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9F" w:rsidRPr="00723C6E" w:rsidRDefault="00FD2D9F" w:rsidP="00FD2D9F">
      <w:pPr>
        <w:pStyle w:val="ConsPlusNormal"/>
        <w:jc w:val="center"/>
        <w:rPr>
          <w:rFonts w:ascii="Times New Roman" w:hAnsi="Times New Roman" w:cs="Times New Roman"/>
          <w:b/>
          <w:sz w:val="28"/>
          <w:szCs w:val="28"/>
        </w:rPr>
      </w:pPr>
      <w:r w:rsidRPr="00723C6E">
        <w:rPr>
          <w:rFonts w:ascii="Times New Roman" w:hAnsi="Times New Roman" w:cs="Times New Roman"/>
          <w:b/>
          <w:sz w:val="28"/>
          <w:szCs w:val="28"/>
        </w:rPr>
        <w:t>ГОДОВОЙ ОТЧЕТ</w:t>
      </w:r>
    </w:p>
    <w:p w:rsidR="00FD2D9F" w:rsidRPr="00723C6E" w:rsidRDefault="00FD2D9F" w:rsidP="00FD2D9F">
      <w:pPr>
        <w:pStyle w:val="ConsPlusNormal"/>
        <w:jc w:val="center"/>
        <w:rPr>
          <w:rFonts w:ascii="Times New Roman" w:hAnsi="Times New Roman" w:cs="Times New Roman"/>
          <w:b/>
          <w:sz w:val="28"/>
          <w:szCs w:val="28"/>
        </w:rPr>
      </w:pPr>
      <w:r w:rsidRPr="00723C6E">
        <w:rPr>
          <w:rFonts w:ascii="Times New Roman" w:hAnsi="Times New Roman" w:cs="Times New Roman"/>
          <w:b/>
          <w:sz w:val="28"/>
          <w:szCs w:val="28"/>
        </w:rPr>
        <w:t>о выполнении муниципальной программы</w:t>
      </w:r>
    </w:p>
    <w:p w:rsidR="00FD2D9F" w:rsidRPr="00723C6E" w:rsidRDefault="00FD2D9F" w:rsidP="00FD2D9F">
      <w:pPr>
        <w:pStyle w:val="ConsPlusNormal"/>
        <w:jc w:val="center"/>
        <w:rPr>
          <w:rFonts w:ascii="Times New Roman" w:hAnsi="Times New Roman" w:cs="Times New Roman"/>
          <w:b/>
          <w:sz w:val="28"/>
          <w:szCs w:val="28"/>
        </w:rPr>
      </w:pPr>
      <w:r w:rsidRPr="00723C6E">
        <w:rPr>
          <w:rFonts w:ascii="Times New Roman" w:hAnsi="Times New Roman" w:cs="Times New Roman"/>
          <w:b/>
          <w:sz w:val="28"/>
          <w:szCs w:val="28"/>
        </w:rPr>
        <w:t>Карагайского муниципального района</w:t>
      </w:r>
    </w:p>
    <w:p w:rsidR="00FD2D9F" w:rsidRPr="00723C6E" w:rsidRDefault="00FD2D9F" w:rsidP="00FD2D9F">
      <w:pPr>
        <w:widowControl w:val="0"/>
        <w:autoSpaceDE w:val="0"/>
        <w:autoSpaceDN w:val="0"/>
        <w:adjustRightInd w:val="0"/>
        <w:ind w:firstLine="709"/>
        <w:jc w:val="center"/>
        <w:rPr>
          <w:b/>
          <w:bCs/>
          <w:sz w:val="28"/>
          <w:szCs w:val="28"/>
        </w:rPr>
      </w:pPr>
      <w:r w:rsidRPr="00723C6E">
        <w:rPr>
          <w:b/>
          <w:bCs/>
          <w:sz w:val="28"/>
          <w:szCs w:val="28"/>
        </w:rPr>
        <w:t xml:space="preserve">«РАЗВИТИЕ ОБРАЗОВАНИЯ КАРАГАЙСКОГО </w:t>
      </w:r>
    </w:p>
    <w:p w:rsidR="00FD2D9F" w:rsidRPr="00723C6E" w:rsidRDefault="00FD2D9F" w:rsidP="00FD2D9F">
      <w:pPr>
        <w:widowControl w:val="0"/>
        <w:autoSpaceDE w:val="0"/>
        <w:autoSpaceDN w:val="0"/>
        <w:adjustRightInd w:val="0"/>
        <w:ind w:firstLine="709"/>
        <w:jc w:val="center"/>
        <w:rPr>
          <w:b/>
          <w:bCs/>
          <w:sz w:val="28"/>
          <w:szCs w:val="28"/>
        </w:rPr>
      </w:pPr>
      <w:r w:rsidRPr="00723C6E">
        <w:rPr>
          <w:b/>
          <w:bCs/>
          <w:sz w:val="28"/>
          <w:szCs w:val="28"/>
        </w:rPr>
        <w:t>МУНИЦИПАЛЬНОГО РАЙОНА» на 2014 - 2020 годы</w:t>
      </w:r>
    </w:p>
    <w:p w:rsidR="00FD2D9F" w:rsidRPr="00723C6E" w:rsidRDefault="00FD2D9F" w:rsidP="00FD2D9F">
      <w:pPr>
        <w:pStyle w:val="ConsPlusNormal"/>
        <w:ind w:firstLine="709"/>
        <w:jc w:val="center"/>
        <w:rPr>
          <w:rFonts w:ascii="Times New Roman" w:hAnsi="Times New Roman" w:cs="Times New Roman"/>
          <w:b/>
          <w:sz w:val="28"/>
          <w:szCs w:val="28"/>
        </w:rPr>
      </w:pPr>
      <w:r w:rsidRPr="00723C6E">
        <w:rPr>
          <w:rFonts w:ascii="Times New Roman" w:hAnsi="Times New Roman" w:cs="Times New Roman"/>
          <w:b/>
          <w:sz w:val="28"/>
          <w:szCs w:val="28"/>
        </w:rPr>
        <w:t>за  2017 год</w:t>
      </w:r>
    </w:p>
    <w:p w:rsidR="00FD2D9F" w:rsidRPr="00723C6E" w:rsidRDefault="00FD2D9F" w:rsidP="00FD2D9F">
      <w:pPr>
        <w:pStyle w:val="ConsPlusNormal"/>
        <w:ind w:firstLine="540"/>
        <w:jc w:val="both"/>
        <w:rPr>
          <w:rFonts w:ascii="Times New Roman" w:hAnsi="Times New Roman" w:cs="Times New Roman"/>
          <w:sz w:val="24"/>
          <w:szCs w:val="24"/>
        </w:rPr>
      </w:pPr>
    </w:p>
    <w:tbl>
      <w:tblPr>
        <w:tblW w:w="10133" w:type="dxa"/>
        <w:tblInd w:w="62" w:type="dxa"/>
        <w:tblLayout w:type="fixed"/>
        <w:tblCellMar>
          <w:top w:w="75" w:type="dxa"/>
          <w:left w:w="0" w:type="dxa"/>
          <w:bottom w:w="75" w:type="dxa"/>
          <w:right w:w="0" w:type="dxa"/>
        </w:tblCellMar>
        <w:tblLook w:val="0000" w:firstRow="0" w:lastRow="0" w:firstColumn="0" w:lastColumn="0" w:noHBand="0" w:noVBand="0"/>
      </w:tblPr>
      <w:tblGrid>
        <w:gridCol w:w="4820"/>
        <w:gridCol w:w="5313"/>
      </w:tblGrid>
      <w:tr w:rsidR="00FD2D9F" w:rsidRPr="00723C6E" w:rsidTr="00F001ED">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D2D9F" w:rsidRPr="00723C6E" w:rsidRDefault="00FD2D9F" w:rsidP="00F001ED">
            <w:pPr>
              <w:pStyle w:val="ConsPlusNormal"/>
              <w:jc w:val="center"/>
              <w:rPr>
                <w:rFonts w:ascii="Times New Roman" w:hAnsi="Times New Roman" w:cs="Times New Roman"/>
                <w:sz w:val="24"/>
                <w:szCs w:val="24"/>
              </w:rPr>
            </w:pPr>
            <w:r w:rsidRPr="00723C6E">
              <w:rPr>
                <w:rFonts w:ascii="Times New Roman" w:hAnsi="Times New Roman" w:cs="Times New Roman"/>
                <w:sz w:val="24"/>
                <w:szCs w:val="24"/>
              </w:rPr>
              <w:t>Ответственный исполнитель программы</w:t>
            </w:r>
          </w:p>
        </w:tc>
        <w:tc>
          <w:tcPr>
            <w:tcW w:w="5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D2D9F" w:rsidRPr="00723C6E" w:rsidRDefault="00FD2D9F" w:rsidP="00F001ED">
            <w:pPr>
              <w:pStyle w:val="ConsPlusNormal"/>
              <w:jc w:val="center"/>
              <w:rPr>
                <w:rFonts w:ascii="Times New Roman" w:hAnsi="Times New Roman" w:cs="Times New Roman"/>
                <w:sz w:val="24"/>
                <w:szCs w:val="24"/>
              </w:rPr>
            </w:pPr>
            <w:r w:rsidRPr="00723C6E">
              <w:rPr>
                <w:rFonts w:ascii="Times New Roman" w:hAnsi="Times New Roman" w:cs="Times New Roman"/>
                <w:sz w:val="24"/>
                <w:szCs w:val="24"/>
              </w:rPr>
              <w:t>Муниципальное казенное учреждение «Управление образования администрации Карагайского муниципального района»</w:t>
            </w:r>
          </w:p>
        </w:tc>
      </w:tr>
    </w:tbl>
    <w:p w:rsidR="00FD2D9F" w:rsidRPr="00723C6E" w:rsidRDefault="00FD2D9F" w:rsidP="00FD2D9F">
      <w:pPr>
        <w:pStyle w:val="ConsPlusNormal"/>
        <w:ind w:firstLine="540"/>
        <w:jc w:val="both"/>
        <w:rPr>
          <w:rFonts w:ascii="Times New Roman" w:hAnsi="Times New Roman" w:cs="Times New Roman"/>
          <w:sz w:val="24"/>
          <w:szCs w:val="24"/>
        </w:rPr>
      </w:pPr>
    </w:p>
    <w:p w:rsidR="00FD2D9F" w:rsidRPr="00723C6E" w:rsidRDefault="00FD2D9F" w:rsidP="00FD2D9F">
      <w:pPr>
        <w:pStyle w:val="a4"/>
        <w:widowControl w:val="0"/>
        <w:numPr>
          <w:ilvl w:val="0"/>
          <w:numId w:val="1"/>
        </w:numPr>
        <w:autoSpaceDE w:val="0"/>
        <w:autoSpaceDN w:val="0"/>
        <w:adjustRightInd w:val="0"/>
        <w:ind w:left="0" w:firstLine="0"/>
        <w:jc w:val="center"/>
        <w:rPr>
          <w:b/>
          <w:bCs/>
          <w:sz w:val="28"/>
          <w:szCs w:val="28"/>
        </w:rPr>
      </w:pPr>
      <w:r w:rsidRPr="00723C6E">
        <w:t xml:space="preserve"> </w:t>
      </w:r>
      <w:r w:rsidRPr="00723C6E">
        <w:rPr>
          <w:b/>
          <w:sz w:val="28"/>
          <w:szCs w:val="28"/>
        </w:rPr>
        <w:t xml:space="preserve">Оценка достижений целей и задач муниципальной программы </w:t>
      </w:r>
    </w:p>
    <w:p w:rsidR="00FD2D9F" w:rsidRPr="00723C6E" w:rsidRDefault="00FD2D9F" w:rsidP="00FD2D9F">
      <w:pPr>
        <w:pStyle w:val="ConsPlusNormal"/>
        <w:ind w:firstLine="540"/>
        <w:jc w:val="both"/>
        <w:rPr>
          <w:rFonts w:ascii="Times New Roman" w:hAnsi="Times New Roman" w:cs="Times New Roman"/>
          <w:sz w:val="24"/>
          <w:szCs w:val="24"/>
        </w:rPr>
      </w:pPr>
    </w:p>
    <w:p w:rsidR="00FD2D9F" w:rsidRPr="00723C6E" w:rsidRDefault="00FD2D9F" w:rsidP="00FD2D9F">
      <w:pPr>
        <w:spacing w:before="120"/>
        <w:ind w:firstLine="709"/>
        <w:jc w:val="both"/>
        <w:rPr>
          <w:sz w:val="28"/>
          <w:szCs w:val="28"/>
        </w:rPr>
      </w:pPr>
      <w:r w:rsidRPr="00723C6E">
        <w:rPr>
          <w:b/>
          <w:sz w:val="28"/>
          <w:szCs w:val="28"/>
        </w:rPr>
        <w:t>Целью</w:t>
      </w:r>
      <w:r w:rsidRPr="00723C6E">
        <w:rPr>
          <w:sz w:val="28"/>
          <w:szCs w:val="28"/>
        </w:rPr>
        <w:t xml:space="preserve"> программы является комплексное и эффективное развитие муниципальной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социально-экономического и социокультурного развития района в интересах человека, общества, государства.</w:t>
      </w:r>
    </w:p>
    <w:p w:rsidR="00FD2D9F" w:rsidRPr="00723C6E" w:rsidRDefault="00FD2D9F" w:rsidP="00FD2D9F">
      <w:pPr>
        <w:spacing w:before="120"/>
        <w:ind w:firstLine="709"/>
        <w:jc w:val="both"/>
        <w:rPr>
          <w:color w:val="000000"/>
          <w:sz w:val="28"/>
          <w:szCs w:val="28"/>
        </w:rPr>
      </w:pPr>
      <w:r w:rsidRPr="00723C6E">
        <w:rPr>
          <w:color w:val="000000"/>
          <w:sz w:val="28"/>
          <w:szCs w:val="28"/>
        </w:rPr>
        <w:t xml:space="preserve">Для достижения указанной цели необходимо решить следующие </w:t>
      </w:r>
      <w:r w:rsidRPr="00723C6E">
        <w:rPr>
          <w:b/>
          <w:sz w:val="28"/>
          <w:szCs w:val="28"/>
        </w:rPr>
        <w:t>задачи:</w:t>
      </w:r>
    </w:p>
    <w:p w:rsidR="00FD2D9F" w:rsidRPr="00723C6E" w:rsidRDefault="00FD2D9F" w:rsidP="00FD2D9F">
      <w:pPr>
        <w:pStyle w:val="a4"/>
        <w:numPr>
          <w:ilvl w:val="0"/>
          <w:numId w:val="2"/>
        </w:numPr>
        <w:spacing w:before="120"/>
        <w:ind w:left="0" w:firstLine="709"/>
        <w:jc w:val="both"/>
        <w:rPr>
          <w:sz w:val="28"/>
          <w:szCs w:val="28"/>
        </w:rPr>
      </w:pPr>
      <w:r w:rsidRPr="00723C6E">
        <w:rPr>
          <w:sz w:val="28"/>
          <w:szCs w:val="28"/>
        </w:rPr>
        <w:t>Обеспечение гарантий получения дошкольной образовательной услуги и (или) услуги по  присмотру и уходу в дошкольных образовательных организациях.</w:t>
      </w:r>
    </w:p>
    <w:p w:rsidR="00FD2D9F" w:rsidRPr="00723C6E" w:rsidRDefault="00FD2D9F" w:rsidP="00FD2D9F">
      <w:pPr>
        <w:pStyle w:val="a4"/>
        <w:numPr>
          <w:ilvl w:val="0"/>
          <w:numId w:val="2"/>
        </w:numPr>
        <w:spacing w:before="120"/>
        <w:ind w:left="0" w:firstLine="709"/>
        <w:jc w:val="both"/>
        <w:rPr>
          <w:sz w:val="28"/>
          <w:szCs w:val="28"/>
        </w:rPr>
      </w:pPr>
      <w:r w:rsidRPr="00723C6E">
        <w:rPr>
          <w:sz w:val="28"/>
          <w:szCs w:val="28"/>
        </w:rPr>
        <w:t xml:space="preserve">Развитие  вариативной системы  дошкольного образования детей  в соответствии с федеральными государственными образовательными стандартами в дошкольном образовании; </w:t>
      </w:r>
    </w:p>
    <w:p w:rsidR="00FD2D9F" w:rsidRPr="00723C6E" w:rsidRDefault="00FD2D9F" w:rsidP="00FD2D9F">
      <w:pPr>
        <w:pStyle w:val="a4"/>
        <w:numPr>
          <w:ilvl w:val="0"/>
          <w:numId w:val="2"/>
        </w:numPr>
        <w:spacing w:before="120"/>
        <w:ind w:left="0" w:firstLine="709"/>
        <w:jc w:val="both"/>
        <w:rPr>
          <w:sz w:val="28"/>
          <w:szCs w:val="28"/>
        </w:rPr>
      </w:pPr>
      <w:r w:rsidRPr="00723C6E">
        <w:rPr>
          <w:sz w:val="28"/>
          <w:szCs w:val="28"/>
        </w:rPr>
        <w:t>Обеспечение гарантий получения доступного качественного  общего образования в соответствии с требованиями федеральных государственных образовательных стандартов общего образования, в том числе для получения общего образования в адекватной форме детьми с ограниченными возможностями здоровья и детьми – инвалидами.</w:t>
      </w:r>
    </w:p>
    <w:p w:rsidR="00FD2D9F" w:rsidRPr="00723C6E" w:rsidRDefault="00FD2D9F" w:rsidP="00FD2D9F">
      <w:pPr>
        <w:pStyle w:val="a4"/>
        <w:numPr>
          <w:ilvl w:val="0"/>
          <w:numId w:val="2"/>
        </w:numPr>
        <w:spacing w:before="120"/>
        <w:ind w:left="0" w:firstLine="709"/>
        <w:jc w:val="both"/>
        <w:rPr>
          <w:sz w:val="28"/>
          <w:szCs w:val="28"/>
        </w:rPr>
      </w:pPr>
      <w:r w:rsidRPr="00723C6E">
        <w:rPr>
          <w:sz w:val="28"/>
          <w:szCs w:val="28"/>
        </w:rPr>
        <w:t>Развитие системы дополнительного образования детей.</w:t>
      </w:r>
    </w:p>
    <w:p w:rsidR="00FD2D9F" w:rsidRPr="00723C6E" w:rsidRDefault="00FD2D9F" w:rsidP="00FD2D9F">
      <w:pPr>
        <w:pStyle w:val="a4"/>
        <w:numPr>
          <w:ilvl w:val="0"/>
          <w:numId w:val="2"/>
        </w:numPr>
        <w:spacing w:before="120"/>
        <w:ind w:left="0" w:firstLine="709"/>
        <w:jc w:val="both"/>
        <w:rPr>
          <w:sz w:val="28"/>
          <w:szCs w:val="28"/>
        </w:rPr>
      </w:pPr>
      <w:r w:rsidRPr="00723C6E">
        <w:rPr>
          <w:sz w:val="28"/>
          <w:szCs w:val="28"/>
        </w:rPr>
        <w:t>Создание системы выявления, поддержки и сопровождения талантливых детей.</w:t>
      </w:r>
    </w:p>
    <w:p w:rsidR="00FD2D9F" w:rsidRPr="00723C6E" w:rsidRDefault="00FD2D9F" w:rsidP="00FD2D9F">
      <w:pPr>
        <w:pStyle w:val="a4"/>
        <w:numPr>
          <w:ilvl w:val="0"/>
          <w:numId w:val="2"/>
        </w:numPr>
        <w:spacing w:before="120"/>
        <w:ind w:left="0" w:firstLine="709"/>
        <w:jc w:val="both"/>
        <w:rPr>
          <w:sz w:val="28"/>
          <w:szCs w:val="28"/>
        </w:rPr>
      </w:pPr>
      <w:r w:rsidRPr="00723C6E">
        <w:rPr>
          <w:sz w:val="28"/>
          <w:szCs w:val="28"/>
        </w:rPr>
        <w:t>Сохранение и укрепление  здоровья детей в процессе обучения.</w:t>
      </w:r>
    </w:p>
    <w:p w:rsidR="00FD2D9F" w:rsidRPr="00723C6E" w:rsidRDefault="00FD2D9F" w:rsidP="00FD2D9F">
      <w:pPr>
        <w:pStyle w:val="a4"/>
        <w:numPr>
          <w:ilvl w:val="0"/>
          <w:numId w:val="2"/>
        </w:numPr>
        <w:spacing w:before="120"/>
        <w:ind w:left="0" w:firstLine="709"/>
        <w:jc w:val="both"/>
        <w:rPr>
          <w:sz w:val="28"/>
          <w:szCs w:val="28"/>
        </w:rPr>
      </w:pPr>
      <w:r w:rsidRPr="00723C6E">
        <w:rPr>
          <w:sz w:val="28"/>
          <w:szCs w:val="28"/>
        </w:rPr>
        <w:t>Обеспечение условий для полноценного питания   и формирования у обучающихся навыков здорового образа жизни.</w:t>
      </w:r>
    </w:p>
    <w:p w:rsidR="00FD2D9F" w:rsidRPr="00723C6E" w:rsidRDefault="00FD2D9F" w:rsidP="00FD2D9F">
      <w:pPr>
        <w:pStyle w:val="a4"/>
        <w:numPr>
          <w:ilvl w:val="0"/>
          <w:numId w:val="2"/>
        </w:numPr>
        <w:spacing w:before="120"/>
        <w:ind w:left="0" w:firstLine="709"/>
        <w:jc w:val="both"/>
        <w:rPr>
          <w:sz w:val="28"/>
          <w:szCs w:val="28"/>
        </w:rPr>
      </w:pPr>
      <w:r w:rsidRPr="00723C6E">
        <w:rPr>
          <w:sz w:val="28"/>
          <w:szCs w:val="28"/>
        </w:rPr>
        <w:t>Обеспечение психолого-медико-педагогического сопровождения детей с ОВЗ и детей-инвалидов.</w:t>
      </w:r>
    </w:p>
    <w:p w:rsidR="00FD2D9F" w:rsidRPr="00723C6E" w:rsidRDefault="00FD2D9F" w:rsidP="00FD2D9F">
      <w:pPr>
        <w:pStyle w:val="a4"/>
        <w:numPr>
          <w:ilvl w:val="0"/>
          <w:numId w:val="2"/>
        </w:numPr>
        <w:spacing w:before="120"/>
        <w:ind w:left="0" w:firstLine="709"/>
        <w:jc w:val="both"/>
        <w:rPr>
          <w:sz w:val="28"/>
          <w:szCs w:val="28"/>
        </w:rPr>
      </w:pPr>
      <w:r w:rsidRPr="00723C6E">
        <w:rPr>
          <w:sz w:val="28"/>
          <w:szCs w:val="28"/>
        </w:rPr>
        <w:t xml:space="preserve">Обеспечение безопасных и комфортных условий для получения качественного образования, в том числе детьми – инвалидами и детьми с ОВЗ. </w:t>
      </w:r>
    </w:p>
    <w:p w:rsidR="00FD2D9F" w:rsidRPr="00723C6E" w:rsidRDefault="00FD2D9F" w:rsidP="00FD2D9F">
      <w:pPr>
        <w:pStyle w:val="a4"/>
        <w:numPr>
          <w:ilvl w:val="0"/>
          <w:numId w:val="2"/>
        </w:numPr>
        <w:spacing w:before="120"/>
        <w:ind w:left="0" w:firstLine="709"/>
        <w:jc w:val="both"/>
        <w:rPr>
          <w:sz w:val="28"/>
          <w:szCs w:val="28"/>
        </w:rPr>
      </w:pPr>
      <w:r w:rsidRPr="00723C6E">
        <w:rPr>
          <w:sz w:val="28"/>
          <w:szCs w:val="28"/>
        </w:rPr>
        <w:t>Обеспечение пожарной и антитеррористической безопасности  образовательных учреждений.</w:t>
      </w:r>
    </w:p>
    <w:p w:rsidR="00FD2D9F" w:rsidRPr="00723C6E" w:rsidRDefault="00FD2D9F" w:rsidP="00FD2D9F">
      <w:pPr>
        <w:pStyle w:val="a4"/>
        <w:numPr>
          <w:ilvl w:val="0"/>
          <w:numId w:val="2"/>
        </w:numPr>
        <w:spacing w:before="120"/>
        <w:ind w:left="0" w:firstLine="709"/>
        <w:jc w:val="both"/>
        <w:rPr>
          <w:sz w:val="28"/>
          <w:szCs w:val="28"/>
        </w:rPr>
      </w:pPr>
      <w:r w:rsidRPr="00723C6E">
        <w:rPr>
          <w:sz w:val="28"/>
          <w:szCs w:val="28"/>
        </w:rPr>
        <w:lastRenderedPageBreak/>
        <w:t>Создание системы привлечения молодых специалистов и поддержки педагогических работников  системы образования района.</w:t>
      </w:r>
    </w:p>
    <w:p w:rsidR="00FD2D9F" w:rsidRPr="00723C6E" w:rsidRDefault="00FD2D9F" w:rsidP="00FD2D9F">
      <w:pPr>
        <w:pStyle w:val="a4"/>
        <w:numPr>
          <w:ilvl w:val="0"/>
          <w:numId w:val="2"/>
        </w:numPr>
        <w:spacing w:before="120"/>
        <w:ind w:left="0" w:firstLine="709"/>
        <w:jc w:val="both"/>
        <w:rPr>
          <w:sz w:val="28"/>
          <w:szCs w:val="28"/>
        </w:rPr>
      </w:pPr>
      <w:r w:rsidRPr="00723C6E">
        <w:rPr>
          <w:sz w:val="28"/>
          <w:szCs w:val="28"/>
        </w:rPr>
        <w:t xml:space="preserve">Повышение уровня компетентности педагогических работников через проведение мероприятий муниципального (межмуниципального) уровней, курсовую подготовку специалистов. </w:t>
      </w:r>
    </w:p>
    <w:p w:rsidR="00FD2D9F" w:rsidRPr="00723C6E" w:rsidRDefault="00FD2D9F" w:rsidP="00FD2D9F">
      <w:pPr>
        <w:spacing w:before="120"/>
        <w:ind w:firstLine="708"/>
        <w:jc w:val="both"/>
        <w:rPr>
          <w:sz w:val="28"/>
          <w:szCs w:val="28"/>
        </w:rPr>
      </w:pPr>
      <w:r w:rsidRPr="00723C6E">
        <w:rPr>
          <w:sz w:val="28"/>
          <w:szCs w:val="28"/>
        </w:rPr>
        <w:t>Выполнение поставленных задачи подробно изложено в исполнении задач подпрограмм программы.</w:t>
      </w:r>
    </w:p>
    <w:p w:rsidR="00FD2D9F" w:rsidRPr="00723C6E" w:rsidRDefault="00FD2D9F" w:rsidP="00FD2D9F">
      <w:pPr>
        <w:widowControl w:val="0"/>
        <w:autoSpaceDE w:val="0"/>
        <w:autoSpaceDN w:val="0"/>
        <w:adjustRightInd w:val="0"/>
        <w:spacing w:before="120"/>
        <w:ind w:firstLine="709"/>
        <w:jc w:val="both"/>
        <w:rPr>
          <w:sz w:val="28"/>
          <w:szCs w:val="28"/>
        </w:rPr>
      </w:pPr>
      <w:r w:rsidRPr="00723C6E">
        <w:rPr>
          <w:sz w:val="28"/>
          <w:szCs w:val="28"/>
        </w:rPr>
        <w:t xml:space="preserve">Программа имеет 5 подпрограмм: подпрограмма 1 «Дошкольное образование», подпрограмма 2  «Общее образование», подпрограмма 3  «Дополнительное образование и воспитание детей. Выявление и поддержка талантливых детей», подпрограмма 4 «Здоровье детей и подростков. Безопасность участников образовательного процесса»,  подпрограмма 6  «Кадровая политика в образовании района» </w:t>
      </w:r>
      <w:r w:rsidRPr="00723C6E">
        <w:rPr>
          <w:sz w:val="28"/>
          <w:szCs w:val="28"/>
        </w:rPr>
        <w:tab/>
      </w:r>
    </w:p>
    <w:p w:rsidR="00FD2D9F" w:rsidRPr="00723C6E" w:rsidRDefault="00FD2D9F" w:rsidP="00FD2D9F">
      <w:pPr>
        <w:pStyle w:val="a4"/>
        <w:widowControl w:val="0"/>
        <w:autoSpaceDE w:val="0"/>
        <w:autoSpaceDN w:val="0"/>
        <w:adjustRightInd w:val="0"/>
        <w:ind w:left="895" w:firstLine="709"/>
        <w:jc w:val="center"/>
        <w:rPr>
          <w:b/>
          <w:sz w:val="28"/>
          <w:szCs w:val="28"/>
        </w:rPr>
      </w:pPr>
      <w:r w:rsidRPr="00723C6E">
        <w:rPr>
          <w:b/>
          <w:sz w:val="28"/>
          <w:szCs w:val="28"/>
        </w:rPr>
        <w:t>Подпрограмма 1 «Дошкольное образование»</w:t>
      </w:r>
    </w:p>
    <w:p w:rsidR="00FD2D9F" w:rsidRPr="00723C6E" w:rsidRDefault="00FD2D9F" w:rsidP="00FD2D9F">
      <w:pPr>
        <w:widowControl w:val="0"/>
        <w:autoSpaceDE w:val="0"/>
        <w:autoSpaceDN w:val="0"/>
        <w:adjustRightInd w:val="0"/>
        <w:spacing w:before="120"/>
        <w:ind w:firstLine="709"/>
        <w:jc w:val="both"/>
        <w:rPr>
          <w:rFonts w:eastAsia="Calibri"/>
          <w:sz w:val="28"/>
          <w:szCs w:val="28"/>
        </w:rPr>
      </w:pPr>
      <w:r w:rsidRPr="00723C6E">
        <w:rPr>
          <w:b/>
          <w:sz w:val="28"/>
          <w:szCs w:val="28"/>
        </w:rPr>
        <w:t xml:space="preserve">Цель подпрограммы: </w:t>
      </w:r>
      <w:r w:rsidRPr="00723C6E">
        <w:rPr>
          <w:rFonts w:eastAsia="Calibri"/>
          <w:sz w:val="28"/>
          <w:szCs w:val="28"/>
        </w:rPr>
        <w:t xml:space="preserve">Создать в системе дошкольного образования возможности для современного качественного и доступного </w:t>
      </w:r>
      <w:r w:rsidRPr="00723C6E">
        <w:rPr>
          <w:bCs/>
          <w:sz w:val="28"/>
          <w:szCs w:val="28"/>
        </w:rPr>
        <w:t>образования</w:t>
      </w:r>
      <w:r w:rsidRPr="00723C6E">
        <w:rPr>
          <w:rFonts w:eastAsia="Calibri"/>
          <w:sz w:val="28"/>
          <w:szCs w:val="28"/>
        </w:rPr>
        <w:t xml:space="preserve"> и позитивной социализации детей.</w:t>
      </w:r>
    </w:p>
    <w:p w:rsidR="00FD2D9F" w:rsidRPr="00723C6E" w:rsidRDefault="00FD2D9F" w:rsidP="00FD2D9F">
      <w:pPr>
        <w:pStyle w:val="ConsPlusCell"/>
        <w:ind w:firstLine="709"/>
        <w:jc w:val="both"/>
        <w:rPr>
          <w:rFonts w:ascii="Times New Roman" w:eastAsia="Calibri" w:hAnsi="Times New Roman" w:cs="Times New Roman"/>
          <w:color w:val="000000"/>
          <w:sz w:val="28"/>
          <w:szCs w:val="28"/>
        </w:rPr>
      </w:pPr>
      <w:r w:rsidRPr="00723C6E">
        <w:rPr>
          <w:rFonts w:ascii="Times New Roman" w:eastAsia="Calibri" w:hAnsi="Times New Roman" w:cs="Times New Roman"/>
          <w:sz w:val="28"/>
          <w:szCs w:val="28"/>
        </w:rPr>
        <w:t xml:space="preserve">Цель достигается через </w:t>
      </w:r>
      <w:r w:rsidRPr="00723C6E">
        <w:rPr>
          <w:rFonts w:ascii="Times New Roman" w:eastAsia="Calibri" w:hAnsi="Times New Roman" w:cs="Times New Roman"/>
          <w:b/>
          <w:sz w:val="28"/>
          <w:szCs w:val="28"/>
        </w:rPr>
        <w:t>решение</w:t>
      </w:r>
      <w:r w:rsidRPr="00723C6E">
        <w:rPr>
          <w:rFonts w:ascii="Times New Roman" w:eastAsia="Calibri" w:hAnsi="Times New Roman" w:cs="Times New Roman"/>
          <w:sz w:val="28"/>
          <w:szCs w:val="28"/>
        </w:rPr>
        <w:t xml:space="preserve"> следующих </w:t>
      </w:r>
      <w:r w:rsidRPr="00723C6E">
        <w:rPr>
          <w:rFonts w:ascii="Times New Roman" w:eastAsia="Calibri" w:hAnsi="Times New Roman" w:cs="Times New Roman"/>
          <w:b/>
          <w:sz w:val="28"/>
          <w:szCs w:val="28"/>
        </w:rPr>
        <w:t>задач</w:t>
      </w:r>
      <w:r w:rsidRPr="00723C6E">
        <w:rPr>
          <w:rFonts w:ascii="Times New Roman" w:eastAsia="Calibri" w:hAnsi="Times New Roman" w:cs="Times New Roman"/>
          <w:sz w:val="28"/>
          <w:szCs w:val="28"/>
        </w:rPr>
        <w:t>:</w:t>
      </w:r>
      <w:r w:rsidRPr="00723C6E">
        <w:rPr>
          <w:rFonts w:ascii="Times New Roman" w:eastAsia="Calibri" w:hAnsi="Times New Roman" w:cs="Times New Roman"/>
          <w:color w:val="000000"/>
          <w:sz w:val="28"/>
          <w:szCs w:val="28"/>
        </w:rPr>
        <w:t xml:space="preserve"> </w:t>
      </w:r>
    </w:p>
    <w:p w:rsidR="00FD2D9F" w:rsidRPr="00723C6E" w:rsidRDefault="00FD2D9F" w:rsidP="00FD2D9F">
      <w:pPr>
        <w:pStyle w:val="ConsPlusCell"/>
        <w:numPr>
          <w:ilvl w:val="0"/>
          <w:numId w:val="4"/>
        </w:numPr>
        <w:ind w:left="0" w:firstLine="677"/>
        <w:jc w:val="both"/>
        <w:rPr>
          <w:rFonts w:ascii="Times New Roman" w:eastAsia="Calibri" w:hAnsi="Times New Roman" w:cs="Times New Roman"/>
          <w:color w:val="000000"/>
          <w:sz w:val="28"/>
          <w:szCs w:val="28"/>
        </w:rPr>
      </w:pPr>
      <w:r w:rsidRPr="00723C6E">
        <w:rPr>
          <w:rFonts w:ascii="Times New Roman" w:eastAsia="Calibri" w:hAnsi="Times New Roman" w:cs="Times New Roman"/>
          <w:color w:val="000000"/>
          <w:sz w:val="28"/>
          <w:szCs w:val="28"/>
        </w:rPr>
        <w:t>Создание условий для развития и воспитания детей дошкольного возраста.</w:t>
      </w:r>
    </w:p>
    <w:p w:rsidR="00FD2D9F" w:rsidRPr="00723C6E" w:rsidRDefault="00FD2D9F" w:rsidP="00FD2D9F">
      <w:pPr>
        <w:pStyle w:val="ConsPlusCell"/>
        <w:numPr>
          <w:ilvl w:val="0"/>
          <w:numId w:val="4"/>
        </w:numPr>
        <w:ind w:left="0" w:firstLine="677"/>
        <w:jc w:val="both"/>
        <w:rPr>
          <w:rFonts w:ascii="Times New Roman" w:eastAsia="Calibri" w:hAnsi="Times New Roman" w:cs="Times New Roman"/>
          <w:sz w:val="28"/>
          <w:szCs w:val="28"/>
        </w:rPr>
      </w:pPr>
      <w:r w:rsidRPr="00723C6E">
        <w:rPr>
          <w:rFonts w:ascii="Times New Roman" w:eastAsia="Calibri" w:hAnsi="Times New Roman" w:cs="Times New Roman"/>
          <w:sz w:val="28"/>
          <w:szCs w:val="28"/>
        </w:rPr>
        <w:t>Формирование образовательной сети, обеспечивающей равный доступ населения к услугам дошкольного образования.</w:t>
      </w:r>
    </w:p>
    <w:p w:rsidR="00FD2D9F" w:rsidRPr="00723C6E" w:rsidRDefault="00FD2D9F" w:rsidP="00FD2D9F">
      <w:pPr>
        <w:pStyle w:val="ConsPlusCell"/>
        <w:numPr>
          <w:ilvl w:val="0"/>
          <w:numId w:val="4"/>
        </w:numPr>
        <w:ind w:left="0" w:firstLine="677"/>
        <w:jc w:val="both"/>
        <w:rPr>
          <w:rFonts w:ascii="Times New Roman" w:eastAsia="Calibri" w:hAnsi="Times New Roman" w:cs="Times New Roman"/>
          <w:sz w:val="28"/>
          <w:szCs w:val="28"/>
        </w:rPr>
      </w:pPr>
      <w:r w:rsidRPr="00723C6E">
        <w:rPr>
          <w:rFonts w:ascii="Times New Roman" w:eastAsia="Calibri" w:hAnsi="Times New Roman" w:cs="Times New Roman"/>
          <w:sz w:val="28"/>
          <w:szCs w:val="28"/>
        </w:rPr>
        <w:t>Ликвидация очередности на зачисление детей в дошкольные образовательные организации.</w:t>
      </w:r>
    </w:p>
    <w:p w:rsidR="00FD2D9F" w:rsidRPr="00723C6E" w:rsidRDefault="00FD2D9F" w:rsidP="00FD2D9F">
      <w:pPr>
        <w:pStyle w:val="ConsPlusCell"/>
        <w:numPr>
          <w:ilvl w:val="0"/>
          <w:numId w:val="4"/>
        </w:numPr>
        <w:ind w:left="0" w:firstLine="677"/>
        <w:jc w:val="both"/>
        <w:rPr>
          <w:rFonts w:ascii="Times New Roman" w:eastAsia="Calibri" w:hAnsi="Times New Roman" w:cs="Times New Roman"/>
          <w:sz w:val="28"/>
          <w:szCs w:val="28"/>
          <w:lang w:eastAsia="en-US"/>
        </w:rPr>
      </w:pPr>
      <w:r w:rsidRPr="00723C6E">
        <w:rPr>
          <w:rFonts w:ascii="Times New Roman" w:eastAsia="Calibri" w:hAnsi="Times New Roman" w:cs="Times New Roman"/>
          <w:sz w:val="28"/>
          <w:szCs w:val="28"/>
          <w:lang w:eastAsia="en-US"/>
        </w:rPr>
        <w:t>Развитие вариативных форм и государственно-частного партнерства в сфере дошкольного образования.</w:t>
      </w:r>
    </w:p>
    <w:p w:rsidR="00FD2D9F" w:rsidRPr="00723C6E" w:rsidRDefault="00FD2D9F" w:rsidP="00FD2D9F">
      <w:pPr>
        <w:pStyle w:val="ConsPlusCell"/>
        <w:numPr>
          <w:ilvl w:val="0"/>
          <w:numId w:val="4"/>
        </w:numPr>
        <w:ind w:left="0" w:firstLine="677"/>
        <w:jc w:val="both"/>
        <w:rPr>
          <w:rFonts w:ascii="Times New Roman" w:eastAsia="Calibri" w:hAnsi="Times New Roman" w:cs="Times New Roman"/>
          <w:sz w:val="28"/>
          <w:szCs w:val="28"/>
          <w:lang w:eastAsia="en-US"/>
        </w:rPr>
      </w:pPr>
      <w:r w:rsidRPr="00723C6E">
        <w:rPr>
          <w:rFonts w:ascii="Times New Roman" w:eastAsia="Calibri" w:hAnsi="Times New Roman" w:cs="Times New Roman"/>
          <w:sz w:val="28"/>
          <w:szCs w:val="28"/>
        </w:rPr>
        <w:t>Модернизация содержания дошкольного образования, образовательной среды для обеспечения качества образовательной услуги в связи с введением федерального государственного стандарта.</w:t>
      </w:r>
    </w:p>
    <w:p w:rsidR="00FA0C88" w:rsidRDefault="00FD2D9F" w:rsidP="00A459DF">
      <w:pPr>
        <w:pStyle w:val="a4"/>
        <w:numPr>
          <w:ilvl w:val="0"/>
          <w:numId w:val="5"/>
        </w:numPr>
        <w:ind w:left="0" w:firstLine="360"/>
        <w:jc w:val="both"/>
        <w:rPr>
          <w:color w:val="FF0000"/>
          <w:sz w:val="28"/>
          <w:szCs w:val="28"/>
        </w:rPr>
      </w:pPr>
      <w:r w:rsidRPr="00723C6E">
        <w:rPr>
          <w:sz w:val="28"/>
          <w:szCs w:val="28"/>
        </w:rPr>
        <w:t xml:space="preserve">В </w:t>
      </w:r>
      <w:r w:rsidRPr="00A459DF">
        <w:rPr>
          <w:rFonts w:eastAsia="Calibri"/>
          <w:color w:val="000000"/>
          <w:sz w:val="28"/>
          <w:szCs w:val="28"/>
        </w:rPr>
        <w:t>проц</w:t>
      </w:r>
      <w:r w:rsidR="00E04759" w:rsidRPr="00A459DF">
        <w:rPr>
          <w:rFonts w:eastAsia="Calibri"/>
          <w:color w:val="000000"/>
          <w:sz w:val="28"/>
          <w:szCs w:val="28"/>
        </w:rPr>
        <w:t>ессе</w:t>
      </w:r>
      <w:r w:rsidR="00E04759" w:rsidRPr="00723C6E">
        <w:rPr>
          <w:sz w:val="28"/>
          <w:szCs w:val="28"/>
        </w:rPr>
        <w:t xml:space="preserve"> реализации программы в 2017</w:t>
      </w:r>
      <w:r w:rsidRPr="00723C6E">
        <w:rPr>
          <w:sz w:val="28"/>
          <w:szCs w:val="28"/>
        </w:rPr>
        <w:t xml:space="preserve"> году, в рамках решения </w:t>
      </w:r>
      <w:r w:rsidRPr="00723C6E">
        <w:rPr>
          <w:b/>
          <w:i/>
          <w:sz w:val="28"/>
          <w:szCs w:val="28"/>
        </w:rPr>
        <w:t>задачи 1 «</w:t>
      </w:r>
      <w:r w:rsidRPr="00723C6E">
        <w:rPr>
          <w:rFonts w:eastAsia="Calibri"/>
          <w:b/>
          <w:i/>
          <w:color w:val="000000"/>
          <w:sz w:val="28"/>
          <w:szCs w:val="28"/>
        </w:rPr>
        <w:t>Создание условий для развития и воспитания детей дошкольного возраста»</w:t>
      </w:r>
      <w:r w:rsidR="00E04759" w:rsidRPr="00723C6E">
        <w:rPr>
          <w:rFonts w:eastAsia="Calibri"/>
          <w:b/>
          <w:i/>
          <w:color w:val="000000"/>
          <w:sz w:val="28"/>
          <w:szCs w:val="28"/>
        </w:rPr>
        <w:t xml:space="preserve"> </w:t>
      </w:r>
      <w:r w:rsidR="00E04759" w:rsidRPr="00723C6E">
        <w:rPr>
          <w:rFonts w:eastAsia="Calibri"/>
          <w:color w:val="000000"/>
          <w:sz w:val="28"/>
          <w:szCs w:val="28"/>
        </w:rPr>
        <w:t>продолжают функционировать 8 дошкольных образовательных организаций и 11 структурных подразделений «детский сад» муниципальных бюджетных общеобразовательных организаций, в которых предоставляется услуга дошкольного образования</w:t>
      </w:r>
      <w:r w:rsidR="001D384C" w:rsidRPr="00723C6E">
        <w:rPr>
          <w:rFonts w:eastAsia="Calibri"/>
          <w:color w:val="000000"/>
          <w:sz w:val="28"/>
          <w:szCs w:val="28"/>
        </w:rPr>
        <w:t xml:space="preserve"> 1515</w:t>
      </w:r>
      <w:r w:rsidR="00E04759" w:rsidRPr="00723C6E">
        <w:rPr>
          <w:rFonts w:eastAsia="Calibri"/>
          <w:color w:val="000000"/>
          <w:sz w:val="28"/>
          <w:szCs w:val="28"/>
        </w:rPr>
        <w:t xml:space="preserve"> детям. В 2017 году получили место в дошкольной образовательной организации </w:t>
      </w:r>
      <w:r w:rsidR="001D384C" w:rsidRPr="00723C6E">
        <w:rPr>
          <w:rFonts w:eastAsia="Calibri"/>
          <w:color w:val="000000"/>
          <w:sz w:val="28"/>
          <w:szCs w:val="28"/>
        </w:rPr>
        <w:t>350</w:t>
      </w:r>
      <w:r w:rsidR="00E04759" w:rsidRPr="00723C6E">
        <w:rPr>
          <w:rFonts w:eastAsia="Calibri"/>
          <w:color w:val="000000"/>
          <w:sz w:val="28"/>
          <w:szCs w:val="28"/>
        </w:rPr>
        <w:t xml:space="preserve"> детей.  Ввиду увеличения количества детей, имеющих проблемы с речевым развитием, обучение и воспитание детей с уклоном в данном направлении осуществляет МБДОУ «ЦРР – Карагайский детский сад № 4», функционирует компенсирующая (логопедическая) группа в МБДОУ «Савинский детский сад». В детских садах принимают детей </w:t>
      </w:r>
      <w:r w:rsidR="001D384C" w:rsidRPr="00723C6E">
        <w:rPr>
          <w:rFonts w:eastAsia="Calibri"/>
          <w:color w:val="000000"/>
          <w:sz w:val="28"/>
          <w:szCs w:val="28"/>
        </w:rPr>
        <w:t xml:space="preserve">в 6 </w:t>
      </w:r>
      <w:r w:rsidR="007E21E1">
        <w:rPr>
          <w:rFonts w:eastAsia="Calibri"/>
          <w:color w:val="000000"/>
          <w:sz w:val="28"/>
          <w:szCs w:val="28"/>
        </w:rPr>
        <w:t xml:space="preserve">круглосуточных групп. 48 детей с ограниченными возможностями здоровья получают услугу дошкольного образования в образовательных организациях района. </w:t>
      </w:r>
      <w:r w:rsidR="007E21E1">
        <w:rPr>
          <w:sz w:val="28"/>
          <w:szCs w:val="28"/>
        </w:rPr>
        <w:t>На территории района проживает 23 ребенка</w:t>
      </w:r>
      <w:r w:rsidRPr="00723C6E">
        <w:rPr>
          <w:sz w:val="28"/>
          <w:szCs w:val="28"/>
        </w:rPr>
        <w:t>-инвалид</w:t>
      </w:r>
      <w:r w:rsidR="007E21E1">
        <w:rPr>
          <w:sz w:val="28"/>
          <w:szCs w:val="28"/>
        </w:rPr>
        <w:t>а</w:t>
      </w:r>
      <w:r w:rsidRPr="00723C6E">
        <w:rPr>
          <w:sz w:val="28"/>
          <w:szCs w:val="28"/>
        </w:rPr>
        <w:t xml:space="preserve">, </w:t>
      </w:r>
      <w:r w:rsidR="007E21E1">
        <w:rPr>
          <w:sz w:val="28"/>
          <w:szCs w:val="28"/>
        </w:rPr>
        <w:t xml:space="preserve">13 из них </w:t>
      </w:r>
      <w:r w:rsidRPr="00723C6E">
        <w:rPr>
          <w:sz w:val="28"/>
          <w:szCs w:val="28"/>
        </w:rPr>
        <w:t>получаю</w:t>
      </w:r>
      <w:r w:rsidR="007E21E1">
        <w:rPr>
          <w:sz w:val="28"/>
          <w:szCs w:val="28"/>
        </w:rPr>
        <w:t>т услугу</w:t>
      </w:r>
      <w:r w:rsidR="007E21E1" w:rsidRPr="00723C6E">
        <w:rPr>
          <w:sz w:val="28"/>
          <w:szCs w:val="28"/>
        </w:rPr>
        <w:t xml:space="preserve"> в дошкольных образовательных организациях, в </w:t>
      </w:r>
      <w:proofErr w:type="spellStart"/>
      <w:r w:rsidR="007E21E1" w:rsidRPr="00723C6E">
        <w:rPr>
          <w:sz w:val="28"/>
          <w:szCs w:val="28"/>
        </w:rPr>
        <w:t>т.ч</w:t>
      </w:r>
      <w:proofErr w:type="spellEnd"/>
      <w:r w:rsidR="007E21E1" w:rsidRPr="00723C6E">
        <w:rPr>
          <w:sz w:val="28"/>
          <w:szCs w:val="28"/>
        </w:rPr>
        <w:t>. 1 ребенок обучается на дому</w:t>
      </w:r>
      <w:r w:rsidR="007E21E1">
        <w:rPr>
          <w:sz w:val="28"/>
          <w:szCs w:val="28"/>
        </w:rPr>
        <w:t>.</w:t>
      </w:r>
      <w:r w:rsidRPr="00723C6E">
        <w:rPr>
          <w:sz w:val="28"/>
          <w:szCs w:val="28"/>
        </w:rPr>
        <w:t xml:space="preserve"> </w:t>
      </w:r>
      <w:r w:rsidR="00387B67" w:rsidRPr="00723C6E">
        <w:rPr>
          <w:sz w:val="28"/>
          <w:szCs w:val="28"/>
        </w:rPr>
        <w:t>Согласно Постановлению Правительства Пермско</w:t>
      </w:r>
      <w:r w:rsidR="0086374F" w:rsidRPr="00723C6E">
        <w:rPr>
          <w:sz w:val="28"/>
          <w:szCs w:val="28"/>
        </w:rPr>
        <w:t xml:space="preserve">го </w:t>
      </w:r>
      <w:r w:rsidR="0086374F" w:rsidRPr="00723C6E">
        <w:rPr>
          <w:sz w:val="28"/>
          <w:szCs w:val="28"/>
        </w:rPr>
        <w:lastRenderedPageBreak/>
        <w:t>края от 27.08.2010 № 560-п  5</w:t>
      </w:r>
      <w:r w:rsidR="00387B67" w:rsidRPr="00723C6E">
        <w:rPr>
          <w:sz w:val="28"/>
          <w:szCs w:val="28"/>
        </w:rPr>
        <w:t xml:space="preserve"> родителя (законных представителя) детей-инвалидов в течение 2017 года получали компенсацию части затрат по воспитанию и обучению детей-инвалидов дошкольного возраста на дому по основным общеобразовательным  программам дошкольного образования.</w:t>
      </w:r>
      <w:r w:rsidR="007E21E1">
        <w:rPr>
          <w:sz w:val="28"/>
          <w:szCs w:val="28"/>
        </w:rPr>
        <w:t xml:space="preserve"> 5 </w:t>
      </w:r>
      <w:r w:rsidR="007E21E1" w:rsidRPr="00723C6E">
        <w:rPr>
          <w:sz w:val="28"/>
          <w:szCs w:val="28"/>
        </w:rPr>
        <w:t xml:space="preserve">детей </w:t>
      </w:r>
      <w:r w:rsidR="007E21E1">
        <w:rPr>
          <w:sz w:val="28"/>
          <w:szCs w:val="28"/>
        </w:rPr>
        <w:t xml:space="preserve">– инвалидов </w:t>
      </w:r>
      <w:r w:rsidRPr="00723C6E">
        <w:rPr>
          <w:sz w:val="28"/>
          <w:szCs w:val="28"/>
        </w:rPr>
        <w:t>не посещают детский сад.</w:t>
      </w:r>
      <w:r w:rsidR="0086374F" w:rsidRPr="00723C6E">
        <w:rPr>
          <w:color w:val="FF0000"/>
          <w:sz w:val="28"/>
          <w:szCs w:val="28"/>
        </w:rPr>
        <w:t xml:space="preserve"> </w:t>
      </w:r>
    </w:p>
    <w:p w:rsidR="00387B67" w:rsidRPr="00723C6E" w:rsidRDefault="00387B67" w:rsidP="00387B67">
      <w:pPr>
        <w:spacing w:line="276" w:lineRule="auto"/>
        <w:ind w:firstLine="708"/>
        <w:jc w:val="both"/>
        <w:rPr>
          <w:sz w:val="28"/>
          <w:szCs w:val="28"/>
        </w:rPr>
      </w:pPr>
      <w:r w:rsidRPr="00723C6E">
        <w:rPr>
          <w:sz w:val="28"/>
          <w:szCs w:val="28"/>
        </w:rPr>
        <w:t>Карагайским детским садом № 4 в рамках программы развития оказывается помощь педагогам района по вопросам работы  с детьми с ОВЗ, в ноябре проведен семинар «Организация интегрированного (инклюзивного) образовательного пространства и социализации детей с ограниченными возможностями здоровья». Детский сад вошел в состав рабочей группы по апробации форм оказания ранней помощи детям в возрасте до 3 лет. На базе ДОУ открыт Центр игровой поддержки ребенка «Малышок» для детей в возрасте от 2 месяцев до 3 лет с ОВЗ или риском нарушений.</w:t>
      </w:r>
    </w:p>
    <w:p w:rsidR="007E21E1" w:rsidRDefault="00387B67" w:rsidP="00387B67">
      <w:pPr>
        <w:spacing w:line="276" w:lineRule="auto"/>
        <w:ind w:firstLine="708"/>
        <w:jc w:val="both"/>
        <w:rPr>
          <w:sz w:val="28"/>
          <w:szCs w:val="28"/>
        </w:rPr>
      </w:pPr>
      <w:r w:rsidRPr="00723C6E">
        <w:rPr>
          <w:sz w:val="28"/>
          <w:szCs w:val="28"/>
        </w:rPr>
        <w:t xml:space="preserve">Дошкольными образовательными организациями в рамках реализуемых ими  их программ ведется системная деятельность по направлениям </w:t>
      </w:r>
      <w:proofErr w:type="spellStart"/>
      <w:r w:rsidRPr="00723C6E">
        <w:rPr>
          <w:sz w:val="28"/>
          <w:szCs w:val="28"/>
        </w:rPr>
        <w:t>здоровьесбережения</w:t>
      </w:r>
      <w:proofErr w:type="spellEnd"/>
      <w:r w:rsidRPr="00723C6E">
        <w:rPr>
          <w:sz w:val="28"/>
          <w:szCs w:val="28"/>
        </w:rPr>
        <w:t xml:space="preserve">, организации опытно-экспериментальной деятельности детей разных возрастов по исследованию окружающей среды, ознакомлению с профессиями и ранней профориентации детей дошкольного возраста. </w:t>
      </w:r>
    </w:p>
    <w:p w:rsidR="00387B67" w:rsidRPr="00723C6E" w:rsidRDefault="00387B67" w:rsidP="00387B67">
      <w:pPr>
        <w:spacing w:line="276" w:lineRule="auto"/>
        <w:ind w:firstLine="708"/>
        <w:jc w:val="both"/>
        <w:rPr>
          <w:color w:val="000000" w:themeColor="text1"/>
          <w:sz w:val="28"/>
          <w:szCs w:val="28"/>
        </w:rPr>
      </w:pPr>
      <w:r w:rsidRPr="00723C6E">
        <w:rPr>
          <w:sz w:val="28"/>
          <w:szCs w:val="28"/>
        </w:rPr>
        <w:t xml:space="preserve">Детскими садами начинают  </w:t>
      </w:r>
      <w:r w:rsidRPr="00723C6E">
        <w:rPr>
          <w:color w:val="000000" w:themeColor="text1"/>
          <w:sz w:val="28"/>
          <w:szCs w:val="28"/>
        </w:rPr>
        <w:t xml:space="preserve">активно использоваться технологии </w:t>
      </w:r>
      <w:proofErr w:type="spellStart"/>
      <w:r w:rsidRPr="00723C6E">
        <w:rPr>
          <w:color w:val="000000" w:themeColor="text1"/>
          <w:sz w:val="28"/>
          <w:szCs w:val="28"/>
        </w:rPr>
        <w:t>лего</w:t>
      </w:r>
      <w:proofErr w:type="spellEnd"/>
      <w:r w:rsidRPr="00723C6E">
        <w:rPr>
          <w:color w:val="000000" w:themeColor="text1"/>
          <w:sz w:val="28"/>
          <w:szCs w:val="28"/>
        </w:rPr>
        <w:t xml:space="preserve">-конструирования. </w:t>
      </w:r>
      <w:r w:rsidRPr="00723C6E">
        <w:rPr>
          <w:sz w:val="28"/>
          <w:szCs w:val="28"/>
        </w:rPr>
        <w:t xml:space="preserve">В </w:t>
      </w:r>
      <w:r w:rsidRPr="00723C6E">
        <w:rPr>
          <w:color w:val="000000" w:themeColor="text1"/>
          <w:sz w:val="28"/>
          <w:szCs w:val="28"/>
        </w:rPr>
        <w:t>п</w:t>
      </w:r>
      <w:r w:rsidRPr="00723C6E">
        <w:rPr>
          <w:color w:val="000000"/>
          <w:sz w:val="28"/>
          <w:szCs w:val="28"/>
        </w:rPr>
        <w:t xml:space="preserve">роект  «Детский </w:t>
      </w:r>
      <w:proofErr w:type="spellStart"/>
      <w:r w:rsidRPr="00723C6E">
        <w:rPr>
          <w:color w:val="000000"/>
          <w:sz w:val="28"/>
          <w:szCs w:val="28"/>
        </w:rPr>
        <w:t>техномир</w:t>
      </w:r>
      <w:proofErr w:type="spellEnd"/>
      <w:r w:rsidRPr="00723C6E">
        <w:rPr>
          <w:color w:val="000000"/>
          <w:sz w:val="28"/>
          <w:szCs w:val="28"/>
        </w:rPr>
        <w:t>», направленный на познавательное развитие детей на основе технического  конструирования,</w:t>
      </w:r>
      <w:r w:rsidRPr="00723C6E">
        <w:rPr>
          <w:color w:val="000000" w:themeColor="text1"/>
          <w:sz w:val="28"/>
          <w:szCs w:val="28"/>
        </w:rPr>
        <w:t xml:space="preserve"> включились</w:t>
      </w:r>
      <w:r w:rsidRPr="00723C6E">
        <w:rPr>
          <w:color w:val="000000"/>
          <w:sz w:val="28"/>
          <w:szCs w:val="28"/>
        </w:rPr>
        <w:t xml:space="preserve"> </w:t>
      </w:r>
      <w:proofErr w:type="spellStart"/>
      <w:r w:rsidRPr="00723C6E">
        <w:rPr>
          <w:color w:val="000000"/>
          <w:sz w:val="28"/>
          <w:szCs w:val="28"/>
        </w:rPr>
        <w:t>Карагайские</w:t>
      </w:r>
      <w:proofErr w:type="spellEnd"/>
      <w:r w:rsidRPr="00723C6E">
        <w:rPr>
          <w:color w:val="000000"/>
          <w:sz w:val="28"/>
          <w:szCs w:val="28"/>
        </w:rPr>
        <w:t xml:space="preserve"> детские сады № 3 и № 5, Савинский детский сад «Совенок». Проект «Читаем ВМЕСТЕ»</w:t>
      </w:r>
      <w:r w:rsidRPr="00723C6E">
        <w:rPr>
          <w:color w:val="000000" w:themeColor="text1"/>
          <w:sz w:val="28"/>
          <w:szCs w:val="28"/>
        </w:rPr>
        <w:t xml:space="preserve">, </w:t>
      </w:r>
      <w:r w:rsidRPr="00723C6E">
        <w:rPr>
          <w:color w:val="000000"/>
          <w:sz w:val="28"/>
          <w:szCs w:val="28"/>
        </w:rPr>
        <w:t>возрождение традиций семейного чтения</w:t>
      </w:r>
      <w:r w:rsidRPr="00723C6E">
        <w:rPr>
          <w:color w:val="000000" w:themeColor="text1"/>
          <w:sz w:val="28"/>
          <w:szCs w:val="28"/>
        </w:rPr>
        <w:t>, активно</w:t>
      </w:r>
      <w:r w:rsidRPr="00723C6E">
        <w:rPr>
          <w:color w:val="000000"/>
          <w:sz w:val="28"/>
          <w:szCs w:val="28"/>
        </w:rPr>
        <w:t xml:space="preserve"> </w:t>
      </w:r>
      <w:r w:rsidRPr="00723C6E">
        <w:rPr>
          <w:color w:val="000000" w:themeColor="text1"/>
          <w:sz w:val="28"/>
          <w:szCs w:val="28"/>
        </w:rPr>
        <w:t>реализуется всеми дошкольными организациями района.</w:t>
      </w:r>
    </w:p>
    <w:p w:rsidR="00FD2D9F" w:rsidRPr="00723C6E" w:rsidRDefault="00FD2D9F" w:rsidP="00387B67">
      <w:pPr>
        <w:spacing w:line="276" w:lineRule="auto"/>
        <w:ind w:firstLine="708"/>
        <w:jc w:val="both"/>
        <w:rPr>
          <w:sz w:val="28"/>
          <w:szCs w:val="28"/>
        </w:rPr>
      </w:pPr>
      <w:r w:rsidRPr="00723C6E">
        <w:rPr>
          <w:sz w:val="28"/>
          <w:szCs w:val="28"/>
        </w:rPr>
        <w:t>С целью создания условий для реализации ФГОС дошкольного образования, социализации детей дошкольного возраста, улучшения и пропаганды здорового образа жизни, поддержки одаренных детей в возрасте от 5 до 7 лет были проведены следующие конкурсные меропр</w:t>
      </w:r>
      <w:r w:rsidR="00387B67" w:rsidRPr="00723C6E">
        <w:rPr>
          <w:sz w:val="28"/>
          <w:szCs w:val="28"/>
        </w:rPr>
        <w:t xml:space="preserve">иятия: </w:t>
      </w:r>
      <w:proofErr w:type="gramStart"/>
      <w:r w:rsidR="00387B67" w:rsidRPr="00723C6E">
        <w:rPr>
          <w:sz w:val="28"/>
          <w:szCs w:val="28"/>
        </w:rPr>
        <w:t>«Дошкольная лыжня -  2017</w:t>
      </w:r>
      <w:r w:rsidRPr="00723C6E">
        <w:rPr>
          <w:sz w:val="28"/>
          <w:szCs w:val="28"/>
        </w:rPr>
        <w:t>», приняло участие 1</w:t>
      </w:r>
      <w:r w:rsidR="0086374F" w:rsidRPr="00723C6E">
        <w:rPr>
          <w:sz w:val="28"/>
          <w:szCs w:val="28"/>
        </w:rPr>
        <w:t>3</w:t>
      </w:r>
      <w:r w:rsidRPr="00723C6E">
        <w:rPr>
          <w:sz w:val="28"/>
          <w:szCs w:val="28"/>
        </w:rPr>
        <w:t xml:space="preserve"> команд, всего </w:t>
      </w:r>
      <w:r w:rsidR="0086374F" w:rsidRPr="00723C6E">
        <w:rPr>
          <w:sz w:val="28"/>
          <w:szCs w:val="28"/>
        </w:rPr>
        <w:t>52</w:t>
      </w:r>
      <w:r w:rsidRPr="00723C6E">
        <w:rPr>
          <w:sz w:val="28"/>
          <w:szCs w:val="28"/>
        </w:rPr>
        <w:t xml:space="preserve"> воспитанников; </w:t>
      </w:r>
      <w:r w:rsidR="00387B67" w:rsidRPr="00723C6E">
        <w:rPr>
          <w:sz w:val="28"/>
          <w:szCs w:val="28"/>
        </w:rPr>
        <w:t>В конкурс чтецов «Демосфен  2017</w:t>
      </w:r>
      <w:r w:rsidRPr="00723C6E">
        <w:rPr>
          <w:sz w:val="28"/>
          <w:szCs w:val="28"/>
        </w:rPr>
        <w:t>» приняло участие  40 детей из всех дошкольных образовательных организаций; В спортивной игре «Веселые старты» приняло участие 1</w:t>
      </w:r>
      <w:r w:rsidR="0086374F" w:rsidRPr="00723C6E">
        <w:rPr>
          <w:sz w:val="28"/>
          <w:szCs w:val="28"/>
        </w:rPr>
        <w:t>5</w:t>
      </w:r>
      <w:r w:rsidRPr="00723C6E">
        <w:rPr>
          <w:sz w:val="28"/>
          <w:szCs w:val="28"/>
        </w:rPr>
        <w:t xml:space="preserve"> команд или </w:t>
      </w:r>
      <w:r w:rsidR="0086374F" w:rsidRPr="00723C6E">
        <w:rPr>
          <w:sz w:val="28"/>
          <w:szCs w:val="28"/>
        </w:rPr>
        <w:t>90</w:t>
      </w:r>
      <w:r w:rsidRPr="00723C6E">
        <w:rPr>
          <w:sz w:val="28"/>
          <w:szCs w:val="28"/>
        </w:rPr>
        <w:t xml:space="preserve"> воспитанников; Спортивный конкурс «</w:t>
      </w:r>
      <w:r w:rsidR="0086374F" w:rsidRPr="00723C6E">
        <w:rPr>
          <w:sz w:val="28"/>
          <w:szCs w:val="28"/>
        </w:rPr>
        <w:t>Быстрее, выше, сильнее</w:t>
      </w:r>
      <w:r w:rsidRPr="00723C6E">
        <w:rPr>
          <w:sz w:val="28"/>
          <w:szCs w:val="28"/>
        </w:rPr>
        <w:t xml:space="preserve">» объединил </w:t>
      </w:r>
      <w:r w:rsidR="0086374F" w:rsidRPr="00723C6E">
        <w:rPr>
          <w:sz w:val="28"/>
          <w:szCs w:val="28"/>
        </w:rPr>
        <w:t>8</w:t>
      </w:r>
      <w:r w:rsidRPr="00723C6E">
        <w:rPr>
          <w:sz w:val="28"/>
          <w:szCs w:val="28"/>
        </w:rPr>
        <w:t xml:space="preserve"> команд,  </w:t>
      </w:r>
      <w:r w:rsidR="0086374F" w:rsidRPr="00723C6E">
        <w:rPr>
          <w:sz w:val="28"/>
          <w:szCs w:val="28"/>
        </w:rPr>
        <w:t>32 воспитанника</w:t>
      </w:r>
      <w:r w:rsidRPr="00723C6E">
        <w:rPr>
          <w:sz w:val="28"/>
          <w:szCs w:val="28"/>
        </w:rPr>
        <w:t xml:space="preserve">, на базе </w:t>
      </w:r>
      <w:proofErr w:type="spellStart"/>
      <w:r w:rsidRPr="00723C6E">
        <w:rPr>
          <w:sz w:val="28"/>
          <w:szCs w:val="28"/>
        </w:rPr>
        <w:t>Нердвинского</w:t>
      </w:r>
      <w:proofErr w:type="spellEnd"/>
      <w:r w:rsidRPr="00723C6E">
        <w:rPr>
          <w:sz w:val="28"/>
          <w:szCs w:val="28"/>
        </w:rPr>
        <w:t xml:space="preserve"> детского сада;</w:t>
      </w:r>
      <w:proofErr w:type="gramEnd"/>
      <w:r w:rsidRPr="00723C6E">
        <w:rPr>
          <w:sz w:val="28"/>
          <w:szCs w:val="28"/>
        </w:rPr>
        <w:t xml:space="preserve"> </w:t>
      </w:r>
      <w:proofErr w:type="gramStart"/>
      <w:r w:rsidRPr="00723C6E">
        <w:rPr>
          <w:sz w:val="28"/>
          <w:szCs w:val="28"/>
        </w:rPr>
        <w:t xml:space="preserve">В дошкольной экологической конференции на базе МБДОУ «Савинский детский сад» приняло активное участие </w:t>
      </w:r>
      <w:r w:rsidR="0086374F" w:rsidRPr="00723C6E">
        <w:rPr>
          <w:sz w:val="28"/>
          <w:szCs w:val="28"/>
        </w:rPr>
        <w:t>12</w:t>
      </w:r>
      <w:r w:rsidRPr="00723C6E">
        <w:rPr>
          <w:sz w:val="28"/>
          <w:szCs w:val="28"/>
        </w:rPr>
        <w:t xml:space="preserve"> участников, в эколого – туристической игре «Зарница»,  организованной педагогами МБДОУ «Савинский детский сад»,  - 11 команд, 66 участников; В творческий конкурсе «Вдохновение» на базе МБДОУ ЦРР «Карагайский детский сад №5» приняло участие </w:t>
      </w:r>
      <w:r w:rsidR="0086374F" w:rsidRPr="00723C6E">
        <w:rPr>
          <w:sz w:val="28"/>
          <w:szCs w:val="28"/>
        </w:rPr>
        <w:t>8</w:t>
      </w:r>
      <w:r w:rsidRPr="00723C6E">
        <w:rPr>
          <w:sz w:val="28"/>
          <w:szCs w:val="28"/>
        </w:rPr>
        <w:t xml:space="preserve"> образовательных организаций или </w:t>
      </w:r>
      <w:r w:rsidR="0086374F" w:rsidRPr="00723C6E">
        <w:rPr>
          <w:sz w:val="28"/>
          <w:szCs w:val="28"/>
        </w:rPr>
        <w:t>25</w:t>
      </w:r>
      <w:r w:rsidRPr="00723C6E">
        <w:rPr>
          <w:sz w:val="28"/>
          <w:szCs w:val="28"/>
        </w:rPr>
        <w:t xml:space="preserve"> участников.</w:t>
      </w:r>
      <w:r w:rsidR="00387B67" w:rsidRPr="00723C6E">
        <w:rPr>
          <w:sz w:val="28"/>
          <w:szCs w:val="28"/>
        </w:rPr>
        <w:t xml:space="preserve"> </w:t>
      </w:r>
      <w:r w:rsidR="00387B67" w:rsidRPr="00723C6E">
        <w:rPr>
          <w:color w:val="000000" w:themeColor="text1"/>
          <w:sz w:val="28"/>
          <w:szCs w:val="28"/>
        </w:rPr>
        <w:t xml:space="preserve"> </w:t>
      </w:r>
      <w:proofErr w:type="gramEnd"/>
    </w:p>
    <w:p w:rsidR="00FD2D9F" w:rsidRPr="00723C6E" w:rsidRDefault="00FD2D9F" w:rsidP="00FD2D9F">
      <w:pPr>
        <w:ind w:firstLine="677"/>
        <w:jc w:val="both"/>
        <w:rPr>
          <w:sz w:val="28"/>
          <w:szCs w:val="28"/>
        </w:rPr>
      </w:pPr>
      <w:r w:rsidRPr="00723C6E">
        <w:rPr>
          <w:sz w:val="28"/>
          <w:szCs w:val="28"/>
        </w:rPr>
        <w:t>В муниципальном конкурсе «Детский сад года» приняли участие 8 образовательных организаций и 1</w:t>
      </w:r>
      <w:r w:rsidR="00FA0C88" w:rsidRPr="00723C6E">
        <w:rPr>
          <w:sz w:val="28"/>
          <w:szCs w:val="28"/>
        </w:rPr>
        <w:t>1</w:t>
      </w:r>
      <w:r w:rsidRPr="00723C6E">
        <w:rPr>
          <w:sz w:val="28"/>
          <w:szCs w:val="28"/>
        </w:rPr>
        <w:t xml:space="preserve"> структурных подразделений «Детский сад» </w:t>
      </w:r>
      <w:r w:rsidRPr="00723C6E">
        <w:rPr>
          <w:sz w:val="28"/>
          <w:szCs w:val="28"/>
        </w:rPr>
        <w:lastRenderedPageBreak/>
        <w:t>общеобразовательных организаций. Победителем среди ДОУ стал МБДОУ «</w:t>
      </w:r>
      <w:r w:rsidR="00FA0C88" w:rsidRPr="00723C6E">
        <w:rPr>
          <w:sz w:val="28"/>
          <w:szCs w:val="28"/>
        </w:rPr>
        <w:t xml:space="preserve">ЦРР – Карагайский </w:t>
      </w:r>
      <w:r w:rsidRPr="00723C6E">
        <w:rPr>
          <w:sz w:val="28"/>
          <w:szCs w:val="28"/>
        </w:rPr>
        <w:t>детский сад</w:t>
      </w:r>
      <w:r w:rsidR="00FA0C88" w:rsidRPr="00723C6E">
        <w:rPr>
          <w:sz w:val="28"/>
          <w:szCs w:val="28"/>
        </w:rPr>
        <w:t xml:space="preserve"> № 4»</w:t>
      </w:r>
      <w:r w:rsidRPr="00723C6E">
        <w:rPr>
          <w:sz w:val="28"/>
          <w:szCs w:val="28"/>
        </w:rPr>
        <w:t>, победителем среди структурных подразделений – структурное подразделение «Детский сад» МБОУ «</w:t>
      </w:r>
      <w:r w:rsidR="00FA0C88" w:rsidRPr="00723C6E">
        <w:rPr>
          <w:sz w:val="28"/>
          <w:szCs w:val="28"/>
        </w:rPr>
        <w:t>Рождественская</w:t>
      </w:r>
      <w:r w:rsidRPr="00723C6E">
        <w:rPr>
          <w:sz w:val="28"/>
          <w:szCs w:val="28"/>
        </w:rPr>
        <w:t xml:space="preserve"> </w:t>
      </w:r>
      <w:r w:rsidR="00FA0C88" w:rsidRPr="00723C6E">
        <w:rPr>
          <w:sz w:val="28"/>
          <w:szCs w:val="28"/>
        </w:rPr>
        <w:t>средняя</w:t>
      </w:r>
      <w:r w:rsidRPr="00723C6E">
        <w:rPr>
          <w:sz w:val="28"/>
          <w:szCs w:val="28"/>
        </w:rPr>
        <w:t xml:space="preserve"> общеобразовательная школа».</w:t>
      </w:r>
    </w:p>
    <w:p w:rsidR="004248F1" w:rsidRPr="00723C6E" w:rsidRDefault="003964D5" w:rsidP="003964D5">
      <w:pPr>
        <w:ind w:firstLine="677"/>
        <w:jc w:val="both"/>
        <w:rPr>
          <w:sz w:val="28"/>
          <w:szCs w:val="28"/>
        </w:rPr>
      </w:pPr>
      <w:r w:rsidRPr="00723C6E">
        <w:rPr>
          <w:bCs/>
          <w:sz w:val="28"/>
          <w:szCs w:val="28"/>
        </w:rPr>
        <w:t>22</w:t>
      </w:r>
      <w:r w:rsidR="00FA0C88" w:rsidRPr="00723C6E">
        <w:rPr>
          <w:bCs/>
          <w:sz w:val="28"/>
          <w:szCs w:val="28"/>
        </w:rPr>
        <w:t xml:space="preserve"> апреля 2017</w:t>
      </w:r>
      <w:r w:rsidR="00FD2D9F" w:rsidRPr="00723C6E">
        <w:rPr>
          <w:bCs/>
          <w:sz w:val="28"/>
          <w:szCs w:val="28"/>
        </w:rPr>
        <w:t xml:space="preserve"> года</w:t>
      </w:r>
      <w:r w:rsidR="00FD2D9F" w:rsidRPr="00723C6E">
        <w:rPr>
          <w:b/>
          <w:bCs/>
          <w:sz w:val="28"/>
          <w:szCs w:val="28"/>
        </w:rPr>
        <w:t xml:space="preserve"> </w:t>
      </w:r>
      <w:r w:rsidR="00FA0C88" w:rsidRPr="00723C6E">
        <w:rPr>
          <w:sz w:val="28"/>
          <w:szCs w:val="28"/>
        </w:rPr>
        <w:t xml:space="preserve"> во второй раз состоялся форум родителей воспитанников ДОУ  и  педагогов </w:t>
      </w:r>
      <w:r w:rsidR="00FD2D9F" w:rsidRPr="00723C6E">
        <w:rPr>
          <w:sz w:val="28"/>
          <w:szCs w:val="28"/>
        </w:rPr>
        <w:t>«</w:t>
      </w:r>
      <w:r w:rsidR="00FA0C88" w:rsidRPr="00723C6E">
        <w:rPr>
          <w:sz w:val="28"/>
          <w:szCs w:val="28"/>
        </w:rPr>
        <w:t>Растем вместе</w:t>
      </w:r>
      <w:r w:rsidR="00FD2D9F" w:rsidRPr="00723C6E">
        <w:rPr>
          <w:sz w:val="28"/>
          <w:szCs w:val="28"/>
        </w:rPr>
        <w:t xml:space="preserve">». </w:t>
      </w:r>
      <w:r w:rsidR="00FA0C88" w:rsidRPr="00723C6E">
        <w:rPr>
          <w:sz w:val="28"/>
          <w:szCs w:val="28"/>
        </w:rPr>
        <w:t xml:space="preserve"> В форуме приняли участие 277 педагогов и родителей. На форуме были рассмотрены вопросы </w:t>
      </w:r>
      <w:r w:rsidR="00B43A12" w:rsidRPr="00723C6E">
        <w:rPr>
          <w:b/>
          <w:bCs/>
          <w:sz w:val="28"/>
          <w:szCs w:val="28"/>
        </w:rPr>
        <w:t>«</w:t>
      </w:r>
      <w:r w:rsidR="00B43A12" w:rsidRPr="00723C6E">
        <w:rPr>
          <w:sz w:val="28"/>
          <w:szCs w:val="28"/>
        </w:rPr>
        <w:t xml:space="preserve">Семья как фактор позитивной социализации детей дошкольного возраста»  - Коломийченко Л.В. зав. каф. </w:t>
      </w:r>
      <w:proofErr w:type="gramStart"/>
      <w:r w:rsidR="00B43A12" w:rsidRPr="00723C6E">
        <w:rPr>
          <w:sz w:val="28"/>
          <w:szCs w:val="28"/>
        </w:rPr>
        <w:t>ПГГПУ</w:t>
      </w:r>
      <w:r w:rsidR="00FA0C88" w:rsidRPr="0057279C">
        <w:rPr>
          <w:sz w:val="28"/>
          <w:szCs w:val="28"/>
        </w:rPr>
        <w:t>,</w:t>
      </w:r>
      <w:r w:rsidR="00FA0C88" w:rsidRPr="002D7B21">
        <w:rPr>
          <w:sz w:val="28"/>
          <w:szCs w:val="28"/>
          <w:highlight w:val="yellow"/>
        </w:rPr>
        <w:t xml:space="preserve"> </w:t>
      </w:r>
      <w:r w:rsidR="00B43A12" w:rsidRPr="002D7B21">
        <w:rPr>
          <w:sz w:val="28"/>
          <w:szCs w:val="28"/>
          <w:highlight w:val="yellow"/>
        </w:rPr>
        <w:t xml:space="preserve"> </w:t>
      </w:r>
      <w:r w:rsidR="00B43A12" w:rsidRPr="0057279C">
        <w:rPr>
          <w:sz w:val="28"/>
          <w:szCs w:val="28"/>
        </w:rPr>
        <w:t xml:space="preserve">«Как сохранить здоровье детей»  - </w:t>
      </w:r>
      <w:proofErr w:type="spellStart"/>
      <w:r w:rsidR="00B43A12" w:rsidRPr="0057279C">
        <w:rPr>
          <w:sz w:val="28"/>
          <w:szCs w:val="28"/>
        </w:rPr>
        <w:t>Подюкова</w:t>
      </w:r>
      <w:proofErr w:type="spellEnd"/>
      <w:r w:rsidR="00B43A12" w:rsidRPr="0057279C">
        <w:rPr>
          <w:sz w:val="28"/>
          <w:szCs w:val="28"/>
        </w:rPr>
        <w:t xml:space="preserve"> О.Ю.   заместитель главного врача МБУЗ «Карагайская ЦРБ»</w:t>
      </w:r>
      <w:r w:rsidR="00FA0C88" w:rsidRPr="0057279C">
        <w:rPr>
          <w:sz w:val="28"/>
          <w:szCs w:val="28"/>
        </w:rPr>
        <w:t>, «</w:t>
      </w:r>
      <w:r w:rsidR="00B43A12" w:rsidRPr="0057279C">
        <w:rPr>
          <w:sz w:val="28"/>
          <w:szCs w:val="28"/>
        </w:rPr>
        <w:t>Профилактика нарушения осанки» -  специалист по медицинской профилактике Е.А. Колупаева)</w:t>
      </w:r>
      <w:r w:rsidR="00FA0C88" w:rsidRPr="0057279C">
        <w:rPr>
          <w:sz w:val="28"/>
          <w:szCs w:val="28"/>
        </w:rPr>
        <w:t>.</w:t>
      </w:r>
      <w:proofErr w:type="gramEnd"/>
      <w:r w:rsidR="00FA0C88" w:rsidRPr="0057279C">
        <w:rPr>
          <w:sz w:val="28"/>
          <w:szCs w:val="28"/>
        </w:rPr>
        <w:t xml:space="preserve"> В рамках форума прошли мастер – классы </w:t>
      </w:r>
      <w:r w:rsidR="006F1725" w:rsidRPr="0057279C">
        <w:rPr>
          <w:sz w:val="28"/>
          <w:szCs w:val="28"/>
        </w:rPr>
        <w:t>педагогов  и впервые</w:t>
      </w:r>
      <w:r w:rsidR="00402BA0">
        <w:rPr>
          <w:sz w:val="28"/>
          <w:szCs w:val="28"/>
        </w:rPr>
        <w:t xml:space="preserve"> организованы мастер-классы, которые давали дети. </w:t>
      </w:r>
    </w:p>
    <w:p w:rsidR="00A459DF" w:rsidRDefault="00FD2D9F" w:rsidP="00A459DF">
      <w:pPr>
        <w:pStyle w:val="a4"/>
        <w:widowControl w:val="0"/>
        <w:autoSpaceDE w:val="0"/>
        <w:autoSpaceDN w:val="0"/>
        <w:adjustRightInd w:val="0"/>
        <w:ind w:left="0" w:firstLine="709"/>
        <w:jc w:val="both"/>
        <w:outlineLvl w:val="2"/>
        <w:rPr>
          <w:sz w:val="28"/>
          <w:szCs w:val="28"/>
        </w:rPr>
      </w:pPr>
      <w:r w:rsidRPr="00723C6E">
        <w:rPr>
          <w:sz w:val="28"/>
          <w:szCs w:val="28"/>
        </w:rPr>
        <w:t xml:space="preserve">В исследовании с целью выявления удовлетворенности населения качеством предоставляемых образовательных услуг дошкольного образования приняло участие </w:t>
      </w:r>
      <w:r w:rsidR="006F1725" w:rsidRPr="00723C6E">
        <w:rPr>
          <w:bCs/>
          <w:sz w:val="28"/>
          <w:szCs w:val="28"/>
        </w:rPr>
        <w:t>770</w:t>
      </w:r>
      <w:r w:rsidRPr="00723C6E">
        <w:rPr>
          <w:bCs/>
          <w:sz w:val="28"/>
          <w:szCs w:val="28"/>
        </w:rPr>
        <w:t xml:space="preserve">  родителей/ семей, что составляет  </w:t>
      </w:r>
      <w:r w:rsidR="006F1725" w:rsidRPr="00723C6E">
        <w:rPr>
          <w:bCs/>
          <w:sz w:val="28"/>
          <w:szCs w:val="28"/>
        </w:rPr>
        <w:t>68</w:t>
      </w:r>
      <w:r w:rsidRPr="00723C6E">
        <w:rPr>
          <w:bCs/>
          <w:sz w:val="28"/>
          <w:szCs w:val="28"/>
        </w:rPr>
        <w:t>% от общего числа семей в ДОУ</w:t>
      </w:r>
      <w:r w:rsidRPr="00723C6E">
        <w:rPr>
          <w:b/>
          <w:bCs/>
          <w:sz w:val="28"/>
          <w:szCs w:val="28"/>
        </w:rPr>
        <w:t xml:space="preserve">. </w:t>
      </w:r>
      <w:r w:rsidRPr="00723C6E">
        <w:rPr>
          <w:sz w:val="28"/>
          <w:szCs w:val="28"/>
        </w:rPr>
        <w:t>По результатам анкетирования родителей воспитанников, общий процент удовлетворенности населения качеством предоставляемых образовательных услуг дошкольного обра</w:t>
      </w:r>
      <w:r w:rsidR="006F1725" w:rsidRPr="00723C6E">
        <w:rPr>
          <w:sz w:val="28"/>
          <w:szCs w:val="28"/>
        </w:rPr>
        <w:t>зования по району  составляет 92</w:t>
      </w:r>
      <w:r w:rsidRPr="00723C6E">
        <w:rPr>
          <w:sz w:val="28"/>
          <w:szCs w:val="28"/>
        </w:rPr>
        <w:t>%.</w:t>
      </w:r>
      <w:r w:rsidR="002D7B21">
        <w:rPr>
          <w:sz w:val="28"/>
          <w:szCs w:val="28"/>
        </w:rPr>
        <w:t xml:space="preserve"> </w:t>
      </w:r>
    </w:p>
    <w:p w:rsidR="00FD2D9F" w:rsidRPr="00723C6E" w:rsidRDefault="00FD2D9F" w:rsidP="00A459DF">
      <w:pPr>
        <w:pStyle w:val="a4"/>
        <w:numPr>
          <w:ilvl w:val="0"/>
          <w:numId w:val="5"/>
        </w:numPr>
        <w:ind w:left="0" w:firstLine="360"/>
        <w:jc w:val="both"/>
        <w:rPr>
          <w:sz w:val="28"/>
          <w:szCs w:val="28"/>
        </w:rPr>
      </w:pPr>
      <w:r w:rsidRPr="00723C6E">
        <w:rPr>
          <w:rFonts w:eastAsia="Calibri"/>
          <w:color w:val="000000"/>
          <w:sz w:val="28"/>
          <w:szCs w:val="28"/>
        </w:rPr>
        <w:t xml:space="preserve">В процессе реализации </w:t>
      </w:r>
      <w:r w:rsidRPr="00723C6E">
        <w:rPr>
          <w:rFonts w:eastAsia="Calibri"/>
          <w:b/>
          <w:i/>
          <w:color w:val="000000"/>
          <w:sz w:val="28"/>
          <w:szCs w:val="28"/>
        </w:rPr>
        <w:t>задачи 2 «</w:t>
      </w:r>
      <w:r w:rsidRPr="00723C6E">
        <w:rPr>
          <w:rFonts w:eastAsia="Calibri"/>
          <w:b/>
          <w:i/>
          <w:sz w:val="28"/>
          <w:szCs w:val="28"/>
        </w:rPr>
        <w:t>Формирование образовательной сети, обеспечивающей равный доступ населения к услугам дошкольного образования</w:t>
      </w:r>
      <w:r w:rsidRPr="00723C6E">
        <w:rPr>
          <w:rFonts w:eastAsia="Calibri"/>
          <w:b/>
          <w:i/>
          <w:color w:val="000000"/>
          <w:sz w:val="28"/>
          <w:szCs w:val="28"/>
        </w:rPr>
        <w:t>»</w:t>
      </w:r>
      <w:r w:rsidRPr="00723C6E">
        <w:rPr>
          <w:rFonts w:eastAsia="Calibri"/>
          <w:color w:val="000000"/>
          <w:sz w:val="28"/>
          <w:szCs w:val="28"/>
        </w:rPr>
        <w:t xml:space="preserve"> </w:t>
      </w:r>
      <w:r w:rsidR="006F1725" w:rsidRPr="00723C6E">
        <w:rPr>
          <w:rFonts w:eastAsia="Calibri"/>
          <w:color w:val="000000"/>
          <w:sz w:val="28"/>
          <w:szCs w:val="28"/>
        </w:rPr>
        <w:t>сохранена</w:t>
      </w:r>
      <w:r w:rsidRPr="00723C6E">
        <w:rPr>
          <w:rFonts w:eastAsia="Calibri"/>
          <w:color w:val="000000"/>
          <w:sz w:val="28"/>
          <w:szCs w:val="28"/>
        </w:rPr>
        <w:t xml:space="preserve"> сеть учреждений </w:t>
      </w:r>
      <w:r w:rsidRPr="00723C6E">
        <w:rPr>
          <w:sz w:val="28"/>
          <w:szCs w:val="28"/>
        </w:rPr>
        <w:t>реализующих образовательную программу дошкольного образования. Таким образом, с</w:t>
      </w:r>
      <w:r w:rsidRPr="00723C6E">
        <w:rPr>
          <w:rFonts w:eastAsia="Calibri"/>
          <w:color w:val="000000"/>
          <w:sz w:val="28"/>
          <w:szCs w:val="28"/>
        </w:rPr>
        <w:t>еть учреждений представлена</w:t>
      </w:r>
      <w:r w:rsidRPr="00723C6E">
        <w:rPr>
          <w:sz w:val="28"/>
          <w:szCs w:val="28"/>
        </w:rPr>
        <w:t xml:space="preserve"> 1</w:t>
      </w:r>
      <w:r w:rsidR="006F1725" w:rsidRPr="00723C6E">
        <w:rPr>
          <w:sz w:val="28"/>
          <w:szCs w:val="28"/>
        </w:rPr>
        <w:t>9</w:t>
      </w:r>
      <w:r w:rsidRPr="00723C6E">
        <w:rPr>
          <w:sz w:val="28"/>
          <w:szCs w:val="28"/>
        </w:rPr>
        <w:t xml:space="preserve"> муниципальными дошкольными образовательными организациями (далее – ДОО, детский сад) из них: – 8 учреждений и 1</w:t>
      </w:r>
      <w:r w:rsidR="006F1725" w:rsidRPr="00723C6E">
        <w:rPr>
          <w:sz w:val="28"/>
          <w:szCs w:val="28"/>
        </w:rPr>
        <w:t>1</w:t>
      </w:r>
      <w:r w:rsidRPr="00723C6E">
        <w:rPr>
          <w:sz w:val="28"/>
          <w:szCs w:val="28"/>
        </w:rPr>
        <w:t xml:space="preserve"> подразделений «Детский сад» в структуре общеобразовательных организаций.</w:t>
      </w:r>
    </w:p>
    <w:p w:rsidR="00FD2D9F" w:rsidRPr="00723C6E" w:rsidRDefault="00FD2D9F" w:rsidP="00FD2D9F">
      <w:pPr>
        <w:pStyle w:val="a4"/>
        <w:numPr>
          <w:ilvl w:val="0"/>
          <w:numId w:val="5"/>
        </w:numPr>
        <w:ind w:left="0" w:firstLine="360"/>
        <w:jc w:val="both"/>
        <w:rPr>
          <w:sz w:val="28"/>
          <w:szCs w:val="28"/>
        </w:rPr>
      </w:pPr>
      <w:r w:rsidRPr="00723C6E">
        <w:rPr>
          <w:sz w:val="28"/>
          <w:szCs w:val="28"/>
        </w:rPr>
        <w:t xml:space="preserve">В целях реализации </w:t>
      </w:r>
      <w:r w:rsidRPr="00723C6E">
        <w:rPr>
          <w:b/>
          <w:i/>
          <w:sz w:val="28"/>
          <w:szCs w:val="28"/>
        </w:rPr>
        <w:t>задачи  3 «</w:t>
      </w:r>
      <w:r w:rsidRPr="00723C6E">
        <w:rPr>
          <w:rFonts w:eastAsia="Calibri"/>
          <w:b/>
          <w:i/>
          <w:sz w:val="28"/>
          <w:szCs w:val="28"/>
        </w:rPr>
        <w:t>Ликвидация очередности на зачисление детей в дошкольные образовательные организации»</w:t>
      </w:r>
      <w:r w:rsidRPr="00723C6E">
        <w:rPr>
          <w:rFonts w:eastAsia="Calibri"/>
          <w:sz w:val="28"/>
          <w:szCs w:val="28"/>
        </w:rPr>
        <w:t xml:space="preserve"> в</w:t>
      </w:r>
      <w:r w:rsidRPr="00723C6E">
        <w:rPr>
          <w:sz w:val="28"/>
          <w:szCs w:val="28"/>
        </w:rPr>
        <w:t xml:space="preserve">ыполнен Указ президента «О мерах по реализации государственной политики в области образования и науки» в части достижения 100% доступности дошкольного образования для детей с 3 до 7 лет, с 1,5 до 3 лет – </w:t>
      </w:r>
      <w:r w:rsidR="006F1725" w:rsidRPr="002D7B21">
        <w:rPr>
          <w:sz w:val="28"/>
          <w:szCs w:val="28"/>
        </w:rPr>
        <w:t>77,</w:t>
      </w:r>
      <w:r w:rsidR="002D7B21">
        <w:rPr>
          <w:sz w:val="28"/>
          <w:szCs w:val="28"/>
        </w:rPr>
        <w:t>8</w:t>
      </w:r>
      <w:r w:rsidRPr="00723C6E">
        <w:rPr>
          <w:sz w:val="28"/>
          <w:szCs w:val="28"/>
        </w:rPr>
        <w:t>%.</w:t>
      </w:r>
    </w:p>
    <w:p w:rsidR="00FD2D9F" w:rsidRPr="00723C6E" w:rsidRDefault="00FD2D9F" w:rsidP="00FD2D9F">
      <w:pPr>
        <w:pStyle w:val="a4"/>
        <w:numPr>
          <w:ilvl w:val="0"/>
          <w:numId w:val="5"/>
        </w:numPr>
        <w:ind w:left="0" w:firstLine="360"/>
        <w:jc w:val="both"/>
        <w:rPr>
          <w:sz w:val="28"/>
          <w:szCs w:val="28"/>
        </w:rPr>
      </w:pPr>
      <w:r w:rsidRPr="00723C6E">
        <w:rPr>
          <w:sz w:val="28"/>
          <w:szCs w:val="28"/>
        </w:rPr>
        <w:t xml:space="preserve">Осуществляя решение </w:t>
      </w:r>
      <w:r w:rsidRPr="00723C6E">
        <w:rPr>
          <w:b/>
          <w:i/>
          <w:sz w:val="28"/>
          <w:szCs w:val="28"/>
        </w:rPr>
        <w:t>задачи 4 «</w:t>
      </w:r>
      <w:r w:rsidRPr="00723C6E">
        <w:rPr>
          <w:rFonts w:eastAsia="Calibri"/>
          <w:b/>
          <w:i/>
          <w:sz w:val="28"/>
          <w:szCs w:val="28"/>
          <w:lang w:eastAsia="en-US"/>
        </w:rPr>
        <w:t>Развитие вариативных форм и государственно-частного партнерства в сфере дошкольного образования»</w:t>
      </w:r>
      <w:r w:rsidR="0030140E" w:rsidRPr="00723C6E">
        <w:rPr>
          <w:rFonts w:eastAsia="Calibri"/>
          <w:b/>
          <w:i/>
          <w:sz w:val="28"/>
          <w:szCs w:val="28"/>
          <w:lang w:eastAsia="en-US"/>
        </w:rPr>
        <w:t xml:space="preserve"> </w:t>
      </w:r>
      <w:r w:rsidR="0030140E" w:rsidRPr="00723C6E">
        <w:rPr>
          <w:color w:val="000000"/>
          <w:sz w:val="27"/>
          <w:szCs w:val="27"/>
        </w:rPr>
        <w:t xml:space="preserve">создано 10 консультационных пунктов для родителей детей, не посещающих детский сад, </w:t>
      </w:r>
      <w:proofErr w:type="spellStart"/>
      <w:r w:rsidR="0030140E" w:rsidRPr="00723C6E">
        <w:rPr>
          <w:color w:val="000000"/>
          <w:sz w:val="27"/>
          <w:szCs w:val="27"/>
        </w:rPr>
        <w:t>лекотека</w:t>
      </w:r>
      <w:proofErr w:type="spellEnd"/>
      <w:r w:rsidR="0030140E" w:rsidRPr="00723C6E">
        <w:rPr>
          <w:color w:val="000000"/>
          <w:sz w:val="27"/>
          <w:szCs w:val="27"/>
        </w:rPr>
        <w:t xml:space="preserve"> в МБДОУ ЦРР «Карагайский детский сад</w:t>
      </w:r>
      <w:r w:rsidR="002D7B21">
        <w:rPr>
          <w:color w:val="000000"/>
          <w:sz w:val="27"/>
          <w:szCs w:val="27"/>
        </w:rPr>
        <w:t xml:space="preserve"> </w:t>
      </w:r>
      <w:r w:rsidR="0030140E" w:rsidRPr="00723C6E">
        <w:rPr>
          <w:color w:val="000000"/>
          <w:sz w:val="27"/>
          <w:szCs w:val="27"/>
        </w:rPr>
        <w:t>№5», служба ранней помощи в МБДОУ ЦРР «Карагайский детский сад</w:t>
      </w:r>
      <w:r w:rsidR="002D7B21">
        <w:rPr>
          <w:color w:val="000000"/>
          <w:sz w:val="27"/>
          <w:szCs w:val="27"/>
        </w:rPr>
        <w:t xml:space="preserve"> </w:t>
      </w:r>
      <w:r w:rsidR="0030140E" w:rsidRPr="00723C6E">
        <w:rPr>
          <w:color w:val="000000"/>
          <w:sz w:val="27"/>
          <w:szCs w:val="27"/>
        </w:rPr>
        <w:t>№4».</w:t>
      </w:r>
    </w:p>
    <w:p w:rsidR="00E006B5" w:rsidRPr="008827DF" w:rsidRDefault="00FD2D9F" w:rsidP="00E006B5">
      <w:pPr>
        <w:pStyle w:val="ConsPlusCell"/>
        <w:numPr>
          <w:ilvl w:val="0"/>
          <w:numId w:val="18"/>
        </w:numPr>
        <w:ind w:left="0" w:firstLine="708"/>
        <w:jc w:val="both"/>
        <w:outlineLvl w:val="2"/>
        <w:rPr>
          <w:rFonts w:ascii="Times New Roman" w:eastAsia="Calibri" w:hAnsi="Times New Roman" w:cs="Times New Roman"/>
          <w:sz w:val="28"/>
          <w:szCs w:val="28"/>
        </w:rPr>
      </w:pPr>
      <w:proofErr w:type="gramStart"/>
      <w:r w:rsidRPr="00723C6E">
        <w:rPr>
          <w:rFonts w:ascii="Times New Roman" w:hAnsi="Times New Roman" w:cs="Times New Roman"/>
          <w:sz w:val="28"/>
          <w:szCs w:val="28"/>
        </w:rPr>
        <w:t xml:space="preserve">Решая </w:t>
      </w:r>
      <w:r w:rsidRPr="00723C6E">
        <w:rPr>
          <w:rFonts w:ascii="Times New Roman" w:hAnsi="Times New Roman" w:cs="Times New Roman"/>
          <w:b/>
          <w:i/>
          <w:sz w:val="28"/>
          <w:szCs w:val="28"/>
        </w:rPr>
        <w:t>задачу 5 «Модернизация содержания дошкольного образования, образовательной среды для обеспечения качества образовательной услуги в</w:t>
      </w:r>
      <w:r w:rsidRPr="00723C6E">
        <w:rPr>
          <w:rFonts w:ascii="Times New Roman" w:eastAsia="Calibri" w:hAnsi="Times New Roman" w:cs="Times New Roman"/>
          <w:b/>
          <w:i/>
          <w:sz w:val="28"/>
          <w:szCs w:val="28"/>
        </w:rPr>
        <w:t xml:space="preserve"> связи с введением федерального государственного стандарта»,</w:t>
      </w:r>
      <w:r w:rsidR="006F1725" w:rsidRPr="00723C6E">
        <w:rPr>
          <w:rFonts w:ascii="Times New Roman" w:eastAsia="Calibri" w:hAnsi="Times New Roman" w:cs="Times New Roman"/>
          <w:sz w:val="28"/>
          <w:szCs w:val="28"/>
        </w:rPr>
        <w:t xml:space="preserve"> </w:t>
      </w:r>
      <w:r w:rsidRPr="00723C6E">
        <w:rPr>
          <w:rFonts w:ascii="Times New Roman" w:eastAsia="Calibri" w:hAnsi="Times New Roman" w:cs="Times New Roman"/>
          <w:sz w:val="28"/>
          <w:szCs w:val="28"/>
        </w:rPr>
        <w:t>в</w:t>
      </w:r>
      <w:r w:rsidRPr="00723C6E">
        <w:rPr>
          <w:rFonts w:ascii="Times New Roman" w:hAnsi="Times New Roman" w:cs="Times New Roman"/>
          <w:sz w:val="28"/>
          <w:szCs w:val="28"/>
        </w:rPr>
        <w:t xml:space="preserve"> дошкольных образовательных организациях целенаправленно создаются условия для внедрения ФГОС дошкольного образования, все образовательные организации разработали образовательные программы в соответствии с требованиями ФГОС дошкольного образования</w:t>
      </w:r>
      <w:r w:rsidR="00FA0C88" w:rsidRPr="00723C6E">
        <w:rPr>
          <w:rFonts w:ascii="Times New Roman" w:hAnsi="Times New Roman" w:cs="Times New Roman"/>
          <w:sz w:val="28"/>
          <w:szCs w:val="28"/>
        </w:rPr>
        <w:t>, утвердили локальные акты для его внедрения</w:t>
      </w:r>
      <w:r w:rsidRPr="00723C6E">
        <w:rPr>
          <w:rFonts w:ascii="Times New Roman" w:hAnsi="Times New Roman" w:cs="Times New Roman"/>
          <w:sz w:val="28"/>
          <w:szCs w:val="28"/>
        </w:rPr>
        <w:t>.</w:t>
      </w:r>
      <w:proofErr w:type="gramEnd"/>
      <w:r w:rsidRPr="00723C6E">
        <w:rPr>
          <w:rFonts w:ascii="Times New Roman" w:hAnsi="Times New Roman" w:cs="Times New Roman"/>
          <w:sz w:val="28"/>
          <w:szCs w:val="28"/>
        </w:rPr>
        <w:t xml:space="preserve"> С целью повышения квалификации педагогов для реализации ФГОС дошкольного образования организованы постоянно </w:t>
      </w:r>
      <w:r w:rsidRPr="008827DF">
        <w:rPr>
          <w:rFonts w:ascii="Times New Roman" w:hAnsi="Times New Roman" w:cs="Times New Roman"/>
          <w:sz w:val="28"/>
          <w:szCs w:val="28"/>
        </w:rPr>
        <w:t xml:space="preserve">действующие семинары для педагогов начальных классов и </w:t>
      </w:r>
      <w:r w:rsidRPr="008827DF">
        <w:rPr>
          <w:rFonts w:ascii="Times New Roman" w:hAnsi="Times New Roman" w:cs="Times New Roman"/>
          <w:sz w:val="28"/>
          <w:szCs w:val="28"/>
        </w:rPr>
        <w:lastRenderedPageBreak/>
        <w:t xml:space="preserve">воспитателей ДОУ по различным тематикам: </w:t>
      </w:r>
      <w:proofErr w:type="gramStart"/>
      <w:r w:rsidRPr="008827DF">
        <w:rPr>
          <w:rFonts w:ascii="Times New Roman" w:hAnsi="Times New Roman" w:cs="Times New Roman"/>
          <w:sz w:val="28"/>
          <w:szCs w:val="28"/>
        </w:rPr>
        <w:t>«Организация исследовательской деятельности работы с обучающимися начальной школы», «Организация театрализованной деятельности в детском саду», «</w:t>
      </w:r>
      <w:r w:rsidR="0086374F" w:rsidRPr="008827DF">
        <w:rPr>
          <w:rFonts w:ascii="Times New Roman" w:hAnsi="Times New Roman" w:cs="Times New Roman"/>
          <w:sz w:val="28"/>
          <w:szCs w:val="28"/>
        </w:rPr>
        <w:t>Особенности построения РППС по физическому развитию в соответствии с ФГОС ДО</w:t>
      </w:r>
      <w:r w:rsidRPr="008827DF">
        <w:rPr>
          <w:rFonts w:ascii="Times New Roman" w:hAnsi="Times New Roman" w:cs="Times New Roman"/>
          <w:sz w:val="28"/>
          <w:szCs w:val="28"/>
        </w:rPr>
        <w:t xml:space="preserve">», «Творческая мастерская», </w:t>
      </w:r>
      <w:r w:rsidR="0086374F" w:rsidRPr="008827DF">
        <w:rPr>
          <w:rFonts w:ascii="Times New Roman" w:hAnsi="Times New Roman" w:cs="Times New Roman"/>
          <w:sz w:val="28"/>
          <w:szCs w:val="28"/>
        </w:rPr>
        <w:t xml:space="preserve">«Место коррекционной работы в развитии личности обучающегося в контексте требований ФГОС», «Деятельность психолога в свете реализации ФГОС ДОО, НОО, ООО», </w:t>
      </w:r>
      <w:r w:rsidRPr="008827DF">
        <w:rPr>
          <w:rFonts w:ascii="Times New Roman" w:hAnsi="Times New Roman" w:cs="Times New Roman"/>
          <w:sz w:val="28"/>
          <w:szCs w:val="28"/>
        </w:rPr>
        <w:t>функционирует районное методическое объединение музыкальных руководителей детских садов.</w:t>
      </w:r>
      <w:proofErr w:type="gramEnd"/>
      <w:r w:rsidRPr="008827DF">
        <w:rPr>
          <w:rFonts w:ascii="Times New Roman" w:hAnsi="Times New Roman" w:cs="Times New Roman"/>
          <w:sz w:val="28"/>
          <w:szCs w:val="28"/>
        </w:rPr>
        <w:t xml:space="preserve"> </w:t>
      </w:r>
      <w:r w:rsidR="00E006B5" w:rsidRPr="008827DF">
        <w:rPr>
          <w:rFonts w:ascii="Times New Roman" w:hAnsi="Times New Roman" w:cs="Times New Roman"/>
          <w:sz w:val="28"/>
          <w:szCs w:val="28"/>
        </w:rPr>
        <w:t>В 2017 году прошли семинары: для музыкальных руководителей «Обеспечение качества дошкольного образования художественн</w:t>
      </w:r>
      <w:proofErr w:type="gramStart"/>
      <w:r w:rsidR="00E006B5" w:rsidRPr="008827DF">
        <w:rPr>
          <w:rFonts w:ascii="Times New Roman" w:hAnsi="Times New Roman" w:cs="Times New Roman"/>
          <w:sz w:val="28"/>
          <w:szCs w:val="28"/>
        </w:rPr>
        <w:t>о-</w:t>
      </w:r>
      <w:proofErr w:type="gramEnd"/>
      <w:r w:rsidR="00E006B5" w:rsidRPr="008827DF">
        <w:rPr>
          <w:rFonts w:ascii="Times New Roman" w:hAnsi="Times New Roman" w:cs="Times New Roman"/>
          <w:sz w:val="28"/>
          <w:szCs w:val="28"/>
        </w:rPr>
        <w:t xml:space="preserve"> эстетическому направлению ФГОС ДО с детьми раннего дошкольного возраста», «Эффективные формы и методы работы с детьми дошкольного возраста в аспекте духовно – нравственного воспитания через национальную  народную культуру</w:t>
      </w:r>
      <w:r w:rsidR="0047546B" w:rsidRPr="008827DF">
        <w:rPr>
          <w:rFonts w:ascii="Times New Roman" w:hAnsi="Times New Roman" w:cs="Times New Roman"/>
          <w:sz w:val="28"/>
          <w:szCs w:val="28"/>
        </w:rPr>
        <w:t>.</w:t>
      </w:r>
      <w:r w:rsidR="00E006B5" w:rsidRPr="008827DF">
        <w:rPr>
          <w:rFonts w:ascii="Times New Roman" w:hAnsi="Times New Roman" w:cs="Times New Roman"/>
          <w:sz w:val="28"/>
          <w:szCs w:val="28"/>
        </w:rPr>
        <w:t xml:space="preserve"> «Организация инклюзивного образовательного пространства и социализации детей </w:t>
      </w:r>
      <w:r w:rsidR="0047546B" w:rsidRPr="008827DF">
        <w:rPr>
          <w:rFonts w:ascii="Times New Roman" w:hAnsi="Times New Roman" w:cs="Times New Roman"/>
          <w:sz w:val="28"/>
          <w:szCs w:val="28"/>
        </w:rPr>
        <w:t xml:space="preserve">с ОВЗ в условиях ДОУ», «ФГОС </w:t>
      </w:r>
      <w:proofErr w:type="gramStart"/>
      <w:r w:rsidR="0047546B" w:rsidRPr="008827DF">
        <w:rPr>
          <w:rFonts w:ascii="Times New Roman" w:hAnsi="Times New Roman" w:cs="Times New Roman"/>
          <w:sz w:val="28"/>
          <w:szCs w:val="28"/>
        </w:rPr>
        <w:t>ДО</w:t>
      </w:r>
      <w:proofErr w:type="gramEnd"/>
      <w:r w:rsidR="0047546B" w:rsidRPr="008827DF">
        <w:rPr>
          <w:rFonts w:ascii="Times New Roman" w:hAnsi="Times New Roman" w:cs="Times New Roman"/>
          <w:sz w:val="28"/>
          <w:szCs w:val="28"/>
        </w:rPr>
        <w:t xml:space="preserve">. </w:t>
      </w:r>
      <w:proofErr w:type="gramStart"/>
      <w:r w:rsidR="0047546B" w:rsidRPr="008827DF">
        <w:rPr>
          <w:rFonts w:ascii="Times New Roman" w:hAnsi="Times New Roman" w:cs="Times New Roman"/>
          <w:sz w:val="28"/>
          <w:szCs w:val="28"/>
        </w:rPr>
        <w:t>Р</w:t>
      </w:r>
      <w:r w:rsidR="00E006B5" w:rsidRPr="008827DF">
        <w:rPr>
          <w:rFonts w:ascii="Times New Roman" w:hAnsi="Times New Roman" w:cs="Times New Roman"/>
          <w:sz w:val="28"/>
          <w:szCs w:val="28"/>
        </w:rPr>
        <w:t>анняя профориентация детей дошкольного возраста» и др.</w:t>
      </w:r>
      <w:r w:rsidR="00E006B5" w:rsidRPr="008827DF">
        <w:rPr>
          <w:rFonts w:ascii="Times New Roman" w:eastAsia="Calibri" w:hAnsi="Times New Roman" w:cs="Times New Roman"/>
          <w:sz w:val="28"/>
          <w:szCs w:val="28"/>
        </w:rPr>
        <w:t xml:space="preserve"> </w:t>
      </w:r>
      <w:r w:rsidR="00E006B5" w:rsidRPr="008827DF">
        <w:rPr>
          <w:rFonts w:ascii="Times New Roman" w:hAnsi="Times New Roman" w:cs="Times New Roman"/>
          <w:sz w:val="28"/>
          <w:szCs w:val="28"/>
        </w:rPr>
        <w:t>На базе района проходили круглые столы с приглашением специалистов Института развития образования Пермского края ст.</w:t>
      </w:r>
      <w:r w:rsidR="008827DF">
        <w:rPr>
          <w:rFonts w:ascii="Times New Roman" w:hAnsi="Times New Roman" w:cs="Times New Roman"/>
          <w:sz w:val="28"/>
          <w:szCs w:val="28"/>
        </w:rPr>
        <w:t xml:space="preserve"> </w:t>
      </w:r>
      <w:r w:rsidR="00E006B5" w:rsidRPr="008827DF">
        <w:rPr>
          <w:rFonts w:ascii="Times New Roman" w:hAnsi="Times New Roman" w:cs="Times New Roman"/>
          <w:sz w:val="28"/>
          <w:szCs w:val="28"/>
        </w:rPr>
        <w:t>научного сотрудника А.Г.</w:t>
      </w:r>
      <w:r w:rsidR="008827DF">
        <w:rPr>
          <w:rFonts w:ascii="Times New Roman" w:hAnsi="Times New Roman" w:cs="Times New Roman"/>
          <w:sz w:val="28"/>
          <w:szCs w:val="28"/>
        </w:rPr>
        <w:t xml:space="preserve"> </w:t>
      </w:r>
      <w:r w:rsidR="00E006B5" w:rsidRPr="008827DF">
        <w:rPr>
          <w:rFonts w:ascii="Times New Roman" w:hAnsi="Times New Roman" w:cs="Times New Roman"/>
          <w:sz w:val="28"/>
          <w:szCs w:val="28"/>
        </w:rPr>
        <w:t>Перетягиной «Организация и функционирование службы ранней помощи в Карагайском муниципальном районе», научного сотрудника И.Г.</w:t>
      </w:r>
      <w:r w:rsidR="008827DF">
        <w:rPr>
          <w:rFonts w:ascii="Times New Roman" w:hAnsi="Times New Roman" w:cs="Times New Roman"/>
          <w:sz w:val="28"/>
          <w:szCs w:val="28"/>
        </w:rPr>
        <w:t xml:space="preserve"> </w:t>
      </w:r>
      <w:r w:rsidR="00E006B5" w:rsidRPr="008827DF">
        <w:rPr>
          <w:rFonts w:ascii="Times New Roman" w:hAnsi="Times New Roman" w:cs="Times New Roman"/>
          <w:sz w:val="28"/>
          <w:szCs w:val="28"/>
        </w:rPr>
        <w:t>Катковой  «Психологическое сопровождение детей ОВЗ (различных категорий) и семьи в ДОО, ОУ», для руководителей ОУ, методических служб, педагогов</w:t>
      </w:r>
      <w:r w:rsidR="008827DF">
        <w:rPr>
          <w:rFonts w:ascii="Times New Roman" w:hAnsi="Times New Roman" w:cs="Times New Roman"/>
          <w:sz w:val="28"/>
          <w:szCs w:val="28"/>
        </w:rPr>
        <w:t xml:space="preserve"> </w:t>
      </w:r>
      <w:r w:rsidR="00E006B5" w:rsidRPr="008827DF">
        <w:rPr>
          <w:rFonts w:ascii="Times New Roman" w:hAnsi="Times New Roman" w:cs="Times New Roman"/>
          <w:sz w:val="28"/>
          <w:szCs w:val="28"/>
        </w:rPr>
        <w:t xml:space="preserve"> психологов.</w:t>
      </w:r>
      <w:proofErr w:type="gramEnd"/>
    </w:p>
    <w:p w:rsidR="00FD2D9F" w:rsidRPr="008827DF" w:rsidRDefault="00FD2D9F" w:rsidP="00FD2D9F">
      <w:pPr>
        <w:pStyle w:val="ConsPlusCell"/>
        <w:ind w:firstLine="708"/>
        <w:jc w:val="both"/>
        <w:outlineLvl w:val="2"/>
        <w:rPr>
          <w:rFonts w:ascii="Times New Roman" w:hAnsi="Times New Roman" w:cs="Times New Roman"/>
          <w:sz w:val="28"/>
          <w:szCs w:val="28"/>
        </w:rPr>
      </w:pPr>
      <w:r w:rsidRPr="008827DF">
        <w:rPr>
          <w:rFonts w:ascii="Times New Roman" w:hAnsi="Times New Roman" w:cs="Times New Roman"/>
          <w:b/>
          <w:i/>
          <w:sz w:val="28"/>
          <w:szCs w:val="28"/>
        </w:rPr>
        <w:t>Таким образом,</w:t>
      </w:r>
      <w:r w:rsidRPr="008827DF">
        <w:rPr>
          <w:rFonts w:ascii="Times New Roman" w:hAnsi="Times New Roman" w:cs="Times New Roman"/>
          <w:sz w:val="28"/>
          <w:szCs w:val="28"/>
        </w:rPr>
        <w:t xml:space="preserve"> </w:t>
      </w:r>
      <w:r w:rsidR="00A459DF" w:rsidRPr="008827DF">
        <w:rPr>
          <w:rFonts w:ascii="Times New Roman" w:hAnsi="Times New Roman" w:cs="Times New Roman"/>
          <w:sz w:val="28"/>
          <w:szCs w:val="28"/>
        </w:rPr>
        <w:t xml:space="preserve">реализация подпрограммы </w:t>
      </w:r>
      <w:r w:rsidR="009F7A12" w:rsidRPr="008827DF">
        <w:rPr>
          <w:rFonts w:ascii="Times New Roman" w:hAnsi="Times New Roman" w:cs="Times New Roman"/>
          <w:sz w:val="28"/>
          <w:szCs w:val="28"/>
        </w:rPr>
        <w:t xml:space="preserve">1 </w:t>
      </w:r>
      <w:r w:rsidR="00A459DF" w:rsidRPr="008827DF">
        <w:rPr>
          <w:rFonts w:ascii="Times New Roman" w:hAnsi="Times New Roman" w:cs="Times New Roman"/>
          <w:sz w:val="28"/>
          <w:szCs w:val="28"/>
        </w:rPr>
        <w:t xml:space="preserve">«Дошкольное образование» позволила выполнить все целевые показатели подпрограммы. Выполнение показателей </w:t>
      </w:r>
      <w:r w:rsidR="009F7A12" w:rsidRPr="008827DF">
        <w:rPr>
          <w:rFonts w:ascii="Times New Roman" w:hAnsi="Times New Roman" w:cs="Times New Roman"/>
          <w:sz w:val="28"/>
          <w:szCs w:val="28"/>
        </w:rPr>
        <w:t xml:space="preserve"> подт</w:t>
      </w:r>
      <w:r w:rsidR="00A459DF" w:rsidRPr="008827DF">
        <w:rPr>
          <w:rFonts w:ascii="Times New Roman" w:hAnsi="Times New Roman" w:cs="Times New Roman"/>
          <w:sz w:val="28"/>
          <w:szCs w:val="28"/>
        </w:rPr>
        <w:t>в</w:t>
      </w:r>
      <w:r w:rsidR="009F7A12" w:rsidRPr="008827DF">
        <w:rPr>
          <w:rFonts w:ascii="Times New Roman" w:hAnsi="Times New Roman" w:cs="Times New Roman"/>
          <w:sz w:val="28"/>
          <w:szCs w:val="28"/>
        </w:rPr>
        <w:t>е</w:t>
      </w:r>
      <w:r w:rsidR="00A459DF" w:rsidRPr="008827DF">
        <w:rPr>
          <w:rFonts w:ascii="Times New Roman" w:hAnsi="Times New Roman" w:cs="Times New Roman"/>
          <w:sz w:val="28"/>
          <w:szCs w:val="28"/>
        </w:rPr>
        <w:t xml:space="preserve">рждает тот факт, что </w:t>
      </w:r>
      <w:r w:rsidRPr="008827DF">
        <w:rPr>
          <w:rFonts w:ascii="Times New Roman" w:hAnsi="Times New Roman" w:cs="Times New Roman"/>
          <w:sz w:val="28"/>
          <w:szCs w:val="28"/>
        </w:rPr>
        <w:t>в системе дошкольного образования постепенно целенаправленно продолжают создаваться возможности для современного качественного и доступного образования и позитивной социализации детей.</w:t>
      </w:r>
    </w:p>
    <w:p w:rsidR="00A459DF" w:rsidRPr="00723C6E" w:rsidRDefault="00A459DF" w:rsidP="00FD2D9F">
      <w:pPr>
        <w:pStyle w:val="ConsPlusCell"/>
        <w:ind w:firstLine="708"/>
        <w:jc w:val="both"/>
        <w:outlineLvl w:val="2"/>
        <w:rPr>
          <w:rFonts w:eastAsia="Calibri"/>
          <w:sz w:val="28"/>
          <w:szCs w:val="28"/>
        </w:rPr>
      </w:pPr>
    </w:p>
    <w:p w:rsidR="00FD2D9F" w:rsidRPr="00723C6E" w:rsidRDefault="00FD2D9F" w:rsidP="00FD2D9F">
      <w:pPr>
        <w:widowControl w:val="0"/>
        <w:autoSpaceDE w:val="0"/>
        <w:autoSpaceDN w:val="0"/>
        <w:adjustRightInd w:val="0"/>
        <w:ind w:firstLine="709"/>
        <w:jc w:val="center"/>
        <w:outlineLvl w:val="2"/>
        <w:rPr>
          <w:b/>
          <w:sz w:val="28"/>
          <w:szCs w:val="28"/>
        </w:rPr>
      </w:pPr>
    </w:p>
    <w:p w:rsidR="00FD2D9F" w:rsidRPr="00723C6E" w:rsidRDefault="00FD2D9F" w:rsidP="00FD2D9F">
      <w:pPr>
        <w:widowControl w:val="0"/>
        <w:autoSpaceDE w:val="0"/>
        <w:autoSpaceDN w:val="0"/>
        <w:adjustRightInd w:val="0"/>
        <w:ind w:firstLine="709"/>
        <w:jc w:val="center"/>
        <w:outlineLvl w:val="2"/>
        <w:rPr>
          <w:b/>
          <w:sz w:val="28"/>
          <w:szCs w:val="28"/>
        </w:rPr>
      </w:pPr>
      <w:r w:rsidRPr="00723C6E">
        <w:rPr>
          <w:b/>
          <w:sz w:val="28"/>
          <w:szCs w:val="28"/>
        </w:rPr>
        <w:t>Подпрограмма 2 «Общее образование»</w:t>
      </w:r>
    </w:p>
    <w:p w:rsidR="00FD2D9F" w:rsidRPr="00723C6E" w:rsidRDefault="00FD2D9F" w:rsidP="00FD2D9F">
      <w:pPr>
        <w:widowControl w:val="0"/>
        <w:autoSpaceDE w:val="0"/>
        <w:autoSpaceDN w:val="0"/>
        <w:adjustRightInd w:val="0"/>
        <w:spacing w:before="120"/>
        <w:ind w:firstLine="709"/>
        <w:jc w:val="both"/>
        <w:rPr>
          <w:rFonts w:eastAsia="Calibri"/>
          <w:sz w:val="28"/>
          <w:szCs w:val="28"/>
        </w:rPr>
      </w:pPr>
      <w:r w:rsidRPr="00723C6E">
        <w:rPr>
          <w:b/>
          <w:sz w:val="28"/>
          <w:szCs w:val="28"/>
        </w:rPr>
        <w:t>Цель</w:t>
      </w:r>
      <w:r w:rsidRPr="00723C6E">
        <w:rPr>
          <w:sz w:val="28"/>
          <w:szCs w:val="28"/>
        </w:rPr>
        <w:t xml:space="preserve"> подпрограммы: </w:t>
      </w:r>
      <w:r w:rsidRPr="00723C6E">
        <w:rPr>
          <w:rFonts w:eastAsia="Calibri"/>
          <w:sz w:val="28"/>
          <w:szCs w:val="28"/>
        </w:rPr>
        <w:t xml:space="preserve">Создать в системе общего образования возможности для современного качественного образования и позитивной социализации </w:t>
      </w:r>
      <w:proofErr w:type="gramStart"/>
      <w:r w:rsidRPr="00723C6E">
        <w:rPr>
          <w:rFonts w:eastAsia="Calibri"/>
          <w:sz w:val="28"/>
          <w:szCs w:val="28"/>
        </w:rPr>
        <w:t>обучающихся</w:t>
      </w:r>
      <w:proofErr w:type="gramEnd"/>
      <w:r w:rsidRPr="00723C6E">
        <w:rPr>
          <w:rFonts w:eastAsia="Calibri"/>
          <w:sz w:val="28"/>
          <w:szCs w:val="28"/>
        </w:rPr>
        <w:t>.</w:t>
      </w:r>
    </w:p>
    <w:p w:rsidR="00FD2D9F" w:rsidRPr="00723C6E" w:rsidRDefault="00FD2D9F" w:rsidP="00FD2D9F">
      <w:pPr>
        <w:widowControl w:val="0"/>
        <w:autoSpaceDE w:val="0"/>
        <w:autoSpaceDN w:val="0"/>
        <w:adjustRightInd w:val="0"/>
        <w:spacing w:before="120"/>
        <w:ind w:firstLine="709"/>
        <w:jc w:val="both"/>
        <w:rPr>
          <w:rFonts w:eastAsia="Calibri"/>
          <w:sz w:val="28"/>
          <w:szCs w:val="28"/>
        </w:rPr>
      </w:pPr>
      <w:r w:rsidRPr="00723C6E">
        <w:rPr>
          <w:rFonts w:eastAsia="Calibri"/>
          <w:sz w:val="28"/>
          <w:szCs w:val="28"/>
        </w:rPr>
        <w:t xml:space="preserve">Цель подпрограммы достигается через </w:t>
      </w:r>
      <w:r w:rsidRPr="00723C6E">
        <w:rPr>
          <w:rFonts w:eastAsia="Calibri"/>
          <w:b/>
          <w:sz w:val="28"/>
          <w:szCs w:val="28"/>
        </w:rPr>
        <w:t>решение</w:t>
      </w:r>
      <w:r w:rsidRPr="00723C6E">
        <w:rPr>
          <w:rFonts w:eastAsia="Calibri"/>
          <w:sz w:val="28"/>
          <w:szCs w:val="28"/>
        </w:rPr>
        <w:t xml:space="preserve"> следующих </w:t>
      </w:r>
      <w:r w:rsidRPr="00723C6E">
        <w:rPr>
          <w:rFonts w:eastAsia="Calibri"/>
          <w:b/>
          <w:sz w:val="28"/>
          <w:szCs w:val="28"/>
        </w:rPr>
        <w:t>задач</w:t>
      </w:r>
      <w:r w:rsidRPr="00723C6E">
        <w:rPr>
          <w:rFonts w:eastAsia="Calibri"/>
          <w:sz w:val="28"/>
          <w:szCs w:val="28"/>
        </w:rPr>
        <w:t>:</w:t>
      </w:r>
    </w:p>
    <w:p w:rsidR="00FD2D9F" w:rsidRPr="00723C6E" w:rsidRDefault="00FD2D9F" w:rsidP="00FD2D9F">
      <w:pPr>
        <w:pStyle w:val="a4"/>
        <w:numPr>
          <w:ilvl w:val="0"/>
          <w:numId w:val="6"/>
        </w:numPr>
        <w:ind w:left="0" w:firstLine="709"/>
        <w:jc w:val="both"/>
        <w:rPr>
          <w:rFonts w:eastAsia="Calibri"/>
          <w:sz w:val="28"/>
          <w:szCs w:val="28"/>
        </w:rPr>
      </w:pPr>
      <w:r w:rsidRPr="00723C6E">
        <w:rPr>
          <w:rFonts w:eastAsia="Calibri"/>
          <w:sz w:val="28"/>
          <w:szCs w:val="28"/>
        </w:rPr>
        <w:t>Формирование образовательной сети, обеспечивающей равный доступ населения к качественным услугам начального общего, основного общего, среднего общего образования.</w:t>
      </w:r>
    </w:p>
    <w:p w:rsidR="00FD2D9F" w:rsidRPr="00723C6E" w:rsidRDefault="00FD2D9F" w:rsidP="00FD2D9F">
      <w:pPr>
        <w:pStyle w:val="a4"/>
        <w:numPr>
          <w:ilvl w:val="0"/>
          <w:numId w:val="6"/>
        </w:numPr>
        <w:ind w:left="0" w:firstLine="709"/>
        <w:jc w:val="both"/>
        <w:rPr>
          <w:rFonts w:eastAsia="Calibri"/>
          <w:b/>
          <w:sz w:val="28"/>
          <w:szCs w:val="28"/>
        </w:rPr>
      </w:pPr>
      <w:r w:rsidRPr="00723C6E">
        <w:rPr>
          <w:rFonts w:eastAsia="Calibri"/>
          <w:sz w:val="28"/>
          <w:szCs w:val="28"/>
        </w:rPr>
        <w:t>Повышение доступности образования для детей с ограниченными возможностями здоровья в форме дистанционного, инклюзивного, специального коррекционного образования.</w:t>
      </w:r>
    </w:p>
    <w:p w:rsidR="00FD2D9F" w:rsidRPr="00723C6E" w:rsidRDefault="00FD2D9F" w:rsidP="00FD2D9F">
      <w:pPr>
        <w:pStyle w:val="a4"/>
        <w:numPr>
          <w:ilvl w:val="0"/>
          <w:numId w:val="6"/>
        </w:numPr>
        <w:ind w:left="0" w:firstLine="709"/>
        <w:jc w:val="both"/>
        <w:rPr>
          <w:rFonts w:eastAsia="Calibri"/>
          <w:b/>
          <w:sz w:val="28"/>
          <w:szCs w:val="28"/>
        </w:rPr>
      </w:pPr>
      <w:r w:rsidRPr="00723C6E">
        <w:rPr>
          <w:rFonts w:eastAsia="Calibri"/>
          <w:sz w:val="28"/>
          <w:szCs w:val="28"/>
        </w:rPr>
        <w:t>Обеспечение модернизации содержания образования и образовательной среды на основе введения ФГОС в начальном общем, основном общем, среднем общем образовании.</w:t>
      </w:r>
    </w:p>
    <w:p w:rsidR="00FD2D9F" w:rsidRPr="00723C6E" w:rsidRDefault="00FD2D9F" w:rsidP="00FD2D9F">
      <w:pPr>
        <w:pStyle w:val="a4"/>
        <w:numPr>
          <w:ilvl w:val="0"/>
          <w:numId w:val="6"/>
        </w:numPr>
        <w:ind w:left="0" w:firstLine="709"/>
        <w:jc w:val="both"/>
        <w:rPr>
          <w:rFonts w:eastAsia="Calibri"/>
          <w:b/>
          <w:sz w:val="28"/>
          <w:szCs w:val="28"/>
        </w:rPr>
      </w:pPr>
      <w:r w:rsidRPr="00723C6E">
        <w:rPr>
          <w:rFonts w:eastAsia="Calibri"/>
          <w:sz w:val="28"/>
          <w:szCs w:val="28"/>
        </w:rPr>
        <w:t xml:space="preserve">Обеспечение обновление содержания образования и образовательной среды для обеспечения современного качества образовательных результатов, готовности выпускников общеобразовательных учреждений (организаций) к </w:t>
      </w:r>
      <w:r w:rsidRPr="00723C6E">
        <w:rPr>
          <w:rFonts w:eastAsia="Calibri"/>
          <w:sz w:val="28"/>
          <w:szCs w:val="28"/>
        </w:rPr>
        <w:lastRenderedPageBreak/>
        <w:t>дальнейшему обучению и деятельности в высокотехнологической экономике и инновационном обществе.</w:t>
      </w:r>
    </w:p>
    <w:p w:rsidR="00FD2D9F" w:rsidRPr="00723C6E" w:rsidRDefault="00FD2D9F" w:rsidP="00FD2D9F">
      <w:pPr>
        <w:pStyle w:val="a4"/>
        <w:widowControl w:val="0"/>
        <w:numPr>
          <w:ilvl w:val="0"/>
          <w:numId w:val="6"/>
        </w:numPr>
        <w:autoSpaceDE w:val="0"/>
        <w:autoSpaceDN w:val="0"/>
        <w:adjustRightInd w:val="0"/>
        <w:spacing w:before="120"/>
        <w:ind w:left="0" w:firstLine="709"/>
        <w:jc w:val="both"/>
        <w:rPr>
          <w:rFonts w:eastAsia="Calibri"/>
          <w:sz w:val="28"/>
          <w:szCs w:val="28"/>
        </w:rPr>
      </w:pPr>
      <w:r w:rsidRPr="00723C6E">
        <w:rPr>
          <w:rFonts w:eastAsia="Calibri"/>
          <w:sz w:val="28"/>
          <w:szCs w:val="28"/>
        </w:rPr>
        <w:t>Развитие электронных услуг в образовании как в части организации образовательного процесса на уроках, так и вне учебной деятельности школьников, обеспечение представление качественной информации для всех участников образовательных отношений.</w:t>
      </w:r>
    </w:p>
    <w:p w:rsidR="00FD2D9F" w:rsidRPr="00723C6E" w:rsidRDefault="00FD2D9F" w:rsidP="00FD2D9F">
      <w:pPr>
        <w:widowControl w:val="0"/>
        <w:autoSpaceDE w:val="0"/>
        <w:autoSpaceDN w:val="0"/>
        <w:adjustRightInd w:val="0"/>
        <w:ind w:firstLine="708"/>
        <w:jc w:val="both"/>
        <w:outlineLvl w:val="2"/>
        <w:rPr>
          <w:sz w:val="28"/>
          <w:szCs w:val="28"/>
        </w:rPr>
      </w:pPr>
      <w:r w:rsidRPr="00723C6E">
        <w:rPr>
          <w:sz w:val="28"/>
          <w:szCs w:val="28"/>
        </w:rPr>
        <w:t>Подпрограмма 2 содержит основные мероприятия, направленные на обеспечение реализации государственных заданий образовательными организациями общего образования детей, федерального государственного образовательного стандарта, приоритетов государственной политики.</w:t>
      </w:r>
    </w:p>
    <w:p w:rsidR="00A67B6C" w:rsidRPr="00723C6E" w:rsidRDefault="00FD2D9F" w:rsidP="00A67B6C">
      <w:pPr>
        <w:pStyle w:val="a5"/>
        <w:shd w:val="clear" w:color="auto" w:fill="FFFFFF"/>
        <w:spacing w:before="0" w:beforeAutospacing="0" w:after="0" w:afterAutospacing="0"/>
        <w:ind w:firstLine="360"/>
        <w:jc w:val="both"/>
        <w:rPr>
          <w:rFonts w:eastAsia="Calibri"/>
          <w:sz w:val="28"/>
          <w:szCs w:val="28"/>
          <w:lang w:eastAsia="en-US"/>
        </w:rPr>
      </w:pPr>
      <w:r w:rsidRPr="00723C6E">
        <w:rPr>
          <w:rFonts w:eastAsia="Calibri"/>
          <w:sz w:val="28"/>
          <w:szCs w:val="28"/>
        </w:rPr>
        <w:t xml:space="preserve">Решая </w:t>
      </w:r>
      <w:r w:rsidRPr="00723C6E">
        <w:rPr>
          <w:rFonts w:eastAsia="Calibri"/>
          <w:b/>
          <w:i/>
          <w:sz w:val="28"/>
          <w:szCs w:val="28"/>
        </w:rPr>
        <w:t>задачу 1  «Формирование образовательной сети, обеспечивающей равный доступ населения к качественным услугам начального общего, основного общего, среднего общего образования»,</w:t>
      </w:r>
      <w:r w:rsidRPr="00723C6E">
        <w:rPr>
          <w:rFonts w:eastAsia="Calibri"/>
          <w:sz w:val="28"/>
          <w:szCs w:val="28"/>
        </w:rPr>
        <w:t xml:space="preserve"> </w:t>
      </w:r>
      <w:r w:rsidR="007B4695" w:rsidRPr="00723C6E">
        <w:rPr>
          <w:rFonts w:eastAsia="Calibri"/>
          <w:sz w:val="28"/>
          <w:szCs w:val="28"/>
        </w:rPr>
        <w:t xml:space="preserve">решалась путем изменения образовательной сети района. </w:t>
      </w:r>
      <w:proofErr w:type="gramStart"/>
      <w:r w:rsidR="007B4695" w:rsidRPr="00723C6E">
        <w:rPr>
          <w:rFonts w:eastAsia="Calibri"/>
          <w:sz w:val="28"/>
          <w:szCs w:val="28"/>
        </w:rPr>
        <w:t xml:space="preserve">В 2017 на основании положительного  заключения комиссии по оценке последствий </w:t>
      </w:r>
      <w:r w:rsidR="002D7B21">
        <w:rPr>
          <w:rFonts w:eastAsia="Calibri"/>
          <w:sz w:val="28"/>
          <w:szCs w:val="28"/>
        </w:rPr>
        <w:t xml:space="preserve"> принятия решений реорганизации и ликвидации или ликвидации образовательных организаций и организаций, образующих социальную инфраструктуру для детей, предназначенную для образования и развития детей, находящихся в ведении администрации Карагайского муниципального района</w:t>
      </w:r>
      <w:r w:rsidR="00C45264">
        <w:rPr>
          <w:rFonts w:eastAsia="Calibri"/>
          <w:sz w:val="28"/>
          <w:szCs w:val="28"/>
        </w:rPr>
        <w:t xml:space="preserve"> </w:t>
      </w:r>
      <w:r w:rsidR="007B4695" w:rsidRPr="00723C6E">
        <w:rPr>
          <w:rFonts w:eastAsia="Calibri"/>
          <w:sz w:val="28"/>
          <w:szCs w:val="28"/>
        </w:rPr>
        <w:t>было принято решение о реорганизации МБОУ «Воскресенская основная общеобразовательная школа» путем присоединения к МБОУ «Рождественская сре</w:t>
      </w:r>
      <w:r w:rsidR="002D7B21">
        <w:rPr>
          <w:rFonts w:eastAsia="Calibri"/>
          <w:sz w:val="28"/>
          <w:szCs w:val="28"/>
        </w:rPr>
        <w:t>дняя общеобразовательная школа».</w:t>
      </w:r>
      <w:proofErr w:type="gramEnd"/>
      <w:r w:rsidR="002D7B21">
        <w:rPr>
          <w:rFonts w:eastAsia="Calibri"/>
          <w:sz w:val="28"/>
          <w:szCs w:val="28"/>
        </w:rPr>
        <w:t xml:space="preserve"> </w:t>
      </w:r>
      <w:r w:rsidR="007B4695" w:rsidRPr="00723C6E">
        <w:rPr>
          <w:rFonts w:eastAsia="Calibri"/>
          <w:sz w:val="28"/>
          <w:szCs w:val="28"/>
        </w:rPr>
        <w:t>Таким образом,  система общего образования в 2017 состояла из 14-ти общеобразовательных организаций, в которых обучалось 3083 чел</w:t>
      </w:r>
      <w:r w:rsidR="00A67B6C" w:rsidRPr="00723C6E">
        <w:rPr>
          <w:rFonts w:eastAsia="Calibri"/>
          <w:sz w:val="28"/>
          <w:szCs w:val="28"/>
        </w:rPr>
        <w:t>овек по программа</w:t>
      </w:r>
      <w:r w:rsidR="00326EE2">
        <w:rPr>
          <w:rFonts w:eastAsia="Calibri"/>
          <w:sz w:val="28"/>
          <w:szCs w:val="28"/>
        </w:rPr>
        <w:t>м</w:t>
      </w:r>
      <w:r w:rsidR="00A67B6C" w:rsidRPr="00723C6E">
        <w:rPr>
          <w:rFonts w:eastAsia="Calibri"/>
          <w:sz w:val="28"/>
          <w:szCs w:val="28"/>
        </w:rPr>
        <w:t xml:space="preserve"> основного, начального и среднего общего образования</w:t>
      </w:r>
      <w:r w:rsidR="007B4695" w:rsidRPr="00723C6E">
        <w:rPr>
          <w:rFonts w:eastAsia="Calibri"/>
          <w:sz w:val="28"/>
          <w:szCs w:val="28"/>
        </w:rPr>
        <w:t>.</w:t>
      </w:r>
      <w:r w:rsidR="00A67B6C" w:rsidRPr="00723C6E">
        <w:rPr>
          <w:rFonts w:eastAsia="Calibri"/>
          <w:sz w:val="28"/>
          <w:szCs w:val="28"/>
        </w:rPr>
        <w:t xml:space="preserve"> В целом, осуществлялось стабильное функционирование образовательной сети района.</w:t>
      </w:r>
      <w:r w:rsidR="007B4695" w:rsidRPr="00723C6E">
        <w:rPr>
          <w:rFonts w:eastAsia="Calibri"/>
          <w:sz w:val="28"/>
          <w:szCs w:val="28"/>
        </w:rPr>
        <w:t xml:space="preserve"> </w:t>
      </w:r>
      <w:r w:rsidR="00A67B6C" w:rsidRPr="00723C6E">
        <w:rPr>
          <w:rFonts w:eastAsia="Calibri"/>
          <w:sz w:val="28"/>
          <w:szCs w:val="28"/>
          <w:lang w:eastAsia="en-US"/>
        </w:rPr>
        <w:t xml:space="preserve">С целью доступности общего образования детям, проживающих на территории Карагайского района, в 13 школах организован подвоз. Ежедневно </w:t>
      </w:r>
      <w:r w:rsidR="0086374F" w:rsidRPr="00723C6E">
        <w:rPr>
          <w:rFonts w:eastAsia="Calibri"/>
          <w:sz w:val="28"/>
          <w:szCs w:val="28"/>
          <w:lang w:eastAsia="en-US"/>
        </w:rPr>
        <w:t>20</w:t>
      </w:r>
      <w:r w:rsidR="00A67B6C" w:rsidRPr="00723C6E">
        <w:rPr>
          <w:rFonts w:eastAsia="Calibri"/>
          <w:sz w:val="28"/>
          <w:szCs w:val="28"/>
          <w:lang w:eastAsia="en-US"/>
        </w:rPr>
        <w:t xml:space="preserve"> школьных автобусов перевозят 619 обучающихся, что составляет 20% от общего количества обучающихся в районе. </w:t>
      </w:r>
      <w:r w:rsidR="0086374F" w:rsidRPr="00723C6E">
        <w:rPr>
          <w:rFonts w:eastAsia="Calibri"/>
          <w:sz w:val="28"/>
          <w:szCs w:val="28"/>
          <w:lang w:eastAsia="en-US"/>
        </w:rPr>
        <w:t xml:space="preserve">Рождественская школа получила новый автобус для подвоза школьников в декабре 2017 года. </w:t>
      </w:r>
    </w:p>
    <w:p w:rsidR="00FD2D9F" w:rsidRDefault="00FD2D9F" w:rsidP="00FD2D9F">
      <w:pPr>
        <w:ind w:firstLine="360"/>
        <w:jc w:val="both"/>
        <w:rPr>
          <w:rFonts w:eastAsia="Calibri"/>
          <w:sz w:val="28"/>
          <w:szCs w:val="28"/>
          <w:lang w:eastAsia="en-US"/>
        </w:rPr>
      </w:pPr>
      <w:r w:rsidRPr="00723C6E">
        <w:rPr>
          <w:sz w:val="28"/>
          <w:szCs w:val="28"/>
        </w:rPr>
        <w:t xml:space="preserve">На сегодняшний день 100% образовательных организаций района соответствуют </w:t>
      </w:r>
      <w:r w:rsidRPr="00723C6E">
        <w:rPr>
          <w:rFonts w:eastAsia="Calibri"/>
          <w:sz w:val="28"/>
          <w:szCs w:val="28"/>
          <w:lang w:eastAsia="en-US"/>
        </w:rPr>
        <w:t>требованиям надзорных органов.  Из них 100 % бессрочные лицензии.</w:t>
      </w:r>
    </w:p>
    <w:p w:rsidR="00C45264" w:rsidRPr="00723C6E" w:rsidRDefault="00C45264" w:rsidP="00C45264">
      <w:pPr>
        <w:spacing w:line="276" w:lineRule="auto"/>
        <w:ind w:firstLine="708"/>
        <w:jc w:val="both"/>
        <w:rPr>
          <w:rFonts w:eastAsia="Calibri"/>
          <w:sz w:val="28"/>
          <w:szCs w:val="28"/>
          <w:lang w:eastAsia="en-US"/>
        </w:rPr>
      </w:pPr>
      <w:r w:rsidRPr="00723C6E">
        <w:rPr>
          <w:rFonts w:eastAsia="Calibri"/>
          <w:sz w:val="28"/>
          <w:szCs w:val="28"/>
          <w:lang w:eastAsia="en-US"/>
        </w:rPr>
        <w:t>В муниципальном конкурсе «Школа года» приняло участие 13 общеобразовательных организаций. Победителем среди средних школ стала МБОУ «Карагайская средняя общеобразовательная школа № 1», победителем среди основных школ стала МБОУ «Зюкайская основная общеобразовательная школа».</w:t>
      </w:r>
    </w:p>
    <w:p w:rsidR="00FD2D9F" w:rsidRPr="00723C6E" w:rsidRDefault="00FD2D9F" w:rsidP="00C45264">
      <w:pPr>
        <w:pStyle w:val="a5"/>
        <w:widowControl w:val="0"/>
        <w:numPr>
          <w:ilvl w:val="0"/>
          <w:numId w:val="7"/>
        </w:numPr>
        <w:shd w:val="clear" w:color="auto" w:fill="FFFFFF"/>
        <w:tabs>
          <w:tab w:val="left" w:pos="709"/>
        </w:tabs>
        <w:autoSpaceDE w:val="0"/>
        <w:autoSpaceDN w:val="0"/>
        <w:adjustRightInd w:val="0"/>
        <w:snapToGrid w:val="0"/>
        <w:spacing w:before="120" w:beforeAutospacing="0" w:after="0" w:afterAutospacing="0"/>
        <w:ind w:left="0" w:firstLine="567"/>
        <w:jc w:val="both"/>
        <w:rPr>
          <w:sz w:val="28"/>
          <w:szCs w:val="28"/>
        </w:rPr>
      </w:pPr>
      <w:proofErr w:type="gramStart"/>
      <w:r w:rsidRPr="00723C6E">
        <w:rPr>
          <w:rFonts w:eastAsia="Calibri"/>
          <w:sz w:val="28"/>
          <w:szCs w:val="28"/>
        </w:rPr>
        <w:t xml:space="preserve">В целях решения </w:t>
      </w:r>
      <w:r w:rsidRPr="00723C6E">
        <w:rPr>
          <w:rFonts w:eastAsia="Calibri"/>
          <w:b/>
          <w:i/>
          <w:sz w:val="28"/>
          <w:szCs w:val="28"/>
        </w:rPr>
        <w:t>задачи 2 «Повышение доступности образования для детей с ограниченными возможностями здоровья в форме дистанционного, инклюзивного, специального коррекционного образования»</w:t>
      </w:r>
      <w:r w:rsidRPr="00723C6E">
        <w:rPr>
          <w:rFonts w:eastAsia="Calibri"/>
          <w:i/>
          <w:sz w:val="28"/>
          <w:szCs w:val="28"/>
        </w:rPr>
        <w:t xml:space="preserve">, </w:t>
      </w:r>
      <w:r w:rsidRPr="00723C6E">
        <w:rPr>
          <w:sz w:val="28"/>
          <w:szCs w:val="28"/>
        </w:rPr>
        <w:t>в образовательных организациях Карагайского муниципального района получ</w:t>
      </w:r>
      <w:r w:rsidR="002D5CC7" w:rsidRPr="00723C6E">
        <w:rPr>
          <w:sz w:val="28"/>
          <w:szCs w:val="28"/>
        </w:rPr>
        <w:t>ают услуги общего образования 440</w:t>
      </w:r>
      <w:r w:rsidR="00C45264">
        <w:rPr>
          <w:sz w:val="28"/>
          <w:szCs w:val="28"/>
        </w:rPr>
        <w:t xml:space="preserve"> </w:t>
      </w:r>
      <w:r w:rsidRPr="00723C6E">
        <w:rPr>
          <w:sz w:val="28"/>
          <w:szCs w:val="28"/>
        </w:rPr>
        <w:t xml:space="preserve"> обучающийся с ограниченными возможностями здоровья, что составляет 1</w:t>
      </w:r>
      <w:r w:rsidR="002D5CC7" w:rsidRPr="00723C6E">
        <w:rPr>
          <w:sz w:val="28"/>
          <w:szCs w:val="28"/>
        </w:rPr>
        <w:t>4,3</w:t>
      </w:r>
      <w:r w:rsidRPr="00723C6E">
        <w:rPr>
          <w:sz w:val="28"/>
          <w:szCs w:val="28"/>
        </w:rPr>
        <w:t>%</w:t>
      </w:r>
      <w:r w:rsidR="00C45264">
        <w:rPr>
          <w:sz w:val="28"/>
          <w:szCs w:val="28"/>
        </w:rPr>
        <w:t>, что на 1.1 % выше, по сравнению с 2016 годом,</w:t>
      </w:r>
      <w:r w:rsidRPr="00723C6E">
        <w:rPr>
          <w:sz w:val="28"/>
          <w:szCs w:val="28"/>
        </w:rPr>
        <w:t xml:space="preserve"> от общего количества обучающихся.</w:t>
      </w:r>
      <w:proofErr w:type="gramEnd"/>
      <w:r w:rsidRPr="00723C6E">
        <w:rPr>
          <w:sz w:val="28"/>
          <w:szCs w:val="28"/>
        </w:rPr>
        <w:t xml:space="preserve"> </w:t>
      </w:r>
      <w:r w:rsidR="00C45264">
        <w:rPr>
          <w:sz w:val="28"/>
          <w:szCs w:val="28"/>
        </w:rPr>
        <w:t>По</w:t>
      </w:r>
      <w:r w:rsidRPr="00723C6E">
        <w:rPr>
          <w:sz w:val="28"/>
          <w:szCs w:val="28"/>
        </w:rPr>
        <w:t xml:space="preserve"> адаптированным программам 8 вида - </w:t>
      </w:r>
      <w:r w:rsidR="002D5CC7" w:rsidRPr="00723C6E">
        <w:rPr>
          <w:sz w:val="28"/>
          <w:szCs w:val="28"/>
        </w:rPr>
        <w:t>228</w:t>
      </w:r>
      <w:r w:rsidR="00C45264">
        <w:rPr>
          <w:sz w:val="28"/>
          <w:szCs w:val="28"/>
        </w:rPr>
        <w:t xml:space="preserve"> человек, </w:t>
      </w:r>
      <w:r w:rsidR="002D5CC7" w:rsidRPr="00723C6E">
        <w:rPr>
          <w:sz w:val="28"/>
          <w:szCs w:val="28"/>
        </w:rPr>
        <w:t>51,8</w:t>
      </w:r>
      <w:r w:rsidRPr="00723C6E">
        <w:rPr>
          <w:sz w:val="28"/>
          <w:szCs w:val="28"/>
        </w:rPr>
        <w:t>%</w:t>
      </w:r>
      <w:r w:rsidR="00C45264">
        <w:rPr>
          <w:sz w:val="28"/>
          <w:szCs w:val="28"/>
        </w:rPr>
        <w:t xml:space="preserve"> (АППГ 51,8%)</w:t>
      </w:r>
      <w:r w:rsidRPr="00723C6E">
        <w:rPr>
          <w:sz w:val="28"/>
          <w:szCs w:val="28"/>
        </w:rPr>
        <w:t xml:space="preserve">, по программе «Особый ребенок» - </w:t>
      </w:r>
      <w:r w:rsidR="002D5CC7" w:rsidRPr="00723C6E">
        <w:rPr>
          <w:sz w:val="28"/>
          <w:szCs w:val="28"/>
        </w:rPr>
        <w:t>37 человек</w:t>
      </w:r>
      <w:r w:rsidR="00C45264">
        <w:rPr>
          <w:sz w:val="28"/>
          <w:szCs w:val="28"/>
        </w:rPr>
        <w:t xml:space="preserve"> , </w:t>
      </w:r>
      <w:r w:rsidR="002D5CC7" w:rsidRPr="00723C6E">
        <w:rPr>
          <w:sz w:val="28"/>
          <w:szCs w:val="28"/>
        </w:rPr>
        <w:t>8,4</w:t>
      </w:r>
      <w:r w:rsidR="00C45264">
        <w:rPr>
          <w:sz w:val="28"/>
          <w:szCs w:val="28"/>
        </w:rPr>
        <w:t>% (АППГ 11,47)</w:t>
      </w:r>
      <w:r w:rsidRPr="00723C6E">
        <w:rPr>
          <w:sz w:val="28"/>
          <w:szCs w:val="28"/>
        </w:rPr>
        <w:t xml:space="preserve">, по программе 7 вида - </w:t>
      </w:r>
      <w:r w:rsidR="002D5CC7" w:rsidRPr="00723C6E">
        <w:rPr>
          <w:sz w:val="28"/>
          <w:szCs w:val="28"/>
        </w:rPr>
        <w:lastRenderedPageBreak/>
        <w:t>162</w:t>
      </w:r>
      <w:r w:rsidRPr="00723C6E">
        <w:rPr>
          <w:sz w:val="28"/>
          <w:szCs w:val="28"/>
        </w:rPr>
        <w:t xml:space="preserve"> человек</w:t>
      </w:r>
      <w:r w:rsidR="002D5CC7" w:rsidRPr="00723C6E">
        <w:rPr>
          <w:sz w:val="28"/>
          <w:szCs w:val="28"/>
        </w:rPr>
        <w:t>а</w:t>
      </w:r>
      <w:r w:rsidR="00C45264">
        <w:rPr>
          <w:sz w:val="28"/>
          <w:szCs w:val="28"/>
        </w:rPr>
        <w:t>, 36,8% (АППГ 27,3%)</w:t>
      </w:r>
      <w:r w:rsidR="002D5CC7" w:rsidRPr="00723C6E">
        <w:rPr>
          <w:sz w:val="28"/>
          <w:szCs w:val="28"/>
        </w:rPr>
        <w:t xml:space="preserve"> </w:t>
      </w:r>
      <w:r w:rsidRPr="00723C6E">
        <w:rPr>
          <w:sz w:val="28"/>
          <w:szCs w:val="28"/>
        </w:rPr>
        <w:t>от количества детей с ОВЗ</w:t>
      </w:r>
      <w:r w:rsidR="002D5CC7" w:rsidRPr="00723C6E">
        <w:rPr>
          <w:sz w:val="28"/>
          <w:szCs w:val="28"/>
        </w:rPr>
        <w:t>.</w:t>
      </w:r>
      <w:r w:rsidRPr="00723C6E">
        <w:rPr>
          <w:sz w:val="28"/>
          <w:szCs w:val="28"/>
        </w:rPr>
        <w:tab/>
        <w:t xml:space="preserve"> </w:t>
      </w:r>
      <w:r w:rsidR="00C45264">
        <w:rPr>
          <w:sz w:val="28"/>
          <w:szCs w:val="28"/>
        </w:rPr>
        <w:t>Произошло увеличение количества детей, обучающихся по программа</w:t>
      </w:r>
      <w:r w:rsidR="00A427A8">
        <w:rPr>
          <w:sz w:val="28"/>
          <w:szCs w:val="28"/>
        </w:rPr>
        <w:t>м</w:t>
      </w:r>
      <w:r w:rsidR="00C45264">
        <w:rPr>
          <w:sz w:val="28"/>
          <w:szCs w:val="28"/>
        </w:rPr>
        <w:t xml:space="preserve"> 7 вида.</w:t>
      </w:r>
      <w:r w:rsidRPr="00723C6E">
        <w:rPr>
          <w:sz w:val="28"/>
          <w:szCs w:val="28"/>
        </w:rPr>
        <w:t xml:space="preserve">  </w:t>
      </w:r>
      <w:r w:rsidR="0086374F" w:rsidRPr="00723C6E">
        <w:rPr>
          <w:sz w:val="28"/>
          <w:szCs w:val="28"/>
        </w:rPr>
        <w:t>С</w:t>
      </w:r>
      <w:r w:rsidRPr="00723C6E">
        <w:rPr>
          <w:sz w:val="28"/>
          <w:szCs w:val="28"/>
        </w:rPr>
        <w:t xml:space="preserve"> целью </w:t>
      </w:r>
      <w:r w:rsidR="0086374F" w:rsidRPr="00723C6E">
        <w:rPr>
          <w:sz w:val="28"/>
          <w:szCs w:val="28"/>
        </w:rPr>
        <w:t>с</w:t>
      </w:r>
      <w:r w:rsidRPr="00723C6E">
        <w:rPr>
          <w:sz w:val="28"/>
          <w:szCs w:val="28"/>
        </w:rPr>
        <w:t xml:space="preserve">оздания соответствующих условий для детей с ограниченными возможностями здоровья и детей – инвалидов, в школах района ведётся целенаправленная работа по обеспечению доступности услуг общего образования детям  с ОВЗ и детям - инвалидам. </w:t>
      </w:r>
      <w:r w:rsidR="00C45264">
        <w:rPr>
          <w:sz w:val="28"/>
          <w:szCs w:val="28"/>
        </w:rPr>
        <w:t xml:space="preserve"> </w:t>
      </w:r>
      <w:r w:rsidR="002D5CC7" w:rsidRPr="00723C6E">
        <w:rPr>
          <w:sz w:val="28"/>
          <w:szCs w:val="28"/>
        </w:rPr>
        <w:t>В 2017</w:t>
      </w:r>
      <w:r w:rsidRPr="00723C6E">
        <w:rPr>
          <w:sz w:val="28"/>
          <w:szCs w:val="28"/>
        </w:rPr>
        <w:t xml:space="preserve"> году Карагайский район продолжил участие в реализации регионального проекта «Дистанционное образование детей – инвалидов», участие в данном проекте позволит обеспечить ИКТ – оборудованием (с подключением к сети Интернет) </w:t>
      </w:r>
      <w:r w:rsidR="002D5CC7" w:rsidRPr="00723C6E">
        <w:rPr>
          <w:sz w:val="28"/>
          <w:szCs w:val="28"/>
        </w:rPr>
        <w:t>трех</w:t>
      </w:r>
      <w:r w:rsidRPr="00723C6E">
        <w:rPr>
          <w:sz w:val="28"/>
          <w:szCs w:val="28"/>
        </w:rPr>
        <w:t xml:space="preserve">  детей – инвалидов из Рождественской СОШ,  Нердвинской СОШ и Карагайской СОШ № 1. </w:t>
      </w:r>
    </w:p>
    <w:p w:rsidR="002D5CC7" w:rsidRPr="00723C6E" w:rsidRDefault="00BF337F" w:rsidP="002D5CC7">
      <w:pPr>
        <w:tabs>
          <w:tab w:val="left" w:pos="709"/>
        </w:tabs>
        <w:jc w:val="both"/>
        <w:rPr>
          <w:sz w:val="28"/>
          <w:szCs w:val="28"/>
        </w:rPr>
      </w:pPr>
      <w:r w:rsidRPr="00723C6E">
        <w:rPr>
          <w:sz w:val="28"/>
          <w:szCs w:val="28"/>
        </w:rPr>
        <w:tab/>
      </w:r>
      <w:proofErr w:type="gramStart"/>
      <w:r w:rsidR="002D5CC7" w:rsidRPr="00723C6E">
        <w:rPr>
          <w:sz w:val="28"/>
          <w:szCs w:val="28"/>
        </w:rPr>
        <w:t xml:space="preserve">В рамках </w:t>
      </w:r>
      <w:r w:rsidR="00FD2D9F" w:rsidRPr="00723C6E">
        <w:rPr>
          <w:sz w:val="28"/>
          <w:szCs w:val="28"/>
        </w:rPr>
        <w:t>введен</w:t>
      </w:r>
      <w:r w:rsidR="002D5CC7" w:rsidRPr="00723C6E">
        <w:rPr>
          <w:sz w:val="28"/>
          <w:szCs w:val="28"/>
        </w:rPr>
        <w:t>ия</w:t>
      </w:r>
      <w:r w:rsidR="00FD2D9F" w:rsidRPr="00723C6E">
        <w:rPr>
          <w:sz w:val="28"/>
          <w:szCs w:val="28"/>
        </w:rPr>
        <w:t xml:space="preserve"> Федеральн</w:t>
      </w:r>
      <w:r w:rsidR="002D5CC7" w:rsidRPr="00723C6E">
        <w:rPr>
          <w:sz w:val="28"/>
          <w:szCs w:val="28"/>
        </w:rPr>
        <w:t>ого</w:t>
      </w:r>
      <w:r w:rsidR="00FD2D9F" w:rsidRPr="00723C6E">
        <w:rPr>
          <w:sz w:val="28"/>
          <w:szCs w:val="28"/>
        </w:rPr>
        <w:t xml:space="preserve"> государственн</w:t>
      </w:r>
      <w:r w:rsidR="002D5CC7" w:rsidRPr="00723C6E">
        <w:rPr>
          <w:sz w:val="28"/>
          <w:szCs w:val="28"/>
        </w:rPr>
        <w:t>ого</w:t>
      </w:r>
      <w:r w:rsidR="00FD2D9F" w:rsidRPr="00723C6E">
        <w:rPr>
          <w:sz w:val="28"/>
          <w:szCs w:val="28"/>
        </w:rPr>
        <w:t xml:space="preserve"> образовательн</w:t>
      </w:r>
      <w:r w:rsidR="002D5CC7" w:rsidRPr="00723C6E">
        <w:rPr>
          <w:sz w:val="28"/>
          <w:szCs w:val="28"/>
        </w:rPr>
        <w:t xml:space="preserve">ого </w:t>
      </w:r>
      <w:r w:rsidR="00FD2D9F" w:rsidRPr="00723C6E">
        <w:rPr>
          <w:sz w:val="28"/>
          <w:szCs w:val="28"/>
        </w:rPr>
        <w:t>стандарт</w:t>
      </w:r>
      <w:r w:rsidR="002D5CC7" w:rsidRPr="00723C6E">
        <w:rPr>
          <w:sz w:val="28"/>
          <w:szCs w:val="28"/>
        </w:rPr>
        <w:t>а</w:t>
      </w:r>
      <w:r w:rsidR="00FD2D9F" w:rsidRPr="00723C6E">
        <w:rPr>
          <w:sz w:val="28"/>
          <w:szCs w:val="28"/>
        </w:rPr>
        <w:t xml:space="preserve"> начального общего образования обучающихся с ОВЗ и ФГОС образования обуча</w:t>
      </w:r>
      <w:r w:rsidR="002D5CC7" w:rsidRPr="00723C6E">
        <w:rPr>
          <w:sz w:val="28"/>
          <w:szCs w:val="28"/>
        </w:rPr>
        <w:t>ющихся с умственной отсталостью проведен районный семинар «Особенности  внедрения ФГОС образования обучающихся  с умственной  отсталостью: первые шаги, проблемы, перспективы» для  заместителей директоров, педагогов, работающих в 1-х класса</w:t>
      </w:r>
      <w:r w:rsidRPr="00723C6E">
        <w:rPr>
          <w:sz w:val="28"/>
          <w:szCs w:val="28"/>
        </w:rPr>
        <w:t xml:space="preserve"> и р</w:t>
      </w:r>
      <w:r w:rsidR="002D5CC7" w:rsidRPr="00723C6E">
        <w:rPr>
          <w:sz w:val="28"/>
          <w:szCs w:val="28"/>
        </w:rPr>
        <w:t>айонный семинар «Успешная социализация обучающихся  с ограниченными возможностями здоровья: пути, подходы, методики»  для  заместителей директоров, педагогов</w:t>
      </w:r>
      <w:proofErr w:type="gramEnd"/>
      <w:r w:rsidR="002D5CC7" w:rsidRPr="00723C6E">
        <w:rPr>
          <w:sz w:val="28"/>
          <w:szCs w:val="28"/>
        </w:rPr>
        <w:t>, работающих с данной кате</w:t>
      </w:r>
      <w:r w:rsidRPr="00723C6E">
        <w:rPr>
          <w:sz w:val="28"/>
          <w:szCs w:val="28"/>
        </w:rPr>
        <w:t>горией детей;  05.12.2017 года.</w:t>
      </w:r>
      <w:r w:rsidR="00260DF5" w:rsidRPr="00723C6E">
        <w:rPr>
          <w:sz w:val="28"/>
          <w:szCs w:val="28"/>
        </w:rPr>
        <w:t xml:space="preserve"> </w:t>
      </w:r>
    </w:p>
    <w:p w:rsidR="00FD2D9F" w:rsidRPr="00723C6E" w:rsidRDefault="00260DF5" w:rsidP="00FD2D9F">
      <w:pPr>
        <w:spacing w:line="276" w:lineRule="auto"/>
        <w:ind w:firstLine="708"/>
        <w:jc w:val="both"/>
        <w:rPr>
          <w:sz w:val="28"/>
          <w:szCs w:val="28"/>
        </w:rPr>
      </w:pPr>
      <w:r w:rsidRPr="00723C6E">
        <w:rPr>
          <w:sz w:val="28"/>
          <w:szCs w:val="28"/>
        </w:rPr>
        <w:t xml:space="preserve">40 </w:t>
      </w:r>
      <w:proofErr w:type="gramStart"/>
      <w:r w:rsidRPr="00723C6E">
        <w:rPr>
          <w:sz w:val="28"/>
          <w:szCs w:val="28"/>
        </w:rPr>
        <w:t>обучающихся</w:t>
      </w:r>
      <w:proofErr w:type="gramEnd"/>
      <w:r w:rsidRPr="00723C6E">
        <w:rPr>
          <w:sz w:val="28"/>
          <w:szCs w:val="28"/>
        </w:rPr>
        <w:t xml:space="preserve"> первого и второго класса обучаются по Федеральному государственному образовательному стандарту начального общего образования обучающихся с ОВЗ и ФГОС образования обучающихся с умственной отсталостью</w:t>
      </w:r>
    </w:p>
    <w:p w:rsidR="00BF337F" w:rsidRPr="00723C6E" w:rsidRDefault="00260DF5" w:rsidP="00260DF5">
      <w:pPr>
        <w:widowControl w:val="0"/>
        <w:autoSpaceDE w:val="0"/>
        <w:autoSpaceDN w:val="0"/>
        <w:adjustRightInd w:val="0"/>
        <w:ind w:firstLine="708"/>
        <w:jc w:val="both"/>
        <w:rPr>
          <w:sz w:val="28"/>
          <w:szCs w:val="28"/>
        </w:rPr>
      </w:pPr>
      <w:r w:rsidRPr="00723C6E">
        <w:rPr>
          <w:vanish/>
          <w:sz w:val="28"/>
          <w:szCs w:val="28"/>
        </w:rPr>
        <w:t>ууоласса обучаются по ФГОС для т класса обучаютсяния заявок. письму просим направлять на электронный адрес но  в УДО 139 сертифи</w:t>
      </w:r>
      <w:r w:rsidR="00E054B9" w:rsidRPr="00723C6E">
        <w:rPr>
          <w:sz w:val="28"/>
          <w:szCs w:val="28"/>
        </w:rPr>
        <w:t>Для своевременного выявления и диагностики детей, имеющих ограниченные возможности здоровья</w:t>
      </w:r>
      <w:r w:rsidR="00FD2D9F" w:rsidRPr="00723C6E">
        <w:rPr>
          <w:sz w:val="28"/>
          <w:szCs w:val="28"/>
        </w:rPr>
        <w:t xml:space="preserve">, проводится </w:t>
      </w:r>
      <w:proofErr w:type="gramStart"/>
      <w:r w:rsidR="00FD2D9F" w:rsidRPr="00723C6E">
        <w:rPr>
          <w:sz w:val="28"/>
          <w:szCs w:val="28"/>
        </w:rPr>
        <w:t>комплексное</w:t>
      </w:r>
      <w:proofErr w:type="gramEnd"/>
      <w:r w:rsidR="00FD2D9F" w:rsidRPr="00723C6E">
        <w:rPr>
          <w:sz w:val="28"/>
          <w:szCs w:val="28"/>
        </w:rPr>
        <w:t xml:space="preserve"> обследования детей на муниципальной ПМПК. </w:t>
      </w:r>
      <w:r w:rsidR="00BF337F" w:rsidRPr="00723C6E">
        <w:rPr>
          <w:sz w:val="28"/>
          <w:szCs w:val="28"/>
        </w:rPr>
        <w:t xml:space="preserve">Мероприятие реализуется с целью оказания психолого-педагогической и медицинской помощи </w:t>
      </w:r>
      <w:proofErr w:type="gramStart"/>
      <w:r w:rsidR="00BF337F" w:rsidRPr="00723C6E">
        <w:rPr>
          <w:sz w:val="28"/>
          <w:szCs w:val="28"/>
        </w:rPr>
        <w:t>обучающимся</w:t>
      </w:r>
      <w:proofErr w:type="gramEnd"/>
      <w:r w:rsidR="00BF337F" w:rsidRPr="00723C6E">
        <w:rPr>
          <w:sz w:val="28"/>
          <w:szCs w:val="28"/>
        </w:rPr>
        <w:t xml:space="preserve">, испытывающим трудности в освоении основных общеобразовательных программ, развитии и социальной адаптации. </w:t>
      </w:r>
    </w:p>
    <w:p w:rsidR="00BF337F" w:rsidRPr="00723C6E" w:rsidRDefault="00BF337F" w:rsidP="00BF337F">
      <w:pPr>
        <w:widowControl w:val="0"/>
        <w:autoSpaceDE w:val="0"/>
        <w:autoSpaceDN w:val="0"/>
        <w:adjustRightInd w:val="0"/>
        <w:jc w:val="both"/>
        <w:rPr>
          <w:sz w:val="28"/>
          <w:szCs w:val="28"/>
        </w:rPr>
      </w:pPr>
      <w:r w:rsidRPr="00723C6E">
        <w:rPr>
          <w:sz w:val="28"/>
          <w:szCs w:val="28"/>
        </w:rPr>
        <w:t xml:space="preserve">             В 2017 году проведено 9 заседаний. Количество принятых детей в  ПМПК составило  276, в том числе даны консультации – 16, обследовано 260. Из общего количества обследованных и проконсультированных детей на ПМПК обратились: из дошкольных учреждений 30 детей, из общеобразовательных школ - 150, из  школ (классов)  для детей с ОВЗ  – 89, неорганизованные  - 7 человек. </w:t>
      </w:r>
    </w:p>
    <w:p w:rsidR="00FD2D9F" w:rsidRPr="00723C6E" w:rsidRDefault="00FD2D9F" w:rsidP="00BF337F">
      <w:pPr>
        <w:widowControl w:val="0"/>
        <w:autoSpaceDE w:val="0"/>
        <w:autoSpaceDN w:val="0"/>
        <w:adjustRightInd w:val="0"/>
        <w:ind w:firstLine="708"/>
        <w:jc w:val="both"/>
        <w:rPr>
          <w:rFonts w:eastAsia="Calibri"/>
          <w:sz w:val="28"/>
          <w:szCs w:val="28"/>
        </w:rPr>
      </w:pPr>
      <w:r w:rsidRPr="00723C6E">
        <w:rPr>
          <w:rFonts w:eastAsia="Calibri"/>
          <w:sz w:val="28"/>
          <w:szCs w:val="28"/>
        </w:rPr>
        <w:t xml:space="preserve">Решение </w:t>
      </w:r>
      <w:r w:rsidRPr="00723C6E">
        <w:rPr>
          <w:rFonts w:eastAsia="Calibri"/>
          <w:b/>
          <w:i/>
          <w:sz w:val="28"/>
          <w:szCs w:val="28"/>
        </w:rPr>
        <w:t>задачи 3 «Обеспечение модернизации содержания образования и образовательной среды на основе введения ФГОС в начальном общем, основном общем, среднем общем образовании»</w:t>
      </w:r>
      <w:r w:rsidR="00BF337F" w:rsidRPr="00723C6E">
        <w:rPr>
          <w:rFonts w:eastAsia="Calibri"/>
          <w:b/>
          <w:i/>
          <w:sz w:val="28"/>
          <w:szCs w:val="28"/>
        </w:rPr>
        <w:t xml:space="preserve"> </w:t>
      </w:r>
      <w:r w:rsidRPr="00723C6E">
        <w:rPr>
          <w:rFonts w:eastAsia="Calibri"/>
          <w:sz w:val="28"/>
          <w:szCs w:val="28"/>
        </w:rPr>
        <w:t xml:space="preserve">осуществляется следующим образом. В целях  обновления содержания общего образования и модернизации условий его получения в общеобразовательных организациях продолжается постепенное внедрение Федерального государственного образовательного стандарта. </w:t>
      </w:r>
      <w:r w:rsidR="000341FA">
        <w:rPr>
          <w:rFonts w:eastAsia="Calibri"/>
          <w:sz w:val="28"/>
          <w:szCs w:val="28"/>
        </w:rPr>
        <w:t>В</w:t>
      </w:r>
      <w:r w:rsidR="00BF337F" w:rsidRPr="00723C6E">
        <w:rPr>
          <w:rFonts w:eastAsia="Calibri"/>
          <w:sz w:val="28"/>
          <w:szCs w:val="28"/>
        </w:rPr>
        <w:t xml:space="preserve"> 2017</w:t>
      </w:r>
      <w:r w:rsidRPr="00723C6E">
        <w:rPr>
          <w:rFonts w:eastAsia="Calibri"/>
          <w:sz w:val="28"/>
          <w:szCs w:val="28"/>
        </w:rPr>
        <w:t xml:space="preserve"> год</w:t>
      </w:r>
      <w:r w:rsidR="000341FA">
        <w:rPr>
          <w:rFonts w:eastAsia="Calibri"/>
          <w:sz w:val="28"/>
          <w:szCs w:val="28"/>
        </w:rPr>
        <w:t>у</w:t>
      </w:r>
      <w:r w:rsidRPr="00723C6E">
        <w:rPr>
          <w:rFonts w:eastAsia="Calibri"/>
          <w:sz w:val="28"/>
          <w:szCs w:val="28"/>
        </w:rPr>
        <w:t xml:space="preserve"> по ФГОС обучаются учащиеся с 1 по </w:t>
      </w:r>
      <w:r w:rsidR="00BF337F" w:rsidRPr="00723C6E">
        <w:rPr>
          <w:rFonts w:eastAsia="Calibri"/>
          <w:sz w:val="28"/>
          <w:szCs w:val="28"/>
        </w:rPr>
        <w:t>7</w:t>
      </w:r>
      <w:r w:rsidRPr="00723C6E">
        <w:rPr>
          <w:rFonts w:eastAsia="Calibri"/>
          <w:sz w:val="28"/>
          <w:szCs w:val="28"/>
        </w:rPr>
        <w:t xml:space="preserve"> класс общеобразовательных организаций. В образовательных организациях: МБОУ «Менделеевская СОШ», МБОУ «Карагайская СОШ №2</w:t>
      </w:r>
      <w:r w:rsidR="0086374F" w:rsidRPr="00723C6E">
        <w:rPr>
          <w:rFonts w:eastAsia="Calibri"/>
          <w:sz w:val="28"/>
          <w:szCs w:val="28"/>
        </w:rPr>
        <w:t>»</w:t>
      </w:r>
      <w:r w:rsidRPr="00723C6E">
        <w:rPr>
          <w:rFonts w:eastAsia="Calibri"/>
          <w:sz w:val="28"/>
          <w:szCs w:val="28"/>
        </w:rPr>
        <w:t xml:space="preserve"> по новым стандартам обучаются также учащиеся </w:t>
      </w:r>
      <w:r w:rsidR="000341FA">
        <w:rPr>
          <w:rFonts w:eastAsia="Calibri"/>
          <w:sz w:val="28"/>
          <w:szCs w:val="28"/>
        </w:rPr>
        <w:t>8</w:t>
      </w:r>
      <w:r w:rsidRPr="00723C6E">
        <w:rPr>
          <w:rFonts w:eastAsia="Calibri"/>
          <w:sz w:val="28"/>
          <w:szCs w:val="28"/>
        </w:rPr>
        <w:t xml:space="preserve"> класса, </w:t>
      </w:r>
      <w:r w:rsidR="0086374F" w:rsidRPr="00723C6E">
        <w:rPr>
          <w:rFonts w:eastAsia="Calibri"/>
          <w:sz w:val="28"/>
          <w:szCs w:val="28"/>
        </w:rPr>
        <w:t xml:space="preserve">21 и </w:t>
      </w:r>
      <w:r w:rsidR="000341FA">
        <w:rPr>
          <w:rFonts w:eastAsia="Calibri"/>
          <w:sz w:val="28"/>
          <w:szCs w:val="28"/>
        </w:rPr>
        <w:t>4</w:t>
      </w:r>
      <w:r w:rsidR="0086374F" w:rsidRPr="00723C6E">
        <w:rPr>
          <w:rFonts w:eastAsia="Calibri"/>
          <w:sz w:val="28"/>
          <w:szCs w:val="28"/>
        </w:rPr>
        <w:t xml:space="preserve">4 </w:t>
      </w:r>
      <w:r w:rsidRPr="00723C6E">
        <w:rPr>
          <w:rFonts w:eastAsia="Calibri"/>
          <w:sz w:val="28"/>
          <w:szCs w:val="28"/>
        </w:rPr>
        <w:t>человек</w:t>
      </w:r>
      <w:r w:rsidR="000341FA">
        <w:rPr>
          <w:rFonts w:eastAsia="Calibri"/>
          <w:sz w:val="28"/>
          <w:szCs w:val="28"/>
        </w:rPr>
        <w:t>а</w:t>
      </w:r>
      <w:r w:rsidRPr="00723C6E">
        <w:rPr>
          <w:rFonts w:eastAsia="Calibri"/>
          <w:sz w:val="28"/>
          <w:szCs w:val="28"/>
        </w:rPr>
        <w:t xml:space="preserve"> соответственно</w:t>
      </w:r>
      <w:r w:rsidR="000341FA">
        <w:rPr>
          <w:rFonts w:eastAsia="Calibri"/>
          <w:sz w:val="28"/>
          <w:szCs w:val="28"/>
        </w:rPr>
        <w:t>.</w:t>
      </w:r>
      <w:r w:rsidRPr="00723C6E">
        <w:rPr>
          <w:rFonts w:eastAsia="Calibri"/>
          <w:sz w:val="28"/>
          <w:szCs w:val="28"/>
        </w:rPr>
        <w:t xml:space="preserve"> </w:t>
      </w:r>
    </w:p>
    <w:p w:rsidR="00BF337F" w:rsidRPr="00723C6E" w:rsidRDefault="00E054B9" w:rsidP="00E054B9">
      <w:pPr>
        <w:ind w:firstLine="708"/>
        <w:jc w:val="both"/>
        <w:rPr>
          <w:rFonts w:eastAsia="Calibri"/>
          <w:sz w:val="28"/>
          <w:szCs w:val="28"/>
        </w:rPr>
      </w:pPr>
      <w:r w:rsidRPr="00723C6E">
        <w:rPr>
          <w:rFonts w:eastAsia="Calibri"/>
          <w:sz w:val="28"/>
          <w:szCs w:val="28"/>
        </w:rPr>
        <w:t xml:space="preserve">Одним из элементов модернизации системы образования являются мониторинговые обследования обучающихся, проводимые для диагностики качества </w:t>
      </w:r>
      <w:r w:rsidRPr="00723C6E">
        <w:rPr>
          <w:rFonts w:eastAsia="Calibri"/>
          <w:sz w:val="28"/>
          <w:szCs w:val="28"/>
        </w:rPr>
        <w:lastRenderedPageBreak/>
        <w:t xml:space="preserve">освоения основной образовательной программы. </w:t>
      </w:r>
      <w:r w:rsidR="00BF337F" w:rsidRPr="00723C6E">
        <w:rPr>
          <w:rFonts w:eastAsia="Calibri"/>
          <w:sz w:val="28"/>
          <w:szCs w:val="28"/>
        </w:rPr>
        <w:t xml:space="preserve">В январе 2017 года в образовательных организациях был проведен региональный мониторинг остаточных предметных результатов освоения ФГОС </w:t>
      </w:r>
      <w:r w:rsidRPr="00723C6E">
        <w:rPr>
          <w:rFonts w:eastAsia="Calibri"/>
          <w:sz w:val="28"/>
          <w:szCs w:val="28"/>
        </w:rPr>
        <w:t>начального общего образования</w:t>
      </w:r>
      <w:r w:rsidR="00BF337F" w:rsidRPr="00723C6E">
        <w:rPr>
          <w:rFonts w:eastAsia="Calibri"/>
          <w:sz w:val="28"/>
          <w:szCs w:val="28"/>
        </w:rPr>
        <w:t xml:space="preserve"> (русский язык и математика) для обучающихся 5-х классов в режиме online-тестирования.</w:t>
      </w:r>
    </w:p>
    <w:p w:rsidR="00BF337F" w:rsidRPr="00723C6E" w:rsidRDefault="00E054B9" w:rsidP="00E054B9">
      <w:pPr>
        <w:ind w:firstLine="708"/>
        <w:jc w:val="both"/>
        <w:rPr>
          <w:rFonts w:eastAsia="Calibri"/>
          <w:sz w:val="28"/>
          <w:szCs w:val="28"/>
        </w:rPr>
      </w:pPr>
      <w:r w:rsidRPr="00723C6E">
        <w:rPr>
          <w:rFonts w:eastAsia="Calibri"/>
          <w:sz w:val="28"/>
          <w:szCs w:val="28"/>
        </w:rPr>
        <w:t xml:space="preserve">Проводимые мониторинги показывают, что </w:t>
      </w:r>
      <w:r w:rsidR="00BF337F" w:rsidRPr="00723C6E">
        <w:rPr>
          <w:rFonts w:eastAsia="Calibri"/>
          <w:sz w:val="28"/>
          <w:szCs w:val="28"/>
        </w:rPr>
        <w:t>требования, предъявляемые Федеральным государственным образовательным стандартом</w:t>
      </w:r>
      <w:r w:rsidRPr="00723C6E">
        <w:rPr>
          <w:rFonts w:eastAsia="Calibri"/>
          <w:sz w:val="28"/>
          <w:szCs w:val="28"/>
        </w:rPr>
        <w:t xml:space="preserve"> начального общего образования, реализуемым в общеобразовательных организациях, в основном выполняются. </w:t>
      </w:r>
      <w:r w:rsidR="00BF337F" w:rsidRPr="00723C6E">
        <w:rPr>
          <w:rFonts w:eastAsia="Calibri"/>
          <w:sz w:val="28"/>
          <w:szCs w:val="28"/>
        </w:rPr>
        <w:t xml:space="preserve">Однако имеются серьезные проблемы на этапе перехода со ступени начального общего образования к основному. В процессе обучения в пятых классах у выпускников начальной школы в значительной степени снижается уровень остаточных знаний. Это может создать серьезную проблему для </w:t>
      </w:r>
      <w:proofErr w:type="gramStart"/>
      <w:r w:rsidR="00BF337F" w:rsidRPr="00723C6E">
        <w:rPr>
          <w:rFonts w:eastAsia="Calibri"/>
          <w:sz w:val="28"/>
          <w:szCs w:val="28"/>
        </w:rPr>
        <w:t>обучающихся</w:t>
      </w:r>
      <w:proofErr w:type="gramEnd"/>
      <w:r w:rsidR="00BF337F" w:rsidRPr="00723C6E">
        <w:rPr>
          <w:rFonts w:eastAsia="Calibri"/>
          <w:sz w:val="28"/>
          <w:szCs w:val="28"/>
        </w:rPr>
        <w:t xml:space="preserve"> при освоении ими федерального государственного стандарта основного общего образования. </w:t>
      </w:r>
    </w:p>
    <w:p w:rsidR="00BF337F" w:rsidRPr="00723C6E" w:rsidRDefault="00BF337F" w:rsidP="00E054B9">
      <w:pPr>
        <w:ind w:firstLine="708"/>
        <w:jc w:val="both"/>
        <w:rPr>
          <w:rFonts w:eastAsia="Calibri"/>
          <w:sz w:val="28"/>
          <w:szCs w:val="28"/>
        </w:rPr>
      </w:pPr>
      <w:r w:rsidRPr="00723C6E">
        <w:rPr>
          <w:rFonts w:eastAsia="Calibri"/>
          <w:sz w:val="28"/>
          <w:szCs w:val="28"/>
        </w:rPr>
        <w:t xml:space="preserve">В феврале 2017 года проводилось тестирование по математике, в котором приняли участие </w:t>
      </w:r>
      <w:proofErr w:type="gramStart"/>
      <w:r w:rsidRPr="00723C6E">
        <w:rPr>
          <w:rFonts w:eastAsia="Calibri"/>
          <w:sz w:val="28"/>
          <w:szCs w:val="28"/>
        </w:rPr>
        <w:t>обучающиеся</w:t>
      </w:r>
      <w:proofErr w:type="gramEnd"/>
      <w:r w:rsidRPr="00723C6E">
        <w:rPr>
          <w:rFonts w:eastAsia="Calibri"/>
          <w:sz w:val="28"/>
          <w:szCs w:val="28"/>
        </w:rPr>
        <w:t xml:space="preserve"> 6-х классов.  Предметный мониторинг позволил выявить слабые места в преподавании математики в каждой конкретной школе. Анализ результатов данного мониторинга дает возможность активизировать работу по повышению качества подготовки каждого обучающегося с учетом выявленных проблем.</w:t>
      </w:r>
    </w:p>
    <w:p w:rsidR="00BF337F" w:rsidRPr="00723C6E" w:rsidRDefault="00E054B9" w:rsidP="00965CB5">
      <w:pPr>
        <w:ind w:firstLine="708"/>
        <w:jc w:val="both"/>
        <w:rPr>
          <w:sz w:val="28"/>
          <w:szCs w:val="28"/>
        </w:rPr>
      </w:pPr>
      <w:r w:rsidRPr="00723C6E">
        <w:rPr>
          <w:rFonts w:eastAsia="Calibri"/>
          <w:sz w:val="28"/>
          <w:szCs w:val="28"/>
        </w:rPr>
        <w:t>Одним из приоритетных направлений реализации ФГОС является формирование метапредметных умений обучающихся. С целью развития этих умений в</w:t>
      </w:r>
      <w:r w:rsidR="00BF337F" w:rsidRPr="00723C6E">
        <w:rPr>
          <w:rFonts w:eastAsia="Calibri"/>
          <w:sz w:val="28"/>
          <w:szCs w:val="28"/>
        </w:rPr>
        <w:t>торой</w:t>
      </w:r>
      <w:r w:rsidR="00BF337F" w:rsidRPr="00723C6E">
        <w:rPr>
          <w:sz w:val="28"/>
          <w:szCs w:val="28"/>
        </w:rPr>
        <w:t xml:space="preserve"> год  в районе проходит муниципальная </w:t>
      </w:r>
      <w:proofErr w:type="spellStart"/>
      <w:r w:rsidR="00BF337F" w:rsidRPr="00723C6E">
        <w:rPr>
          <w:sz w:val="28"/>
          <w:szCs w:val="28"/>
        </w:rPr>
        <w:t>метапредметная</w:t>
      </w:r>
      <w:proofErr w:type="spellEnd"/>
      <w:r w:rsidR="00BF337F" w:rsidRPr="00723C6E">
        <w:rPr>
          <w:sz w:val="28"/>
          <w:szCs w:val="28"/>
        </w:rPr>
        <w:t xml:space="preserve"> олимпиада (д</w:t>
      </w:r>
      <w:r w:rsidR="00965CB5" w:rsidRPr="00723C6E">
        <w:rPr>
          <w:sz w:val="28"/>
          <w:szCs w:val="28"/>
        </w:rPr>
        <w:t xml:space="preserve">алее – Олимпиада) по номинациям «Аргументация в дискуссии», «Учебное сотрудничество», «Смысловое чтение», «Моделирование», </w:t>
      </w:r>
      <w:r w:rsidR="00BF337F" w:rsidRPr="00723C6E">
        <w:rPr>
          <w:sz w:val="28"/>
          <w:szCs w:val="28"/>
        </w:rPr>
        <w:t>«Публичное выступление».</w:t>
      </w:r>
    </w:p>
    <w:p w:rsidR="00BF337F" w:rsidRPr="00723C6E" w:rsidRDefault="00BF337F" w:rsidP="00E054B9">
      <w:pPr>
        <w:pStyle w:val="ConsPlusNormal"/>
        <w:ind w:firstLine="708"/>
        <w:jc w:val="both"/>
        <w:rPr>
          <w:rFonts w:ascii="Times New Roman" w:hAnsi="Times New Roman" w:cs="Times New Roman"/>
          <w:sz w:val="28"/>
          <w:szCs w:val="28"/>
        </w:rPr>
      </w:pPr>
      <w:r w:rsidRPr="00723C6E">
        <w:rPr>
          <w:rFonts w:ascii="Times New Roman" w:hAnsi="Times New Roman" w:cs="Times New Roman"/>
          <w:sz w:val="28"/>
          <w:szCs w:val="28"/>
        </w:rPr>
        <w:t xml:space="preserve">В </w:t>
      </w:r>
      <w:r w:rsidR="00965CB5" w:rsidRPr="00723C6E">
        <w:rPr>
          <w:rFonts w:ascii="Times New Roman" w:hAnsi="Times New Roman" w:cs="Times New Roman"/>
          <w:sz w:val="28"/>
          <w:szCs w:val="28"/>
        </w:rPr>
        <w:t xml:space="preserve">2017 году в </w:t>
      </w:r>
      <w:r w:rsidRPr="00723C6E">
        <w:rPr>
          <w:rFonts w:ascii="Times New Roman" w:hAnsi="Times New Roman" w:cs="Times New Roman"/>
          <w:sz w:val="28"/>
          <w:szCs w:val="28"/>
        </w:rPr>
        <w:t xml:space="preserve">Олимпиаде приняли участие 80 учащихся из 12 </w:t>
      </w:r>
      <w:r w:rsidR="00965CB5" w:rsidRPr="00723C6E">
        <w:rPr>
          <w:rFonts w:ascii="Times New Roman" w:hAnsi="Times New Roman" w:cs="Times New Roman"/>
          <w:sz w:val="28"/>
          <w:szCs w:val="28"/>
        </w:rPr>
        <w:t>образовательных организаций</w:t>
      </w:r>
      <w:r w:rsidRPr="00723C6E">
        <w:rPr>
          <w:rFonts w:ascii="Times New Roman" w:hAnsi="Times New Roman" w:cs="Times New Roman"/>
          <w:sz w:val="28"/>
          <w:szCs w:val="28"/>
        </w:rPr>
        <w:t xml:space="preserve"> и 23 педагога. </w:t>
      </w:r>
      <w:r w:rsidR="000341FA">
        <w:rPr>
          <w:rFonts w:ascii="Times New Roman" w:hAnsi="Times New Roman" w:cs="Times New Roman"/>
          <w:sz w:val="28"/>
          <w:szCs w:val="28"/>
        </w:rPr>
        <w:t>Победителями стали учащиеся</w:t>
      </w:r>
      <w:r w:rsidR="0057279C">
        <w:rPr>
          <w:rFonts w:ascii="Times New Roman" w:hAnsi="Times New Roman" w:cs="Times New Roman"/>
          <w:sz w:val="28"/>
          <w:szCs w:val="28"/>
        </w:rPr>
        <w:t xml:space="preserve"> </w:t>
      </w:r>
      <w:proofErr w:type="spellStart"/>
      <w:r w:rsidR="0057279C">
        <w:rPr>
          <w:rFonts w:ascii="Times New Roman" w:hAnsi="Times New Roman" w:cs="Times New Roman"/>
          <w:sz w:val="28"/>
          <w:szCs w:val="28"/>
        </w:rPr>
        <w:t>Менделеевскй</w:t>
      </w:r>
      <w:proofErr w:type="spellEnd"/>
      <w:r w:rsidR="0057279C">
        <w:rPr>
          <w:rFonts w:ascii="Times New Roman" w:hAnsi="Times New Roman" w:cs="Times New Roman"/>
          <w:sz w:val="28"/>
          <w:szCs w:val="28"/>
        </w:rPr>
        <w:t xml:space="preserve"> и Карагайской школы № 2.</w:t>
      </w:r>
      <w:r w:rsidR="000341FA">
        <w:rPr>
          <w:rFonts w:ascii="Times New Roman" w:hAnsi="Times New Roman" w:cs="Times New Roman"/>
          <w:sz w:val="28"/>
          <w:szCs w:val="28"/>
        </w:rPr>
        <w:t xml:space="preserve"> </w:t>
      </w:r>
      <w:r w:rsidR="0086374F" w:rsidRPr="00723C6E">
        <w:rPr>
          <w:rFonts w:ascii="Times New Roman" w:hAnsi="Times New Roman" w:cs="Times New Roman"/>
          <w:sz w:val="28"/>
          <w:szCs w:val="28"/>
        </w:rPr>
        <w:t>Трое п</w:t>
      </w:r>
      <w:r w:rsidRPr="00723C6E">
        <w:rPr>
          <w:rFonts w:ascii="Times New Roman" w:hAnsi="Times New Roman" w:cs="Times New Roman"/>
          <w:sz w:val="28"/>
          <w:szCs w:val="28"/>
        </w:rPr>
        <w:t>обедител</w:t>
      </w:r>
      <w:r w:rsidR="0086374F" w:rsidRPr="00723C6E">
        <w:rPr>
          <w:rFonts w:ascii="Times New Roman" w:hAnsi="Times New Roman" w:cs="Times New Roman"/>
          <w:sz w:val="28"/>
          <w:szCs w:val="28"/>
        </w:rPr>
        <w:t>ей</w:t>
      </w:r>
      <w:r w:rsidRPr="00723C6E">
        <w:rPr>
          <w:rFonts w:ascii="Times New Roman" w:hAnsi="Times New Roman" w:cs="Times New Roman"/>
          <w:sz w:val="28"/>
          <w:szCs w:val="28"/>
        </w:rPr>
        <w:t xml:space="preserve"> муниципальной олимпиады приняли участие в </w:t>
      </w:r>
      <w:r w:rsidRPr="00723C6E">
        <w:rPr>
          <w:rFonts w:ascii="Times New Roman" w:hAnsi="Times New Roman" w:cs="Times New Roman"/>
          <w:sz w:val="28"/>
          <w:szCs w:val="28"/>
          <w:lang w:val="en-US"/>
        </w:rPr>
        <w:t>V</w:t>
      </w:r>
      <w:r w:rsidRPr="00723C6E">
        <w:rPr>
          <w:rFonts w:ascii="Times New Roman" w:hAnsi="Times New Roman" w:cs="Times New Roman"/>
          <w:sz w:val="28"/>
          <w:szCs w:val="28"/>
        </w:rPr>
        <w:t xml:space="preserve"> Краевой метапредметной олимпиаде. Устюгова Анастасия (К</w:t>
      </w:r>
      <w:r w:rsidR="00965CB5" w:rsidRPr="00723C6E">
        <w:rPr>
          <w:rFonts w:ascii="Times New Roman" w:hAnsi="Times New Roman" w:cs="Times New Roman"/>
          <w:sz w:val="28"/>
          <w:szCs w:val="28"/>
        </w:rPr>
        <w:t xml:space="preserve">арагайская </w:t>
      </w:r>
      <w:r w:rsidRPr="00723C6E">
        <w:rPr>
          <w:rFonts w:ascii="Times New Roman" w:hAnsi="Times New Roman" w:cs="Times New Roman"/>
          <w:sz w:val="28"/>
          <w:szCs w:val="28"/>
        </w:rPr>
        <w:t>СОШ №2) заняла 2 место в номинации «Учебное сотрудничество».</w:t>
      </w:r>
      <w:r w:rsidR="00965CB5" w:rsidRPr="00723C6E">
        <w:rPr>
          <w:rFonts w:ascii="Times New Roman" w:hAnsi="Times New Roman" w:cs="Times New Roman"/>
          <w:sz w:val="28"/>
          <w:szCs w:val="28"/>
        </w:rPr>
        <w:t xml:space="preserve"> </w:t>
      </w:r>
      <w:r w:rsidRPr="00723C6E">
        <w:rPr>
          <w:rFonts w:ascii="Times New Roman" w:hAnsi="Times New Roman" w:cs="Times New Roman"/>
          <w:sz w:val="28"/>
          <w:szCs w:val="28"/>
        </w:rPr>
        <w:t xml:space="preserve">В суперфинале </w:t>
      </w:r>
      <w:r w:rsidRPr="00723C6E">
        <w:rPr>
          <w:rFonts w:ascii="Times New Roman" w:hAnsi="Times New Roman" w:cs="Times New Roman"/>
          <w:sz w:val="28"/>
          <w:szCs w:val="28"/>
          <w:lang w:val="en-US"/>
        </w:rPr>
        <w:t>V</w:t>
      </w:r>
      <w:r w:rsidRPr="00723C6E">
        <w:rPr>
          <w:rFonts w:ascii="Times New Roman" w:hAnsi="Times New Roman" w:cs="Times New Roman"/>
          <w:sz w:val="28"/>
          <w:szCs w:val="28"/>
        </w:rPr>
        <w:t xml:space="preserve"> Краевой метапредметной олимпиаде Устюгова</w:t>
      </w:r>
      <w:r w:rsidR="00965CB5" w:rsidRPr="00723C6E">
        <w:rPr>
          <w:rFonts w:ascii="Times New Roman" w:hAnsi="Times New Roman" w:cs="Times New Roman"/>
          <w:sz w:val="28"/>
          <w:szCs w:val="28"/>
        </w:rPr>
        <w:t xml:space="preserve"> Анастасия (Карагайская СОШ №2) заняла 1 место </w:t>
      </w:r>
      <w:r w:rsidRPr="00723C6E">
        <w:rPr>
          <w:rFonts w:ascii="Times New Roman" w:hAnsi="Times New Roman" w:cs="Times New Roman"/>
          <w:sz w:val="28"/>
          <w:szCs w:val="28"/>
        </w:rPr>
        <w:t xml:space="preserve">в номинации «Учебное сотрудничество». </w:t>
      </w:r>
    </w:p>
    <w:p w:rsidR="00FD2D9F" w:rsidRPr="00723C6E" w:rsidRDefault="00FD2D9F" w:rsidP="00FD2D9F">
      <w:pPr>
        <w:pStyle w:val="a5"/>
        <w:numPr>
          <w:ilvl w:val="0"/>
          <w:numId w:val="7"/>
        </w:numPr>
        <w:shd w:val="clear" w:color="auto" w:fill="FFFFFF"/>
        <w:spacing w:before="0" w:beforeAutospacing="0" w:after="0" w:afterAutospacing="0"/>
        <w:ind w:left="0" w:firstLine="709"/>
        <w:jc w:val="both"/>
        <w:rPr>
          <w:rFonts w:eastAsia="Calibri"/>
          <w:b/>
          <w:sz w:val="28"/>
          <w:szCs w:val="28"/>
        </w:rPr>
      </w:pPr>
      <w:r w:rsidRPr="00723C6E">
        <w:rPr>
          <w:rFonts w:eastAsia="Calibri"/>
          <w:sz w:val="28"/>
          <w:szCs w:val="28"/>
        </w:rPr>
        <w:t xml:space="preserve">В рамках решения </w:t>
      </w:r>
      <w:r w:rsidRPr="00723C6E">
        <w:rPr>
          <w:rFonts w:eastAsia="Calibri"/>
          <w:b/>
          <w:i/>
          <w:sz w:val="28"/>
          <w:szCs w:val="28"/>
        </w:rPr>
        <w:t>задачи 4 «Обеспечение обновления содержания образования и образовательной среды для обеспечения современного качества образовательных результатов, готовности выпускников общеобразовательных учреждений (организаций) к дальнейшему обучению и деятельности в высокотехнологической экономике и инновационном обществе»</w:t>
      </w:r>
      <w:r w:rsidRPr="00723C6E">
        <w:rPr>
          <w:rFonts w:eastAsia="Calibri"/>
          <w:sz w:val="28"/>
          <w:szCs w:val="28"/>
        </w:rPr>
        <w:t xml:space="preserve"> проведен ряд мероприятий.</w:t>
      </w:r>
    </w:p>
    <w:p w:rsidR="00FD2D9F" w:rsidRPr="00723C6E" w:rsidRDefault="00FD2D9F" w:rsidP="00FD2D9F">
      <w:pPr>
        <w:ind w:firstLine="709"/>
        <w:jc w:val="both"/>
        <w:rPr>
          <w:sz w:val="28"/>
          <w:szCs w:val="28"/>
        </w:rPr>
      </w:pPr>
      <w:r w:rsidRPr="00723C6E">
        <w:rPr>
          <w:sz w:val="28"/>
          <w:szCs w:val="28"/>
        </w:rPr>
        <w:t>Для организации научно-методического сопровождения внедрения ФГОС в образовательных организациях проводятся различные конкурсы, конференции, семинары по данному вопросу.</w:t>
      </w:r>
      <w:r w:rsidR="00965CB5" w:rsidRPr="00723C6E">
        <w:rPr>
          <w:sz w:val="28"/>
          <w:szCs w:val="28"/>
        </w:rPr>
        <w:t xml:space="preserve"> </w:t>
      </w:r>
    </w:p>
    <w:p w:rsidR="00FD2D9F" w:rsidRPr="00723C6E" w:rsidRDefault="00FD2D9F" w:rsidP="00FD2D9F">
      <w:pPr>
        <w:ind w:firstLine="709"/>
        <w:jc w:val="both"/>
        <w:rPr>
          <w:rFonts w:eastAsia="Calibri"/>
          <w:color w:val="000000"/>
          <w:sz w:val="28"/>
          <w:szCs w:val="28"/>
          <w:lang w:eastAsia="en-US"/>
        </w:rPr>
      </w:pPr>
      <w:r w:rsidRPr="00723C6E">
        <w:rPr>
          <w:sz w:val="28"/>
          <w:szCs w:val="28"/>
        </w:rPr>
        <w:t xml:space="preserve"> В период </w:t>
      </w:r>
      <w:r w:rsidRPr="00723C6E">
        <w:rPr>
          <w:bCs/>
          <w:sz w:val="28"/>
          <w:szCs w:val="28"/>
        </w:rPr>
        <w:t>с</w:t>
      </w:r>
      <w:r w:rsidR="0030140E" w:rsidRPr="00723C6E">
        <w:rPr>
          <w:bCs/>
          <w:sz w:val="28"/>
          <w:szCs w:val="28"/>
        </w:rPr>
        <w:t xml:space="preserve"> 30 по 31</w:t>
      </w:r>
      <w:r w:rsidRPr="00723C6E">
        <w:rPr>
          <w:bCs/>
          <w:sz w:val="28"/>
          <w:szCs w:val="28"/>
        </w:rPr>
        <w:t xml:space="preserve"> марта </w:t>
      </w:r>
      <w:r w:rsidR="0030140E" w:rsidRPr="00723C6E">
        <w:rPr>
          <w:bCs/>
          <w:sz w:val="28"/>
          <w:szCs w:val="28"/>
        </w:rPr>
        <w:t>2017 г</w:t>
      </w:r>
      <w:r w:rsidRPr="00723C6E">
        <w:rPr>
          <w:bCs/>
          <w:sz w:val="28"/>
          <w:szCs w:val="28"/>
        </w:rPr>
        <w:t xml:space="preserve">. </w:t>
      </w:r>
      <w:r w:rsidR="0030140E" w:rsidRPr="00723C6E">
        <w:rPr>
          <w:sz w:val="28"/>
          <w:szCs w:val="28"/>
        </w:rPr>
        <w:t>состоялась X</w:t>
      </w:r>
      <w:r w:rsidRPr="00723C6E">
        <w:rPr>
          <w:sz w:val="28"/>
          <w:szCs w:val="28"/>
        </w:rPr>
        <w:t>V муниципальная научно-практическ</w:t>
      </w:r>
      <w:r w:rsidR="00C66D0B">
        <w:rPr>
          <w:sz w:val="28"/>
          <w:szCs w:val="28"/>
        </w:rPr>
        <w:t>ая конференция</w:t>
      </w:r>
      <w:r w:rsidRPr="00723C6E">
        <w:rPr>
          <w:sz w:val="28"/>
          <w:szCs w:val="28"/>
        </w:rPr>
        <w:t xml:space="preserve"> педагогов «</w:t>
      </w:r>
      <w:r w:rsidR="0030140E" w:rsidRPr="00723C6E">
        <w:rPr>
          <w:sz w:val="28"/>
          <w:szCs w:val="28"/>
        </w:rPr>
        <w:t>Современные педагогические технологии развития личностных качеств обучающихся в условиях ФГОС</w:t>
      </w:r>
      <w:r w:rsidRPr="00723C6E">
        <w:rPr>
          <w:sz w:val="28"/>
          <w:szCs w:val="28"/>
        </w:rPr>
        <w:t xml:space="preserve">». </w:t>
      </w:r>
      <w:proofErr w:type="gramStart"/>
      <w:r w:rsidR="00CE101B" w:rsidRPr="00723C6E">
        <w:rPr>
          <w:rFonts w:eastAsia="Calibri"/>
          <w:sz w:val="28"/>
          <w:szCs w:val="28"/>
        </w:rPr>
        <w:t>На п</w:t>
      </w:r>
      <w:r w:rsidR="00CE101B" w:rsidRPr="00723C6E">
        <w:rPr>
          <w:sz w:val="28"/>
          <w:szCs w:val="28"/>
        </w:rPr>
        <w:t xml:space="preserve">ленарном заседании выступили А.В. Степанова </w:t>
      </w:r>
      <w:proofErr w:type="spellStart"/>
      <w:r w:rsidR="00CE101B" w:rsidRPr="00723C6E">
        <w:rPr>
          <w:sz w:val="28"/>
          <w:szCs w:val="28"/>
        </w:rPr>
        <w:t>в.с</w:t>
      </w:r>
      <w:proofErr w:type="spellEnd"/>
      <w:r w:rsidR="00CE101B" w:rsidRPr="00723C6E">
        <w:rPr>
          <w:sz w:val="28"/>
          <w:szCs w:val="28"/>
        </w:rPr>
        <w:t xml:space="preserve">. ГАУ ДПО «Институт развития образования </w:t>
      </w:r>
      <w:r w:rsidR="00CE101B" w:rsidRPr="00723C6E">
        <w:rPr>
          <w:sz w:val="28"/>
          <w:szCs w:val="28"/>
        </w:rPr>
        <w:lastRenderedPageBreak/>
        <w:t xml:space="preserve">Пермского края» с темой «Родительское образование  как шаг в реализации Стратегии развития воспитания в РФ», Глушкова О.В., </w:t>
      </w:r>
      <w:proofErr w:type="spellStart"/>
      <w:r w:rsidR="00CE101B" w:rsidRPr="00723C6E">
        <w:rPr>
          <w:sz w:val="28"/>
          <w:szCs w:val="28"/>
        </w:rPr>
        <w:t>в.с</w:t>
      </w:r>
      <w:proofErr w:type="spellEnd"/>
      <w:r w:rsidR="00CE101B" w:rsidRPr="00723C6E">
        <w:rPr>
          <w:sz w:val="28"/>
          <w:szCs w:val="28"/>
        </w:rPr>
        <w:t>. ГАУ ДПО «Институт развития образования Пермского края» с темой «Активные формы работы с родителями как условие эффективного сотрудничества семьи и школы».</w:t>
      </w:r>
      <w:proofErr w:type="gramEnd"/>
      <w:r w:rsidR="00CE101B" w:rsidRPr="00723C6E">
        <w:rPr>
          <w:sz w:val="28"/>
          <w:szCs w:val="28"/>
        </w:rPr>
        <w:t xml:space="preserve"> </w:t>
      </w:r>
      <w:r w:rsidRPr="00723C6E">
        <w:rPr>
          <w:sz w:val="28"/>
          <w:szCs w:val="28"/>
        </w:rPr>
        <w:t xml:space="preserve">Секции конференции прошли в формате </w:t>
      </w:r>
      <w:r w:rsidR="0030140E" w:rsidRPr="00723C6E">
        <w:rPr>
          <w:sz w:val="28"/>
          <w:szCs w:val="28"/>
        </w:rPr>
        <w:t>представления опыта посредством выступлений</w:t>
      </w:r>
      <w:r w:rsidR="00E21C33" w:rsidRPr="00723C6E">
        <w:rPr>
          <w:sz w:val="28"/>
          <w:szCs w:val="28"/>
        </w:rPr>
        <w:t xml:space="preserve"> и мастер-классы, прошли заседания РМФ, семинар для учителей математики</w:t>
      </w:r>
      <w:r w:rsidR="00CE101B" w:rsidRPr="00723C6E">
        <w:rPr>
          <w:sz w:val="28"/>
          <w:szCs w:val="28"/>
        </w:rPr>
        <w:t xml:space="preserve"> под руководством В.Г. </w:t>
      </w:r>
      <w:proofErr w:type="spellStart"/>
      <w:r w:rsidR="00CE101B" w:rsidRPr="00723C6E">
        <w:rPr>
          <w:rFonts w:eastAsia="Calibri"/>
          <w:sz w:val="28"/>
          <w:szCs w:val="28"/>
        </w:rPr>
        <w:t>Рисберга</w:t>
      </w:r>
      <w:proofErr w:type="spellEnd"/>
      <w:r w:rsidR="00CE101B" w:rsidRPr="00723C6E">
        <w:rPr>
          <w:rFonts w:eastAsia="Calibri"/>
          <w:sz w:val="28"/>
          <w:szCs w:val="28"/>
        </w:rPr>
        <w:t xml:space="preserve">, председателя краевой экспертной комиссии по проверке заданий с развернутыми ответами (тип С) </w:t>
      </w:r>
      <w:r w:rsidR="00506E34">
        <w:rPr>
          <w:rFonts w:eastAsia="Calibri"/>
          <w:sz w:val="28"/>
          <w:szCs w:val="28"/>
        </w:rPr>
        <w:t>по математике на ГИА</w:t>
      </w:r>
      <w:r w:rsidR="00CE101B" w:rsidRPr="00723C6E">
        <w:rPr>
          <w:rFonts w:eastAsia="Calibri"/>
          <w:sz w:val="28"/>
          <w:szCs w:val="28"/>
        </w:rPr>
        <w:t xml:space="preserve">. </w:t>
      </w:r>
      <w:r w:rsidR="00E21C33" w:rsidRPr="00723C6E">
        <w:rPr>
          <w:sz w:val="28"/>
          <w:szCs w:val="28"/>
        </w:rPr>
        <w:t>Тритий</w:t>
      </w:r>
      <w:r w:rsidRPr="00723C6E">
        <w:rPr>
          <w:sz w:val="28"/>
          <w:szCs w:val="28"/>
        </w:rPr>
        <w:t xml:space="preserve"> год Менделеевская средняя школа выступает инициатором и организатором муниципальной научно-практической конференции педагогов и учащихся по профильному обучению «Новые горизонты», </w:t>
      </w:r>
      <w:proofErr w:type="gramStart"/>
      <w:r w:rsidRPr="00723C6E">
        <w:rPr>
          <w:sz w:val="28"/>
          <w:szCs w:val="28"/>
        </w:rPr>
        <w:t>в</w:t>
      </w:r>
      <w:proofErr w:type="gramEnd"/>
      <w:r w:rsidRPr="00723C6E">
        <w:rPr>
          <w:sz w:val="28"/>
          <w:szCs w:val="28"/>
        </w:rPr>
        <w:t xml:space="preserve"> </w:t>
      </w:r>
      <w:proofErr w:type="gramStart"/>
      <w:r w:rsidRPr="00723C6E">
        <w:rPr>
          <w:sz w:val="28"/>
          <w:szCs w:val="28"/>
        </w:rPr>
        <w:t>которой</w:t>
      </w:r>
      <w:proofErr w:type="gramEnd"/>
      <w:r w:rsidRPr="00723C6E">
        <w:rPr>
          <w:sz w:val="28"/>
          <w:szCs w:val="28"/>
        </w:rPr>
        <w:t xml:space="preserve"> приняли участие 1</w:t>
      </w:r>
      <w:r w:rsidR="00E21C33" w:rsidRPr="00723C6E">
        <w:rPr>
          <w:sz w:val="28"/>
          <w:szCs w:val="28"/>
        </w:rPr>
        <w:t>3</w:t>
      </w:r>
      <w:r w:rsidRPr="00723C6E">
        <w:rPr>
          <w:sz w:val="28"/>
          <w:szCs w:val="28"/>
        </w:rPr>
        <w:t xml:space="preserve"> педагогов и </w:t>
      </w:r>
      <w:r w:rsidR="00E21C33" w:rsidRPr="00723C6E">
        <w:rPr>
          <w:sz w:val="28"/>
          <w:szCs w:val="28"/>
        </w:rPr>
        <w:t>88</w:t>
      </w:r>
      <w:r w:rsidRPr="00723C6E">
        <w:rPr>
          <w:sz w:val="28"/>
          <w:szCs w:val="28"/>
        </w:rPr>
        <w:t xml:space="preserve"> учащихся </w:t>
      </w:r>
      <w:r w:rsidR="00E21C33" w:rsidRPr="00723C6E">
        <w:rPr>
          <w:sz w:val="28"/>
          <w:szCs w:val="28"/>
        </w:rPr>
        <w:t xml:space="preserve">5-11 классов </w:t>
      </w:r>
      <w:r w:rsidRPr="00723C6E">
        <w:rPr>
          <w:sz w:val="28"/>
          <w:szCs w:val="28"/>
        </w:rPr>
        <w:t>школ района.</w:t>
      </w:r>
      <w:r w:rsidRPr="00723C6E">
        <w:rPr>
          <w:rFonts w:eastAsia="Calibri"/>
          <w:color w:val="000000"/>
          <w:sz w:val="28"/>
          <w:szCs w:val="28"/>
          <w:lang w:eastAsia="en-US"/>
        </w:rPr>
        <w:t xml:space="preserve"> </w:t>
      </w:r>
    </w:p>
    <w:p w:rsidR="000E3B83" w:rsidRPr="00723C6E" w:rsidRDefault="0059562E" w:rsidP="000E3B83">
      <w:pPr>
        <w:tabs>
          <w:tab w:val="left" w:pos="709"/>
        </w:tabs>
        <w:snapToGrid w:val="0"/>
        <w:jc w:val="both"/>
        <w:rPr>
          <w:sz w:val="28"/>
          <w:szCs w:val="28"/>
        </w:rPr>
      </w:pPr>
      <w:r w:rsidRPr="00723C6E">
        <w:rPr>
          <w:sz w:val="28"/>
          <w:szCs w:val="28"/>
        </w:rPr>
        <w:tab/>
      </w:r>
      <w:r w:rsidR="000E3B83" w:rsidRPr="00723C6E">
        <w:rPr>
          <w:sz w:val="28"/>
          <w:szCs w:val="28"/>
        </w:rPr>
        <w:t xml:space="preserve">Вопросу обеспечения обновления </w:t>
      </w:r>
      <w:r w:rsidR="000341FA">
        <w:rPr>
          <w:sz w:val="28"/>
          <w:szCs w:val="28"/>
        </w:rPr>
        <w:t xml:space="preserve">содержания образования и получения новых образовательных результатов </w:t>
      </w:r>
      <w:r w:rsidR="000E3B83" w:rsidRPr="00723C6E">
        <w:rPr>
          <w:sz w:val="28"/>
          <w:szCs w:val="28"/>
        </w:rPr>
        <w:t xml:space="preserve">подчинена деятельность районных методических формирований. В деятельности всех </w:t>
      </w:r>
      <w:proofErr w:type="spellStart"/>
      <w:r w:rsidR="000E3B83" w:rsidRPr="00723C6E">
        <w:rPr>
          <w:sz w:val="28"/>
          <w:szCs w:val="28"/>
        </w:rPr>
        <w:t>методформирований</w:t>
      </w:r>
      <w:proofErr w:type="spellEnd"/>
      <w:r w:rsidR="000E3B83" w:rsidRPr="00723C6E">
        <w:rPr>
          <w:sz w:val="28"/>
          <w:szCs w:val="28"/>
        </w:rPr>
        <w:t xml:space="preserve"> педагогов обсуждаются вопросы введения ФГОС</w:t>
      </w:r>
      <w:r w:rsidR="000341FA">
        <w:rPr>
          <w:sz w:val="28"/>
          <w:szCs w:val="28"/>
        </w:rPr>
        <w:t>, освоения новых методов обучения</w:t>
      </w:r>
      <w:r w:rsidR="000E3B83" w:rsidRPr="00723C6E">
        <w:rPr>
          <w:sz w:val="28"/>
          <w:szCs w:val="28"/>
        </w:rPr>
        <w:t>. В образовательных организациях проводятся различные конкурсы, конференции, семинары по данному вопросу.</w:t>
      </w:r>
    </w:p>
    <w:p w:rsidR="0059562E" w:rsidRPr="00723C6E" w:rsidRDefault="000E3B83" w:rsidP="0059562E">
      <w:pPr>
        <w:widowControl w:val="0"/>
        <w:autoSpaceDE w:val="0"/>
        <w:autoSpaceDN w:val="0"/>
        <w:adjustRightInd w:val="0"/>
        <w:spacing w:line="276" w:lineRule="auto"/>
        <w:ind w:firstLine="708"/>
        <w:jc w:val="both"/>
        <w:rPr>
          <w:sz w:val="28"/>
          <w:szCs w:val="28"/>
        </w:rPr>
      </w:pPr>
      <w:r w:rsidRPr="00723C6E">
        <w:rPr>
          <w:sz w:val="28"/>
          <w:szCs w:val="28"/>
        </w:rPr>
        <w:t xml:space="preserve">В </w:t>
      </w:r>
      <w:r w:rsidR="000341FA">
        <w:rPr>
          <w:sz w:val="28"/>
          <w:szCs w:val="28"/>
        </w:rPr>
        <w:t>рамках работы краевых апробационных площадок по реализации ФГОС в</w:t>
      </w:r>
      <w:r w:rsidR="0059562E" w:rsidRPr="00723C6E">
        <w:rPr>
          <w:sz w:val="28"/>
          <w:szCs w:val="28"/>
        </w:rPr>
        <w:t xml:space="preserve"> МБОУ «Карагайская СОШ № 2» </w:t>
      </w:r>
      <w:r w:rsidR="000341FA">
        <w:rPr>
          <w:rFonts w:eastAsia="Calibri"/>
          <w:sz w:val="28"/>
          <w:szCs w:val="28"/>
        </w:rPr>
        <w:t xml:space="preserve"> второй год проводится</w:t>
      </w:r>
      <w:r w:rsidR="0059562E" w:rsidRPr="00723C6E">
        <w:rPr>
          <w:rFonts w:eastAsia="Calibri"/>
          <w:sz w:val="28"/>
          <w:szCs w:val="28"/>
        </w:rPr>
        <w:t xml:space="preserve"> </w:t>
      </w:r>
      <w:proofErr w:type="spellStart"/>
      <w:r w:rsidR="0059562E" w:rsidRPr="00723C6E">
        <w:rPr>
          <w:rFonts w:eastAsia="Calibri"/>
          <w:sz w:val="28"/>
          <w:szCs w:val="28"/>
        </w:rPr>
        <w:t>метапредметный</w:t>
      </w:r>
      <w:proofErr w:type="spellEnd"/>
      <w:r w:rsidR="0059562E" w:rsidRPr="00723C6E">
        <w:rPr>
          <w:rFonts w:eastAsia="Calibri"/>
          <w:sz w:val="28"/>
          <w:szCs w:val="28"/>
        </w:rPr>
        <w:t xml:space="preserve"> лагерь, муниципальная </w:t>
      </w:r>
      <w:proofErr w:type="spellStart"/>
      <w:r w:rsidR="0059562E" w:rsidRPr="00723C6E">
        <w:rPr>
          <w:rFonts w:eastAsia="Calibri"/>
          <w:sz w:val="28"/>
          <w:szCs w:val="28"/>
        </w:rPr>
        <w:t>метапредметная</w:t>
      </w:r>
      <w:proofErr w:type="spellEnd"/>
      <w:r w:rsidR="0059562E" w:rsidRPr="00723C6E">
        <w:rPr>
          <w:rFonts w:eastAsia="Calibri"/>
          <w:sz w:val="28"/>
          <w:szCs w:val="28"/>
        </w:rPr>
        <w:t xml:space="preserve"> олимпиада.</w:t>
      </w:r>
      <w:r w:rsidRPr="00723C6E">
        <w:rPr>
          <w:sz w:val="28"/>
          <w:szCs w:val="28"/>
        </w:rPr>
        <w:t xml:space="preserve"> МБОУ «Рождественская СОШ»</w:t>
      </w:r>
      <w:r w:rsidR="0059562E" w:rsidRPr="00723C6E">
        <w:rPr>
          <w:sz w:val="28"/>
          <w:szCs w:val="28"/>
        </w:rPr>
        <w:t xml:space="preserve"> разработала</w:t>
      </w:r>
      <w:r w:rsidRPr="00723C6E">
        <w:rPr>
          <w:sz w:val="28"/>
          <w:szCs w:val="28"/>
        </w:rPr>
        <w:t xml:space="preserve"> </w:t>
      </w:r>
      <w:r w:rsidR="0059562E" w:rsidRPr="00723C6E">
        <w:rPr>
          <w:sz w:val="28"/>
          <w:szCs w:val="28"/>
        </w:rPr>
        <w:t xml:space="preserve">методический проект  </w:t>
      </w:r>
      <w:r w:rsidRPr="00723C6E">
        <w:rPr>
          <w:sz w:val="28"/>
          <w:szCs w:val="28"/>
        </w:rPr>
        <w:t xml:space="preserve">«Работа с </w:t>
      </w:r>
      <w:proofErr w:type="gramStart"/>
      <w:r w:rsidRPr="00723C6E">
        <w:rPr>
          <w:sz w:val="28"/>
          <w:szCs w:val="28"/>
        </w:rPr>
        <w:t>текстом</w:t>
      </w:r>
      <w:proofErr w:type="gramEnd"/>
      <w:r w:rsidRPr="00723C6E">
        <w:rPr>
          <w:sz w:val="28"/>
          <w:szCs w:val="28"/>
        </w:rPr>
        <w:t>: преобразование и</w:t>
      </w:r>
      <w:r w:rsidR="0059562E" w:rsidRPr="00723C6E">
        <w:rPr>
          <w:sz w:val="28"/>
          <w:szCs w:val="28"/>
        </w:rPr>
        <w:t xml:space="preserve"> интерпретация информации</w:t>
      </w:r>
      <w:r w:rsidR="000341FA">
        <w:rPr>
          <w:sz w:val="28"/>
          <w:szCs w:val="28"/>
        </w:rPr>
        <w:t xml:space="preserve"> </w:t>
      </w:r>
      <w:proofErr w:type="gramStart"/>
      <w:r w:rsidR="000341FA">
        <w:rPr>
          <w:sz w:val="28"/>
          <w:szCs w:val="28"/>
        </w:rPr>
        <w:t>который</w:t>
      </w:r>
      <w:proofErr w:type="gramEnd"/>
      <w:r w:rsidR="000341FA">
        <w:rPr>
          <w:sz w:val="28"/>
          <w:szCs w:val="28"/>
        </w:rPr>
        <w:t xml:space="preserve"> с</w:t>
      </w:r>
      <w:r w:rsidR="0086374F" w:rsidRPr="00723C6E">
        <w:rPr>
          <w:sz w:val="28"/>
          <w:szCs w:val="28"/>
        </w:rPr>
        <w:t>та</w:t>
      </w:r>
      <w:r w:rsidR="000341FA">
        <w:rPr>
          <w:sz w:val="28"/>
          <w:szCs w:val="28"/>
        </w:rPr>
        <w:t>л</w:t>
      </w:r>
      <w:r w:rsidRPr="00723C6E">
        <w:rPr>
          <w:sz w:val="28"/>
          <w:szCs w:val="28"/>
        </w:rPr>
        <w:t xml:space="preserve"> победителем</w:t>
      </w:r>
      <w:r w:rsidR="000341FA">
        <w:rPr>
          <w:sz w:val="28"/>
          <w:szCs w:val="28"/>
        </w:rPr>
        <w:t xml:space="preserve"> краевого конкурса. Школа </w:t>
      </w:r>
      <w:r w:rsidR="0059562E" w:rsidRPr="00723C6E">
        <w:rPr>
          <w:sz w:val="28"/>
          <w:szCs w:val="28"/>
        </w:rPr>
        <w:t xml:space="preserve"> получи</w:t>
      </w:r>
      <w:r w:rsidR="000341FA">
        <w:rPr>
          <w:sz w:val="28"/>
          <w:szCs w:val="28"/>
        </w:rPr>
        <w:t xml:space="preserve">ла </w:t>
      </w:r>
      <w:r w:rsidR="009F7A12">
        <w:rPr>
          <w:sz w:val="28"/>
          <w:szCs w:val="28"/>
        </w:rPr>
        <w:t>грант в сумме 200000,00 рублей д</w:t>
      </w:r>
      <w:r w:rsidR="000341FA">
        <w:rPr>
          <w:sz w:val="28"/>
          <w:szCs w:val="28"/>
        </w:rPr>
        <w:t xml:space="preserve">ля проведения обучающих семинаров для педагогов </w:t>
      </w:r>
      <w:r w:rsidRPr="00723C6E">
        <w:rPr>
          <w:sz w:val="28"/>
          <w:szCs w:val="28"/>
        </w:rPr>
        <w:t>Карагайского, Очерского, Оханского, Верещагинского и Ильинского районов.</w:t>
      </w:r>
      <w:r w:rsidR="0059562E" w:rsidRPr="00723C6E">
        <w:rPr>
          <w:sz w:val="28"/>
          <w:szCs w:val="28"/>
        </w:rPr>
        <w:t xml:space="preserve"> </w:t>
      </w:r>
    </w:p>
    <w:p w:rsidR="0059562E" w:rsidRPr="00723C6E" w:rsidRDefault="0059562E" w:rsidP="0059562E">
      <w:pPr>
        <w:spacing w:line="276" w:lineRule="auto"/>
        <w:ind w:firstLine="708"/>
        <w:jc w:val="both"/>
        <w:rPr>
          <w:sz w:val="28"/>
          <w:szCs w:val="28"/>
        </w:rPr>
      </w:pPr>
      <w:r w:rsidRPr="00723C6E">
        <w:rPr>
          <w:sz w:val="28"/>
          <w:szCs w:val="28"/>
        </w:rPr>
        <w:t>МБОУ «Менделеевская СОШ» является апробационной площадкой  Пермского края по введению ФГОС среднего общего образования по направлению «Профильное и профессиональное самоопределение обучающихся 8-11 классов». Школой разработана и апробирована модель профессиональных проб и образовательных стажировок  обучающихся.</w:t>
      </w:r>
    </w:p>
    <w:p w:rsidR="000E1404" w:rsidRPr="00195BB1" w:rsidRDefault="000E1404" w:rsidP="000E1404">
      <w:pPr>
        <w:spacing w:line="276" w:lineRule="auto"/>
        <w:ind w:firstLine="708"/>
        <w:jc w:val="both"/>
        <w:rPr>
          <w:sz w:val="28"/>
          <w:szCs w:val="28"/>
        </w:rPr>
      </w:pPr>
      <w:r>
        <w:rPr>
          <w:sz w:val="28"/>
          <w:szCs w:val="28"/>
        </w:rPr>
        <w:t>П</w:t>
      </w:r>
      <w:r w:rsidRPr="00512A2B">
        <w:rPr>
          <w:sz w:val="28"/>
          <w:szCs w:val="28"/>
        </w:rPr>
        <w:t xml:space="preserve">олучение </w:t>
      </w:r>
      <w:r>
        <w:rPr>
          <w:sz w:val="28"/>
          <w:szCs w:val="28"/>
        </w:rPr>
        <w:t xml:space="preserve">качественно новых </w:t>
      </w:r>
      <w:r w:rsidRPr="00512A2B">
        <w:rPr>
          <w:sz w:val="28"/>
          <w:szCs w:val="28"/>
        </w:rPr>
        <w:t>предметных, метапредметных, личностных</w:t>
      </w:r>
      <w:r>
        <w:rPr>
          <w:sz w:val="28"/>
          <w:szCs w:val="28"/>
        </w:rPr>
        <w:t xml:space="preserve"> </w:t>
      </w:r>
      <w:r w:rsidRPr="00512A2B">
        <w:rPr>
          <w:sz w:val="28"/>
          <w:szCs w:val="28"/>
        </w:rPr>
        <w:t>результатов</w:t>
      </w:r>
      <w:r>
        <w:rPr>
          <w:sz w:val="28"/>
          <w:szCs w:val="28"/>
        </w:rPr>
        <w:t xml:space="preserve"> – задача реализации ФГОС.</w:t>
      </w:r>
      <w:r w:rsidRPr="00512A2B">
        <w:rPr>
          <w:sz w:val="28"/>
          <w:szCs w:val="28"/>
        </w:rPr>
        <w:t xml:space="preserve"> </w:t>
      </w:r>
      <w:r>
        <w:rPr>
          <w:sz w:val="28"/>
          <w:szCs w:val="28"/>
        </w:rPr>
        <w:t xml:space="preserve">Именно для замеров этих новых результатов второй год </w:t>
      </w:r>
      <w:r w:rsidRPr="000E1404">
        <w:rPr>
          <w:sz w:val="28"/>
          <w:szCs w:val="28"/>
        </w:rPr>
        <w:t xml:space="preserve">проводятся Всероссийские проверочные работы (ВПР) в среднем и старшем звене общеобразовательных школ. </w:t>
      </w:r>
    </w:p>
    <w:p w:rsidR="000E1404" w:rsidRPr="000E1404" w:rsidRDefault="000E1404" w:rsidP="000E1404">
      <w:pPr>
        <w:spacing w:line="276" w:lineRule="auto"/>
        <w:ind w:firstLine="708"/>
        <w:jc w:val="both"/>
        <w:rPr>
          <w:sz w:val="28"/>
          <w:szCs w:val="28"/>
        </w:rPr>
      </w:pPr>
      <w:r>
        <w:rPr>
          <w:color w:val="141414"/>
          <w:sz w:val="28"/>
          <w:szCs w:val="28"/>
        </w:rPr>
        <w:t>Вп</w:t>
      </w:r>
      <w:r w:rsidRPr="00252B8F">
        <w:rPr>
          <w:color w:val="141414"/>
          <w:sz w:val="28"/>
          <w:szCs w:val="28"/>
        </w:rPr>
        <w:t xml:space="preserve">ервые </w:t>
      </w:r>
      <w:r w:rsidRPr="000E1404">
        <w:rPr>
          <w:sz w:val="28"/>
          <w:szCs w:val="28"/>
        </w:rPr>
        <w:t xml:space="preserve">всероссийские контрольные работы в прошлом году писали 4-е классы по русскому языку, математике, окружающему миру. Общая тенденция  Карагайского района:  высокий процент детей, справившихся с работами на оценку «хорошо». ВПР также были проведены в 5 классах  по математике, русскому языку, биологии и истории. Хорошие результаты показали пятиклассники Карагайского района по истории. Но озадачивают низкие результаты по математике, много двоек и троек, больше чем в крае.  Впервые прошли ВПР в 11 классах.  Выпускники 11 классов КСШ № 1, Менделеевской школы сдавали географию, Козьмодемьянской и Нердвинской  - </w:t>
      </w:r>
      <w:r w:rsidRPr="000E1404">
        <w:rPr>
          <w:sz w:val="28"/>
          <w:szCs w:val="28"/>
        </w:rPr>
        <w:lastRenderedPageBreak/>
        <w:t>биологию, Рождественской – физику, и только выпускники Карагайской средней школы № 2 сдавали биологию,  историю, географию, физику, химию.</w:t>
      </w:r>
    </w:p>
    <w:p w:rsidR="000E1404" w:rsidRDefault="000E1404" w:rsidP="000E1404">
      <w:pPr>
        <w:spacing w:line="276" w:lineRule="auto"/>
        <w:ind w:firstLine="708"/>
        <w:jc w:val="both"/>
        <w:rPr>
          <w:sz w:val="28"/>
          <w:szCs w:val="28"/>
        </w:rPr>
      </w:pPr>
      <w:r w:rsidRPr="00ED77FC">
        <w:rPr>
          <w:sz w:val="28"/>
          <w:szCs w:val="28"/>
        </w:rPr>
        <w:t>Тестирование обучающихся 5-х</w:t>
      </w:r>
      <w:r>
        <w:rPr>
          <w:sz w:val="28"/>
          <w:szCs w:val="28"/>
        </w:rPr>
        <w:t xml:space="preserve"> и 6-х</w:t>
      </w:r>
      <w:r w:rsidRPr="00ED77FC">
        <w:rPr>
          <w:sz w:val="28"/>
          <w:szCs w:val="28"/>
        </w:rPr>
        <w:t xml:space="preserve"> </w:t>
      </w:r>
      <w:r>
        <w:rPr>
          <w:sz w:val="28"/>
          <w:szCs w:val="28"/>
        </w:rPr>
        <w:t xml:space="preserve">классов </w:t>
      </w:r>
      <w:r w:rsidRPr="00ED77FC">
        <w:rPr>
          <w:sz w:val="28"/>
          <w:szCs w:val="28"/>
        </w:rPr>
        <w:t>на предмет определения уровня достижения метапредметных результатов в соответствии с  ФГОС</w:t>
      </w:r>
      <w:r w:rsidR="008517AE">
        <w:rPr>
          <w:sz w:val="28"/>
          <w:szCs w:val="28"/>
        </w:rPr>
        <w:t xml:space="preserve"> прошло</w:t>
      </w:r>
      <w:r w:rsidRPr="00ED77FC">
        <w:rPr>
          <w:sz w:val="28"/>
          <w:szCs w:val="28"/>
        </w:rPr>
        <w:t xml:space="preserve">  в online-режиме</w:t>
      </w:r>
      <w:r>
        <w:rPr>
          <w:sz w:val="28"/>
          <w:szCs w:val="28"/>
        </w:rPr>
        <w:t>.</w:t>
      </w:r>
      <w:r w:rsidRPr="00ED77FC">
        <w:rPr>
          <w:sz w:val="28"/>
          <w:szCs w:val="28"/>
        </w:rPr>
        <w:t xml:space="preserve">  </w:t>
      </w:r>
      <w:r w:rsidRPr="00320893">
        <w:rPr>
          <w:sz w:val="28"/>
          <w:szCs w:val="28"/>
        </w:rPr>
        <w:t>Анализ результатов тестирования  показал, что в целом обучающиеся достаточно качественно овладевают необходимыми универсальными учебными действиями.</w:t>
      </w:r>
      <w:r w:rsidR="00506E34">
        <w:rPr>
          <w:sz w:val="28"/>
          <w:szCs w:val="28"/>
        </w:rPr>
        <w:t xml:space="preserve"> </w:t>
      </w:r>
      <w:r w:rsidRPr="005A78C0">
        <w:rPr>
          <w:sz w:val="28"/>
          <w:szCs w:val="28"/>
        </w:rPr>
        <w:t>Средний тестовый балл по Пермскому краю -</w:t>
      </w:r>
      <w:r>
        <w:rPr>
          <w:sz w:val="28"/>
          <w:szCs w:val="28"/>
        </w:rPr>
        <w:t xml:space="preserve"> </w:t>
      </w:r>
      <w:r w:rsidRPr="005A78C0">
        <w:rPr>
          <w:sz w:val="28"/>
          <w:szCs w:val="28"/>
        </w:rPr>
        <w:t>49,9, по району-51,7. Выше кра</w:t>
      </w:r>
      <w:r>
        <w:rPr>
          <w:sz w:val="28"/>
          <w:szCs w:val="28"/>
        </w:rPr>
        <w:t>евого показателя результаты в</w:t>
      </w:r>
      <w:r w:rsidRPr="005A78C0">
        <w:rPr>
          <w:sz w:val="28"/>
          <w:szCs w:val="28"/>
        </w:rPr>
        <w:t xml:space="preserve"> </w:t>
      </w:r>
      <w:r w:rsidR="00506E34" w:rsidRPr="005A78C0">
        <w:rPr>
          <w:sz w:val="28"/>
          <w:szCs w:val="28"/>
        </w:rPr>
        <w:t>К</w:t>
      </w:r>
      <w:r w:rsidR="00506E34">
        <w:rPr>
          <w:sz w:val="28"/>
          <w:szCs w:val="28"/>
        </w:rPr>
        <w:t>арагайской</w:t>
      </w:r>
      <w:r w:rsidRPr="005A78C0">
        <w:rPr>
          <w:sz w:val="28"/>
          <w:szCs w:val="28"/>
        </w:rPr>
        <w:t xml:space="preserve"> </w:t>
      </w:r>
      <w:r w:rsidR="008517AE">
        <w:rPr>
          <w:sz w:val="28"/>
          <w:szCs w:val="28"/>
        </w:rPr>
        <w:t xml:space="preserve">школе </w:t>
      </w:r>
      <w:r w:rsidRPr="005A78C0">
        <w:rPr>
          <w:sz w:val="28"/>
          <w:szCs w:val="28"/>
        </w:rPr>
        <w:t>№</w:t>
      </w:r>
      <w:r w:rsidR="00506E34">
        <w:rPr>
          <w:sz w:val="28"/>
          <w:szCs w:val="28"/>
        </w:rPr>
        <w:t xml:space="preserve"> </w:t>
      </w:r>
      <w:r w:rsidRPr="005A78C0">
        <w:rPr>
          <w:sz w:val="28"/>
          <w:szCs w:val="28"/>
        </w:rPr>
        <w:t>2, М</w:t>
      </w:r>
      <w:r w:rsidR="00506E34">
        <w:rPr>
          <w:sz w:val="28"/>
          <w:szCs w:val="28"/>
        </w:rPr>
        <w:t>енделеевской</w:t>
      </w:r>
      <w:r w:rsidRPr="005A78C0">
        <w:rPr>
          <w:sz w:val="28"/>
          <w:szCs w:val="28"/>
        </w:rPr>
        <w:t>, Н</w:t>
      </w:r>
      <w:r w:rsidR="00506E34">
        <w:rPr>
          <w:sz w:val="28"/>
          <w:szCs w:val="28"/>
        </w:rPr>
        <w:t>ердвинской</w:t>
      </w:r>
      <w:r w:rsidRPr="005A78C0">
        <w:rPr>
          <w:sz w:val="28"/>
          <w:szCs w:val="28"/>
        </w:rPr>
        <w:t>, О</w:t>
      </w:r>
      <w:r w:rsidR="00506E34">
        <w:rPr>
          <w:sz w:val="28"/>
          <w:szCs w:val="28"/>
        </w:rPr>
        <w:t>бвинской</w:t>
      </w:r>
      <w:r w:rsidRPr="005A78C0">
        <w:rPr>
          <w:sz w:val="28"/>
          <w:szCs w:val="28"/>
        </w:rPr>
        <w:t>, Р</w:t>
      </w:r>
      <w:r w:rsidR="00506E34">
        <w:rPr>
          <w:sz w:val="28"/>
          <w:szCs w:val="28"/>
        </w:rPr>
        <w:t>ождественской</w:t>
      </w:r>
      <w:r w:rsidRPr="005A78C0">
        <w:rPr>
          <w:sz w:val="28"/>
          <w:szCs w:val="28"/>
        </w:rPr>
        <w:t>, Я</w:t>
      </w:r>
      <w:r w:rsidR="00506E34">
        <w:rPr>
          <w:sz w:val="28"/>
          <w:szCs w:val="28"/>
        </w:rPr>
        <w:t>ринской</w:t>
      </w:r>
      <w:r w:rsidRPr="005A78C0">
        <w:rPr>
          <w:sz w:val="28"/>
          <w:szCs w:val="28"/>
        </w:rPr>
        <w:t>, А</w:t>
      </w:r>
      <w:r w:rsidR="00506E34">
        <w:rPr>
          <w:sz w:val="28"/>
          <w:szCs w:val="28"/>
        </w:rPr>
        <w:t>нтонятской</w:t>
      </w:r>
      <w:r w:rsidR="008517AE">
        <w:rPr>
          <w:sz w:val="28"/>
          <w:szCs w:val="28"/>
        </w:rPr>
        <w:t xml:space="preserve"> и</w:t>
      </w:r>
      <w:r w:rsidR="00506E34">
        <w:rPr>
          <w:sz w:val="28"/>
          <w:szCs w:val="28"/>
        </w:rPr>
        <w:t xml:space="preserve"> </w:t>
      </w:r>
      <w:r w:rsidRPr="005A78C0">
        <w:rPr>
          <w:sz w:val="28"/>
          <w:szCs w:val="28"/>
        </w:rPr>
        <w:t>Ф</w:t>
      </w:r>
      <w:r w:rsidR="00506E34">
        <w:rPr>
          <w:sz w:val="28"/>
          <w:szCs w:val="28"/>
        </w:rPr>
        <w:t>роловской  школ</w:t>
      </w:r>
      <w:r w:rsidR="008517AE">
        <w:rPr>
          <w:sz w:val="28"/>
          <w:szCs w:val="28"/>
        </w:rPr>
        <w:t>е</w:t>
      </w:r>
      <w:r w:rsidR="00506E34">
        <w:rPr>
          <w:sz w:val="28"/>
          <w:szCs w:val="28"/>
        </w:rPr>
        <w:t>.</w:t>
      </w:r>
    </w:p>
    <w:p w:rsidR="000E1404" w:rsidRPr="00723C6E" w:rsidRDefault="000E1404" w:rsidP="000E1404">
      <w:pPr>
        <w:spacing w:line="276" w:lineRule="auto"/>
        <w:ind w:firstLine="709"/>
        <w:jc w:val="both"/>
        <w:rPr>
          <w:sz w:val="28"/>
          <w:szCs w:val="28"/>
        </w:rPr>
      </w:pPr>
      <w:r>
        <w:rPr>
          <w:sz w:val="28"/>
          <w:szCs w:val="28"/>
        </w:rPr>
        <w:t>Традиционно в районе проводится государственная итоговая аттестация в соответствии с требованиями законодательства</w:t>
      </w:r>
    </w:p>
    <w:p w:rsidR="000E1404" w:rsidRPr="003448B5" w:rsidRDefault="000E1404" w:rsidP="000E1404">
      <w:pPr>
        <w:spacing w:line="276" w:lineRule="auto"/>
        <w:ind w:firstLine="709"/>
        <w:jc w:val="both"/>
        <w:rPr>
          <w:sz w:val="28"/>
          <w:szCs w:val="28"/>
        </w:rPr>
      </w:pPr>
      <w:r w:rsidRPr="00723C6E">
        <w:rPr>
          <w:sz w:val="28"/>
          <w:szCs w:val="28"/>
        </w:rPr>
        <w:t>Государственная итоговая аттестация выпускников 9-х классов проводилась по обязательным учебным предметам (русский язык и математика), а также по двум учебным предметам по выбору учащегося</w:t>
      </w:r>
      <w:r>
        <w:rPr>
          <w:sz w:val="28"/>
          <w:szCs w:val="28"/>
        </w:rPr>
        <w:t xml:space="preserve">. Средний балл по математике составил  </w:t>
      </w:r>
      <w:r w:rsidR="008517AE">
        <w:rPr>
          <w:sz w:val="28"/>
          <w:szCs w:val="28"/>
        </w:rPr>
        <w:t xml:space="preserve">48 </w:t>
      </w:r>
      <w:r w:rsidR="00506E34">
        <w:rPr>
          <w:sz w:val="28"/>
          <w:szCs w:val="28"/>
        </w:rPr>
        <w:t>(47,3</w:t>
      </w:r>
      <w:r w:rsidR="008517AE">
        <w:rPr>
          <w:sz w:val="28"/>
          <w:szCs w:val="28"/>
        </w:rPr>
        <w:t xml:space="preserve"> б.</w:t>
      </w:r>
      <w:r w:rsidR="00506E34">
        <w:rPr>
          <w:sz w:val="28"/>
          <w:szCs w:val="28"/>
        </w:rPr>
        <w:t xml:space="preserve"> – в 2016 году)</w:t>
      </w:r>
      <w:r>
        <w:rPr>
          <w:sz w:val="28"/>
          <w:szCs w:val="28"/>
        </w:rPr>
        <w:t>,  по русскому языку – 60,</w:t>
      </w:r>
      <w:r w:rsidR="008517AE">
        <w:rPr>
          <w:sz w:val="28"/>
          <w:szCs w:val="28"/>
        </w:rPr>
        <w:t xml:space="preserve">1 </w:t>
      </w:r>
      <w:r w:rsidR="00506E34">
        <w:rPr>
          <w:sz w:val="28"/>
          <w:szCs w:val="28"/>
        </w:rPr>
        <w:t xml:space="preserve"> (</w:t>
      </w:r>
      <w:r w:rsidR="008517AE">
        <w:rPr>
          <w:sz w:val="28"/>
          <w:szCs w:val="28"/>
        </w:rPr>
        <w:t>49,7</w:t>
      </w:r>
      <w:r w:rsidR="00506E34">
        <w:rPr>
          <w:sz w:val="28"/>
          <w:szCs w:val="28"/>
        </w:rPr>
        <w:t xml:space="preserve"> </w:t>
      </w:r>
      <w:r w:rsidR="008517AE">
        <w:rPr>
          <w:sz w:val="28"/>
          <w:szCs w:val="28"/>
        </w:rPr>
        <w:t xml:space="preserve">б. </w:t>
      </w:r>
      <w:r w:rsidR="00506E34">
        <w:rPr>
          <w:sz w:val="28"/>
          <w:szCs w:val="28"/>
        </w:rPr>
        <w:t>в 2016 году)</w:t>
      </w:r>
      <w:r w:rsidR="00BD02F0">
        <w:rPr>
          <w:sz w:val="28"/>
          <w:szCs w:val="28"/>
        </w:rPr>
        <w:t>.</w:t>
      </w:r>
      <w:r>
        <w:rPr>
          <w:sz w:val="28"/>
          <w:szCs w:val="28"/>
        </w:rPr>
        <w:t xml:space="preserve"> </w:t>
      </w:r>
      <w:r w:rsidR="0029007D">
        <w:rPr>
          <w:sz w:val="28"/>
          <w:szCs w:val="28"/>
        </w:rPr>
        <w:t>Впервые за 4 года повысился средний балл по русскому языку.  Повысился средний балл по математике, обществознанию, географии, биологии, физике, литературе.</w:t>
      </w:r>
      <w:r w:rsidR="0029007D" w:rsidRPr="00BD02F0">
        <w:rPr>
          <w:sz w:val="28"/>
          <w:szCs w:val="28"/>
        </w:rPr>
        <w:t xml:space="preserve"> </w:t>
      </w:r>
      <w:r>
        <w:rPr>
          <w:sz w:val="28"/>
          <w:szCs w:val="28"/>
        </w:rPr>
        <w:t xml:space="preserve">Выше краевого показателя средний бал по русскому языку, обществознанию, биологии, литературе. </w:t>
      </w:r>
      <w:r w:rsidR="00BD02F0" w:rsidRPr="003448B5">
        <w:rPr>
          <w:sz w:val="28"/>
          <w:szCs w:val="28"/>
        </w:rPr>
        <w:t xml:space="preserve">По итогам основного государственного экзамена предметов по выбору впервые </w:t>
      </w:r>
      <w:r w:rsidR="00BE775E">
        <w:rPr>
          <w:sz w:val="28"/>
          <w:szCs w:val="28"/>
        </w:rPr>
        <w:t xml:space="preserve">10 выпускников получили 100 баллов по предметам: географии (2), информатике (6), физике (1), химии (1). </w:t>
      </w:r>
    </w:p>
    <w:tbl>
      <w:tblPr>
        <w:tblW w:w="9882" w:type="dxa"/>
        <w:tblInd w:w="453" w:type="dxa"/>
        <w:tblLayout w:type="fixed"/>
        <w:tblCellMar>
          <w:left w:w="0" w:type="dxa"/>
          <w:right w:w="0" w:type="dxa"/>
        </w:tblCellMar>
        <w:tblLook w:val="0600" w:firstRow="0" w:lastRow="0" w:firstColumn="0" w:lastColumn="0" w:noHBand="1" w:noVBand="1"/>
      </w:tblPr>
      <w:tblGrid>
        <w:gridCol w:w="2653"/>
        <w:gridCol w:w="1863"/>
        <w:gridCol w:w="1657"/>
        <w:gridCol w:w="1441"/>
        <w:gridCol w:w="2268"/>
      </w:tblGrid>
      <w:tr w:rsidR="000E1404" w:rsidRPr="00230D62" w:rsidTr="009F7A12">
        <w:trPr>
          <w:trHeight w:val="20"/>
        </w:trPr>
        <w:tc>
          <w:tcPr>
            <w:tcW w:w="26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0E1404" w:rsidRPr="00230D62" w:rsidRDefault="009F7A12" w:rsidP="0057279C">
            <w:pPr>
              <w:spacing w:line="276" w:lineRule="auto"/>
              <w:ind w:firstLine="709"/>
              <w:jc w:val="both"/>
              <w:rPr>
                <w:sz w:val="28"/>
                <w:szCs w:val="28"/>
              </w:rPr>
            </w:pPr>
            <w:r>
              <w:rPr>
                <w:b/>
                <w:bCs/>
                <w:sz w:val="28"/>
                <w:szCs w:val="28"/>
              </w:rPr>
              <w:t>Предмет</w:t>
            </w:r>
            <w:r w:rsidR="000E1404" w:rsidRPr="00230D62">
              <w:rPr>
                <w:b/>
                <w:bCs/>
                <w:sz w:val="28"/>
                <w:szCs w:val="28"/>
              </w:rPr>
              <w:t> </w:t>
            </w:r>
          </w:p>
        </w:tc>
        <w:tc>
          <w:tcPr>
            <w:tcW w:w="35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0E1404" w:rsidRPr="00230D62" w:rsidRDefault="000E1404" w:rsidP="0057279C">
            <w:pPr>
              <w:spacing w:line="276" w:lineRule="auto"/>
              <w:jc w:val="both"/>
              <w:rPr>
                <w:sz w:val="28"/>
                <w:szCs w:val="28"/>
              </w:rPr>
            </w:pPr>
            <w:r w:rsidRPr="00230D62">
              <w:rPr>
                <w:b/>
                <w:bCs/>
                <w:sz w:val="28"/>
                <w:szCs w:val="28"/>
              </w:rPr>
              <w:t>Средний балл по району</w:t>
            </w:r>
          </w:p>
        </w:tc>
        <w:tc>
          <w:tcPr>
            <w:tcW w:w="144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0E1404" w:rsidRPr="00230D62" w:rsidRDefault="009F7A12" w:rsidP="0057279C">
            <w:pPr>
              <w:spacing w:line="276" w:lineRule="auto"/>
              <w:jc w:val="center"/>
              <w:rPr>
                <w:sz w:val="28"/>
                <w:szCs w:val="28"/>
              </w:rPr>
            </w:pPr>
            <w:r>
              <w:rPr>
                <w:b/>
                <w:bCs/>
                <w:sz w:val="28"/>
                <w:szCs w:val="28"/>
              </w:rPr>
              <w:t>К</w:t>
            </w:r>
            <w:r w:rsidR="000E1404" w:rsidRPr="00230D62">
              <w:rPr>
                <w:b/>
                <w:bCs/>
                <w:sz w:val="28"/>
                <w:szCs w:val="28"/>
              </w:rPr>
              <w:t>рай</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0E1404" w:rsidRPr="00230D62" w:rsidRDefault="000E1404" w:rsidP="0057279C">
            <w:pPr>
              <w:spacing w:line="276" w:lineRule="auto"/>
              <w:jc w:val="center"/>
              <w:rPr>
                <w:sz w:val="28"/>
                <w:szCs w:val="28"/>
              </w:rPr>
            </w:pPr>
            <w:r w:rsidRPr="00230D62">
              <w:rPr>
                <w:b/>
                <w:bCs/>
                <w:sz w:val="28"/>
                <w:szCs w:val="28"/>
              </w:rPr>
              <w:t>Максимальный балл 2017</w:t>
            </w:r>
          </w:p>
        </w:tc>
      </w:tr>
      <w:tr w:rsidR="000E1404" w:rsidRPr="00230D62" w:rsidTr="009F7A12">
        <w:trPr>
          <w:trHeight w:val="20"/>
        </w:trPr>
        <w:tc>
          <w:tcPr>
            <w:tcW w:w="2653" w:type="dxa"/>
            <w:vMerge/>
            <w:tcBorders>
              <w:top w:val="single" w:sz="8" w:space="0" w:color="000000"/>
              <w:left w:val="single" w:sz="8" w:space="0" w:color="000000"/>
              <w:bottom w:val="single" w:sz="8" w:space="0" w:color="000000"/>
              <w:right w:val="single" w:sz="8" w:space="0" w:color="000000"/>
            </w:tcBorders>
            <w:vAlign w:val="center"/>
            <w:hideMark/>
          </w:tcPr>
          <w:p w:rsidR="000E1404" w:rsidRPr="00230D62" w:rsidRDefault="000E1404" w:rsidP="0057279C">
            <w:pPr>
              <w:spacing w:line="276" w:lineRule="auto"/>
              <w:ind w:firstLine="709"/>
              <w:jc w:val="both"/>
              <w:rPr>
                <w:sz w:val="28"/>
                <w:szCs w:val="28"/>
              </w:rPr>
            </w:pPr>
          </w:p>
        </w:tc>
        <w:tc>
          <w:tcPr>
            <w:tcW w:w="18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b/>
                <w:bCs/>
                <w:sz w:val="28"/>
                <w:szCs w:val="28"/>
              </w:rPr>
              <w:t>2016</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b/>
                <w:bCs/>
                <w:sz w:val="28"/>
                <w:szCs w:val="28"/>
              </w:rPr>
              <w:t>2017</w:t>
            </w:r>
          </w:p>
        </w:tc>
        <w:tc>
          <w:tcPr>
            <w:tcW w:w="1441" w:type="dxa"/>
            <w:vMerge/>
            <w:tcBorders>
              <w:top w:val="single" w:sz="8" w:space="0" w:color="000000"/>
              <w:left w:val="single" w:sz="8" w:space="0" w:color="000000"/>
              <w:bottom w:val="single" w:sz="8" w:space="0" w:color="000000"/>
              <w:right w:val="single" w:sz="8" w:space="0" w:color="000000"/>
            </w:tcBorders>
            <w:vAlign w:val="center"/>
            <w:hideMark/>
          </w:tcPr>
          <w:p w:rsidR="000E1404" w:rsidRPr="00230D62" w:rsidRDefault="000E1404" w:rsidP="0057279C">
            <w:pPr>
              <w:spacing w:line="276" w:lineRule="auto"/>
              <w:jc w:val="center"/>
              <w:rPr>
                <w:sz w:val="28"/>
                <w:szCs w:val="28"/>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0E1404" w:rsidRPr="00230D62" w:rsidRDefault="000E1404" w:rsidP="0057279C">
            <w:pPr>
              <w:spacing w:line="276" w:lineRule="auto"/>
              <w:ind w:firstLine="709"/>
              <w:jc w:val="both"/>
              <w:rPr>
                <w:sz w:val="28"/>
                <w:szCs w:val="28"/>
              </w:rPr>
            </w:pPr>
          </w:p>
        </w:tc>
      </w:tr>
      <w:tr w:rsidR="000E1404" w:rsidRPr="00230D62" w:rsidTr="009F7A12">
        <w:trPr>
          <w:trHeight w:val="20"/>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both"/>
              <w:rPr>
                <w:sz w:val="28"/>
                <w:szCs w:val="28"/>
              </w:rPr>
            </w:pPr>
            <w:r w:rsidRPr="00230D62">
              <w:rPr>
                <w:sz w:val="28"/>
                <w:szCs w:val="28"/>
              </w:rPr>
              <w:t>Русский язык</w:t>
            </w:r>
          </w:p>
        </w:tc>
        <w:tc>
          <w:tcPr>
            <w:tcW w:w="18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BD02F0" w:rsidP="0057279C">
            <w:pPr>
              <w:spacing w:line="276" w:lineRule="auto"/>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2303DD34" wp14:editId="6649DBF8">
                      <wp:simplePos x="0" y="0"/>
                      <wp:positionH relativeFrom="column">
                        <wp:posOffset>916981</wp:posOffset>
                      </wp:positionH>
                      <wp:positionV relativeFrom="paragraph">
                        <wp:posOffset>-5096</wp:posOffset>
                      </wp:positionV>
                      <wp:extent cx="0" cy="225631"/>
                      <wp:effectExtent l="114300" t="38100" r="76200" b="79375"/>
                      <wp:wrapNone/>
                      <wp:docPr id="1" name="Прямая со стрелкой 1"/>
                      <wp:cNvGraphicFramePr/>
                      <a:graphic xmlns:a="http://schemas.openxmlformats.org/drawingml/2006/main">
                        <a:graphicData uri="http://schemas.microsoft.com/office/word/2010/wordprocessingShape">
                          <wps:wsp>
                            <wps:cNvCnPr/>
                            <wps:spPr>
                              <a:xfrm flipV="1">
                                <a:off x="0" y="0"/>
                                <a:ext cx="0" cy="225631"/>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72.2pt;margin-top:-.4pt;width:0;height:17.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V/QEAABAEAAAOAAAAZHJzL2Uyb0RvYy54bWysU0uOEzEQ3SNxB8t70p1GjFCUziwywAZB&#10;xG/vcdtpS/6pbNLJbuACcwSuwIYFA5ozdN+IsjtpECCQEJuSP/We670qL8/3RpOdgKCcrel8VlIi&#10;LHeNstuavn71+N5DSkJktmHaWVHTgwj0fHX3zrLzC1G51ulGAEESGxadr2kbo18UReCtMCzMnBcW&#10;L6UDwyJuYVs0wDpkN7qoyvKs6Bw0HhwXIeDpxXhJV5lfSsHjcymDiETXFGuLOUKOlykWqyVbbIH5&#10;VvFjGewfqjBMWXx0orpgkZG3oH6hMoqDC07GGXemcFIqLrIGVDMvf1LzsmVeZC1oTvCTTeH/0fJn&#10;uw0Q1WDvKLHMYIv6D8PVcN1/7T8O12R4199iGN4PV/2n/kt/09/2n8k8+db5sED42m7guAt+A8mE&#10;vQRDpFb+TaJNJyiU7LPrh8l1sY+Ej4ccT6vqwdn9TFyMDAnnIcQnwhmSFjUNEZjatnHtrMXWOhjZ&#10;2e5piFgDAk+ABNY2xciUfmQbEg8exTEA16XqMTfdF0nFWHdexYMWI/aFkOgL1ldlBXkixVoD2TGc&#10;Jca5sLGamDA7waTSegKWfwce8xNU5GmdwKOyP746IfLLzsYJbJR18LvX4/7ksBzzTw6MupMFl645&#10;5I5ma3DsslfHL5Lm+sd9hn//yKtvAAAA//8DAFBLAwQUAAYACAAAACEAlt1nONsAAAAIAQAADwAA&#10;AGRycy9kb3ducmV2LnhtbEyP307CMBTG7014h+aQeCcduCCZ6wghakz0AgcPUNazdbCeLm2B+fZ2&#10;3ujlL9+X70++HkzHruh8a0nAfJYAQ6qsaqkRcNi/PqyA+SBJyc4SCvhGD+ticpfLTNkbfeG1DA2L&#10;IeQzKUCH0Gec+0qjkX5me6So1dYZGSK6hisnbzHcdHyRJEtuZEuxQcsetxqrc3kxAsrV8u1Ep/qg&#10;9y8713zU7fvwuRXifjpsnoEFHMKfGcb5cToUcdPRXkh51kVO0zRaBYwPRv2XjwIe0yfgRc7/Hyh+&#10;AAAA//8DAFBLAQItABQABgAIAAAAIQC2gziS/gAAAOEBAAATAAAAAAAAAAAAAAAAAAAAAABbQ29u&#10;dGVudF9UeXBlc10ueG1sUEsBAi0AFAAGAAgAAAAhADj9If/WAAAAlAEAAAsAAAAAAAAAAAAAAAAA&#10;LwEAAF9yZWxzLy5yZWxzUEsBAi0AFAAGAAgAAAAhAL5u7FX9AQAAEAQAAA4AAAAAAAAAAAAAAAAA&#10;LgIAAGRycy9lMm9Eb2MueG1sUEsBAi0AFAAGAAgAAAAhAJbdZzjbAAAACAEAAA8AAAAAAAAAAAAA&#10;AAAAVwQAAGRycy9kb3ducmV2LnhtbFBLBQYAAAAABAAEAPMAAABfBQAAAAA=&#10;" strokecolor="#c0504d [3205]" strokeweight="2pt">
                      <v:stroke endarrow="open"/>
                      <v:shadow on="t" color="black" opacity="24903f" origin=",.5" offset="0,.55556mm"/>
                    </v:shape>
                  </w:pict>
                </mc:Fallback>
              </mc:AlternateContent>
            </w:r>
            <w:r w:rsidR="00506E34">
              <w:rPr>
                <w:sz w:val="28"/>
                <w:szCs w:val="28"/>
              </w:rPr>
              <w:t>49</w:t>
            </w:r>
            <w:r w:rsidR="000E1404" w:rsidRPr="00230D62">
              <w:rPr>
                <w:sz w:val="28"/>
                <w:szCs w:val="28"/>
              </w:rPr>
              <w:t>,</w:t>
            </w:r>
            <w:r w:rsidR="00506E34">
              <w:rPr>
                <w:sz w:val="28"/>
                <w:szCs w:val="28"/>
              </w:rPr>
              <w:t>7</w:t>
            </w:r>
          </w:p>
        </w:tc>
        <w:tc>
          <w:tcPr>
            <w:tcW w:w="165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b/>
                <w:bCs/>
                <w:sz w:val="28"/>
                <w:szCs w:val="28"/>
              </w:rPr>
              <w:t>60,1</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54,3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100</w:t>
            </w:r>
          </w:p>
        </w:tc>
      </w:tr>
      <w:tr w:rsidR="000E1404" w:rsidRPr="00230D62" w:rsidTr="009F7A12">
        <w:trPr>
          <w:trHeight w:val="20"/>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both"/>
              <w:rPr>
                <w:sz w:val="28"/>
                <w:szCs w:val="28"/>
              </w:rPr>
            </w:pPr>
            <w:r w:rsidRPr="00230D62">
              <w:rPr>
                <w:sz w:val="28"/>
                <w:szCs w:val="28"/>
              </w:rPr>
              <w:t>Математика</w:t>
            </w:r>
          </w:p>
        </w:tc>
        <w:tc>
          <w:tcPr>
            <w:tcW w:w="18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BD02F0" w:rsidP="0057279C">
            <w:pPr>
              <w:spacing w:line="276" w:lineRule="auto"/>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615A4BF8" wp14:editId="602150F1">
                      <wp:simplePos x="0" y="0"/>
                      <wp:positionH relativeFrom="column">
                        <wp:posOffset>924560</wp:posOffset>
                      </wp:positionH>
                      <wp:positionV relativeFrom="paragraph">
                        <wp:posOffset>-17970</wp:posOffset>
                      </wp:positionV>
                      <wp:extent cx="0" cy="225425"/>
                      <wp:effectExtent l="114300" t="38100" r="76200" b="79375"/>
                      <wp:wrapNone/>
                      <wp:docPr id="2" name="Прямая со стрелкой 2"/>
                      <wp:cNvGraphicFramePr/>
                      <a:graphic xmlns:a="http://schemas.openxmlformats.org/drawingml/2006/main">
                        <a:graphicData uri="http://schemas.microsoft.com/office/word/2010/wordprocessingShape">
                          <wps:wsp>
                            <wps:cNvCnPr/>
                            <wps:spPr>
                              <a:xfrm flipV="1">
                                <a:off x="0" y="0"/>
                                <a:ext cx="0" cy="2254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Прямая со стрелкой 2" o:spid="_x0000_s1026" type="#_x0000_t32" style="position:absolute;margin-left:72.8pt;margin-top:-1.4pt;width:0;height:17.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d/wEAABAEAAAOAAAAZHJzL2Uyb0RvYy54bWysU0uOEzEQ3SNxB8t70kmLQShKZxYZYIMg&#10;4rf3uO20Jf9UNulkN3CBOQJXYMOCAc0Zum9E2d3TjBgEEmJT8u+9qveqvDo9GE32AoJytqKL2ZwS&#10;Ybmrld1V9O2bpw8eUxIiszXTzoqKHkWgp+v791atX4rSNU7XAgiS2LBsfUWbGP2yKAJvhGFh5ryw&#10;eCkdGBZxC7uiBtYiu9FFOZ8/KloHtQfHRQh4ejZc0nXml1Lw+FLKICLRFcXaYo6Q43mKxXrFljtg&#10;vlF8LIP9QxWGKYtJJ6ozFhl5D+oOlVEcXHAyzrgzhZNScZE1oJrF/Bc1rxvmRdaC5gQ/2RT+Hy1/&#10;sd8CUXVFS0osM9ii7lN/0V9237vP/SXpP3TXGPqP/UX3pfvWXXXX3VdSJt9aH5YI39gtjLvgt5BM&#10;OEgwRGrl3+FIZFtQKDlk14+T6+IQCR8OOZ6W5cnD8iQRFwNDYvIQ4jPhDEmLioYITO2auHHWYmsd&#10;DOxs/zzEAXgDSGBtU4xM6Se2JvHoURwDcO2YJN0XScVQd17FoxYD9pWQ6AvWV2YFeSLFRgPZM5wl&#10;xrmwMfuA5WqLrxNMKq0n4PzvwPF9goo8rRN4UPbHrBMiZ3Y2TmCjrIPfZY+HxSheDu9vHBh0JwvO&#10;XX3MHc3W4NjlhoxfJM317X2G//zI6x8AAAD//wMAUEsDBBQABgAIAAAAIQDL/+oe3QAAAAkBAAAP&#10;AAAAZHJzL2Rvd25yZXYueG1sTI/BTsMwEETvSPyDtUjcWocAoQpxKlQBQqIHSPsBbryJU+J1FLtt&#10;+Hu2XOA4s0+zM8Vycr044hg6Twpu5gkIpNqbjloF283LbAEiRE1G955QwTcGWJaXF4XOjT/RJx6r&#10;2AoOoZBrBTbGIZcy1BadDnM/IPGt8aPTkeXYSjPqE4e7XqZJkkmnO+IPVg+4slh/VQenoFpkr3va&#10;N1u7ef4Y2/eme5vWK6Wur6anRxARp/gHw7k+V4eSO+38gUwQPeu7+4xRBbOUJ5yBX2On4DZ9AFkW&#10;8v+C8gcAAP//AwBQSwECLQAUAAYACAAAACEAtoM4kv4AAADhAQAAEwAAAAAAAAAAAAAAAAAAAAAA&#10;W0NvbnRlbnRfVHlwZXNdLnhtbFBLAQItABQABgAIAAAAIQA4/SH/1gAAAJQBAAALAAAAAAAAAAAA&#10;AAAAAC8BAABfcmVscy8ucmVsc1BLAQItABQABgAIAAAAIQBg1/Qd/wEAABAEAAAOAAAAAAAAAAAA&#10;AAAAAC4CAABkcnMvZTJvRG9jLnhtbFBLAQItABQABgAIAAAAIQDL/+oe3QAAAAkBAAAPAAAAAAAA&#10;AAAAAAAAAFkEAABkcnMvZG93bnJldi54bWxQSwUGAAAAAAQABADzAAAAYwUAAAAA&#10;" strokecolor="#c0504d [3205]" strokeweight="2pt">
                      <v:stroke endarrow="open"/>
                      <v:shadow on="t" color="black" opacity="24903f" origin=",.5" offset="0,.55556mm"/>
                    </v:shape>
                  </w:pict>
                </mc:Fallback>
              </mc:AlternateContent>
            </w:r>
            <w:r w:rsidR="000E1404" w:rsidRPr="00230D62">
              <w:rPr>
                <w:sz w:val="28"/>
                <w:szCs w:val="28"/>
              </w:rPr>
              <w:t>47,3</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48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50,2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85</w:t>
            </w:r>
          </w:p>
        </w:tc>
      </w:tr>
      <w:tr w:rsidR="000E1404" w:rsidRPr="00230D62" w:rsidTr="009F7A12">
        <w:trPr>
          <w:trHeight w:val="20"/>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both"/>
              <w:rPr>
                <w:sz w:val="28"/>
                <w:szCs w:val="28"/>
              </w:rPr>
            </w:pPr>
            <w:r w:rsidRPr="00230D62">
              <w:rPr>
                <w:sz w:val="28"/>
                <w:szCs w:val="28"/>
              </w:rPr>
              <w:t>Обществознание</w:t>
            </w:r>
          </w:p>
        </w:tc>
        <w:tc>
          <w:tcPr>
            <w:tcW w:w="18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BD02F0" w:rsidP="0057279C">
            <w:pPr>
              <w:spacing w:line="276" w:lineRule="auto"/>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14:anchorId="6FD29069" wp14:editId="7BFB0154">
                      <wp:simplePos x="0" y="0"/>
                      <wp:positionH relativeFrom="column">
                        <wp:posOffset>936625</wp:posOffset>
                      </wp:positionH>
                      <wp:positionV relativeFrom="paragraph">
                        <wp:posOffset>11875</wp:posOffset>
                      </wp:positionV>
                      <wp:extent cx="0" cy="225425"/>
                      <wp:effectExtent l="114300" t="38100" r="76200" b="79375"/>
                      <wp:wrapNone/>
                      <wp:docPr id="4" name="Прямая со стрелкой 4"/>
                      <wp:cNvGraphicFramePr/>
                      <a:graphic xmlns:a="http://schemas.openxmlformats.org/drawingml/2006/main">
                        <a:graphicData uri="http://schemas.microsoft.com/office/word/2010/wordprocessingShape">
                          <wps:wsp>
                            <wps:cNvCnPr/>
                            <wps:spPr>
                              <a:xfrm flipV="1">
                                <a:off x="0" y="0"/>
                                <a:ext cx="0" cy="2254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Прямая со стрелкой 4" o:spid="_x0000_s1026" type="#_x0000_t32" style="position:absolute;margin-left:73.75pt;margin-top:.95pt;width:0;height:17.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Gc/AEAABAEAAAOAAAAZHJzL2Uyb0RvYy54bWysU0uOEzEQ3SNxB8t70kkrg1CUziwywAZB&#10;xG/vcdtpS/6pbNLJbuACcwSuwIYFH80Zum9E2d3TIEAgITYl/96req/K6/Oj0eQgIChnK7qYzSkR&#10;lrta2X1FX718dO8BJSEyWzPtrKjoSQR6vrl7Z936lShd43QtgCCJDavWV7SJ0a+KIvBGGBZmzguL&#10;l9KBYRG3sC9qYC2yG12U8/n9onVQe3BchICnF8Ml3WR+KQWPz6QMIhJdUawt5gg5XqZYbNZstQfm&#10;G8XHMtg/VGGYsph0orpgkZE3oH6hMoqDC07GGXemcFIqLrIGVLOY/6TmRcO8yFrQnOAnm8L/o+VP&#10;Dzsgqq7okhLLDLaoe99f9dfd1+5Df036t90Nhv5df9V97L50n7ub7hNZJt9aH1YI39odjLvgd5BM&#10;OEowRGrlX+NIZFtQKDlm10+T6+IYCR8OOZ6W5dmyPEvExcCQmDyE+Fg4Q9KioiECU/smbp212FoH&#10;Azs7PAlxAN4CEljbFCNT+qGtSTx5FMcAXDsmSfdFUjHUnVfxpMWAfS4k+oL1lVlBnkix1UAODGeJ&#10;cS5sLCcmfJ1gUmk9Aed/B47vE1TkaZ3Ag7I/Zp0QObOzcQIbZR38Lns8LsaS5fD+1oFBd7Lg0tWn&#10;3NFsDY5dbsj4RdJc/7jP8O8fefMNAAD//wMAUEsDBBQABgAIAAAAIQAnxxgk3AAAAAgBAAAPAAAA&#10;ZHJzL2Rvd25yZXYueG1sTI/BTsMwEETvSPyDtUjcqAOUtoQ4FaoAIcEB0n6AG2/ilHgd2W4b/p4t&#10;F7jt04xmZ4rl6HpxwBA7TwquJxkIpNqbjloFm/Xz1QJETJqM7j2hgm+MsCzPzwqdG3+kTzxUqRUc&#10;QjHXCmxKQy5lrC06HSd+QGKt8cHpxBhaaYI+crjr5U2WzaTTHfEHqwdcWay/qr1TUC1mLzvaNRu7&#10;fvoI7VvTvY7vK6UuL8bHBxAJx/RnhlN9rg4ld9r6PZkoeubp/I6tfNyDOOm/vFVwO5+CLAv5f0D5&#10;AwAA//8DAFBLAQItABQABgAIAAAAIQC2gziS/gAAAOEBAAATAAAAAAAAAAAAAAAAAAAAAABbQ29u&#10;dGVudF9UeXBlc10ueG1sUEsBAi0AFAAGAAgAAAAhADj9If/WAAAAlAEAAAsAAAAAAAAAAAAAAAAA&#10;LwEAAF9yZWxzLy5yZWxzUEsBAi0AFAAGAAgAAAAhAAAyMZz8AQAAEAQAAA4AAAAAAAAAAAAAAAAA&#10;LgIAAGRycy9lMm9Eb2MueG1sUEsBAi0AFAAGAAgAAAAhACfHGCTcAAAACAEAAA8AAAAAAAAAAAAA&#10;AAAAVgQAAGRycy9kb3ducmV2LnhtbFBLBQYAAAAABAAEAPMAAABfBQAAAAA=&#10;" strokecolor="#c0504d [3205]" strokeweight="2pt">
                      <v:stroke endarrow="open"/>
                      <v:shadow on="t" color="black" opacity="24903f" origin=",.5" offset="0,.55556mm"/>
                    </v:shape>
                  </w:pict>
                </mc:Fallback>
              </mc:AlternateContent>
            </w:r>
            <w:r w:rsidR="00506E34">
              <w:rPr>
                <w:sz w:val="28"/>
                <w:szCs w:val="28"/>
              </w:rPr>
              <w:t>50,6</w:t>
            </w:r>
          </w:p>
        </w:tc>
        <w:tc>
          <w:tcPr>
            <w:tcW w:w="165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b/>
                <w:bCs/>
                <w:sz w:val="28"/>
                <w:szCs w:val="28"/>
              </w:rPr>
              <w:t>55,2</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52,7</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97</w:t>
            </w:r>
          </w:p>
        </w:tc>
      </w:tr>
      <w:tr w:rsidR="000E1404" w:rsidRPr="00230D62" w:rsidTr="009F7A12">
        <w:trPr>
          <w:trHeight w:val="20"/>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both"/>
              <w:rPr>
                <w:sz w:val="28"/>
                <w:szCs w:val="28"/>
              </w:rPr>
            </w:pPr>
            <w:r w:rsidRPr="00230D62">
              <w:rPr>
                <w:sz w:val="28"/>
                <w:szCs w:val="28"/>
              </w:rPr>
              <w:t>История</w:t>
            </w:r>
          </w:p>
        </w:tc>
        <w:tc>
          <w:tcPr>
            <w:tcW w:w="18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BD02F0" w:rsidP="0057279C">
            <w:pPr>
              <w:spacing w:line="276" w:lineRule="auto"/>
              <w:jc w:val="center"/>
              <w:rPr>
                <w:sz w:val="28"/>
                <w:szCs w:val="28"/>
              </w:rPr>
            </w:pPr>
            <w:r>
              <w:rPr>
                <w:sz w:val="28"/>
                <w:szCs w:val="28"/>
              </w:rPr>
              <w:t>47,8</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47,6</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51,2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69</w:t>
            </w:r>
          </w:p>
        </w:tc>
      </w:tr>
      <w:tr w:rsidR="000E1404" w:rsidRPr="00230D62" w:rsidTr="009F7A12">
        <w:trPr>
          <w:trHeight w:val="20"/>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both"/>
              <w:rPr>
                <w:sz w:val="28"/>
                <w:szCs w:val="28"/>
              </w:rPr>
            </w:pPr>
            <w:r w:rsidRPr="00230D62">
              <w:rPr>
                <w:sz w:val="28"/>
                <w:szCs w:val="28"/>
              </w:rPr>
              <w:t>География</w:t>
            </w:r>
          </w:p>
        </w:tc>
        <w:tc>
          <w:tcPr>
            <w:tcW w:w="18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BD02F0" w:rsidP="0057279C">
            <w:pPr>
              <w:spacing w:line="276" w:lineRule="auto"/>
              <w:jc w:val="center"/>
              <w:rPr>
                <w:sz w:val="28"/>
                <w:szCs w:val="28"/>
              </w:rPr>
            </w:pPr>
            <w:r>
              <w:rPr>
                <w:noProof/>
                <w:sz w:val="28"/>
                <w:szCs w:val="28"/>
              </w:rPr>
              <mc:AlternateContent>
                <mc:Choice Requires="wps">
                  <w:drawing>
                    <wp:anchor distT="0" distB="0" distL="114300" distR="114300" simplePos="0" relativeHeight="251667456" behindDoc="0" locked="0" layoutInCell="1" allowOverlap="1" wp14:anchorId="6DC0D4B7" wp14:editId="19AD6333">
                      <wp:simplePos x="0" y="0"/>
                      <wp:positionH relativeFrom="column">
                        <wp:posOffset>936625</wp:posOffset>
                      </wp:positionH>
                      <wp:positionV relativeFrom="paragraph">
                        <wp:posOffset>1715</wp:posOffset>
                      </wp:positionV>
                      <wp:extent cx="0" cy="225425"/>
                      <wp:effectExtent l="114300" t="38100" r="76200" b="79375"/>
                      <wp:wrapNone/>
                      <wp:docPr id="5" name="Прямая со стрелкой 5"/>
                      <wp:cNvGraphicFramePr/>
                      <a:graphic xmlns:a="http://schemas.openxmlformats.org/drawingml/2006/main">
                        <a:graphicData uri="http://schemas.microsoft.com/office/word/2010/wordprocessingShape">
                          <wps:wsp>
                            <wps:cNvCnPr/>
                            <wps:spPr>
                              <a:xfrm flipV="1">
                                <a:off x="0" y="0"/>
                                <a:ext cx="0" cy="2254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Прямая со стрелкой 5" o:spid="_x0000_s1026" type="#_x0000_t32" style="position:absolute;margin-left:73.75pt;margin-top:.15pt;width:0;height:17.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AV/wEAABAEAAAOAAAAZHJzL2Uyb0RvYy54bWysU0uOEzEQ3SNxB8t70p0WQShKZxYZYIMg&#10;4rf3uO20Jf9UNulkN3CBOQJXYMOCAc0Zum9E2Z1pECCQEJuSP/Ve1Xsur84ORpO9gKCcrel8VlIi&#10;LHeNsruavn71+N5DSkJktmHaWVHTowj0bH33zqrzS1G51ulGAEESG5adr2kbo18WReCtMCzMnBcW&#10;L6UDwyJuYVc0wDpkN7qoyvJB0TloPDguQsDT8/GSrjO/lILH51IGEYmuKfYWc4QcL1Is1iu23AHz&#10;reKnNtg/dGGYslh0ojpnkZG3oH6hMoqDC07GGXemcFIqLrIGVDMvf1LzsmVeZC1oTvCTTeH/0fJn&#10;+y0Q1dR0QYllBp+o/zBcDlf91/7jcEWGd/0NhuH9cNl/6r/01/1N/5kskm+dD0uEb+wWTrvgt5BM&#10;OEgwRGrl3+BIZFtQKDlk14+T6+IQCR8POZ5W1eJ+lYmLkSExeQjxiXCGpEVNQwSmdm3cOGvxaR2M&#10;7Gz/NETsAYG3gATWNsXIlH5kGxKPHsUxANel7jE33RdJxdh3XsWjFiP2hZDoC/ZXZQV5IsVGA9kz&#10;nCXGubCxmpgwO8Gk0noCln8HnvITVORpncCjsj9WnRC5srNxAhtlHfyuejzMTy3LMf/WgVF3suDC&#10;Ncf8otkaHLvs1emLpLn+cZ/h3z/y+hsAAAD//wMAUEsDBBQABgAIAAAAIQDJttbV2gAAAAcBAAAP&#10;AAAAZHJzL2Rvd25yZXYueG1sTI7NTsMwEITvSLyDtUjcqMNPSxTiVKgChAQHSPsAbryJU+J1ZLtt&#10;eHu2XOD4aUYzX7mc3CAOGGLvScH1LAOB1HjTU6dgs36+ykHEpMnowRMq+MYIy+r8rNSF8Uf6xEOd&#10;OsEjFAutwKY0FlLGxqLTceZHJM5aH5xOjKGTJugjj7tB3mTZQjrdEz9YPeLKYvNV752COl+87GjX&#10;buz66SN0b23/Or2vlLq8mB4fQCSc0l8ZTvqsDhU7bf2eTBQD8939nKsKbkGc4l/cMs5zkFUp//tX&#10;PwAAAP//AwBQSwECLQAUAAYACAAAACEAtoM4kv4AAADhAQAAEwAAAAAAAAAAAAAAAAAAAAAAW0Nv&#10;bnRlbnRfVHlwZXNdLnhtbFBLAQItABQABgAIAAAAIQA4/SH/1gAAAJQBAAALAAAAAAAAAAAAAAAA&#10;AC8BAABfcmVscy8ucmVsc1BLAQItABQABgAIAAAAIQCvYUAV/wEAABAEAAAOAAAAAAAAAAAAAAAA&#10;AC4CAABkcnMvZTJvRG9jLnhtbFBLAQItABQABgAIAAAAIQDJttbV2gAAAAcBAAAPAAAAAAAAAAAA&#10;AAAAAFkEAABkcnMvZG93bnJldi54bWxQSwUGAAAAAAQABADzAAAAYAUAAAAA&#10;" strokecolor="#c0504d [3205]" strokeweight="2pt">
                      <v:stroke endarrow="open"/>
                      <v:shadow on="t" color="black" opacity="24903f" origin=",.5" offset="0,.55556mm"/>
                    </v:shape>
                  </w:pict>
                </mc:Fallback>
              </mc:AlternateContent>
            </w:r>
            <w:r>
              <w:rPr>
                <w:sz w:val="28"/>
                <w:szCs w:val="28"/>
              </w:rPr>
              <w:t>49,2</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50</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51,3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100</w:t>
            </w:r>
          </w:p>
        </w:tc>
      </w:tr>
      <w:tr w:rsidR="000E1404" w:rsidRPr="00230D62" w:rsidTr="009F7A12">
        <w:trPr>
          <w:trHeight w:val="20"/>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both"/>
              <w:rPr>
                <w:sz w:val="28"/>
                <w:szCs w:val="28"/>
              </w:rPr>
            </w:pPr>
            <w:r w:rsidRPr="00230D62">
              <w:rPr>
                <w:sz w:val="28"/>
                <w:szCs w:val="28"/>
              </w:rPr>
              <w:t>Информатика</w:t>
            </w:r>
          </w:p>
        </w:tc>
        <w:tc>
          <w:tcPr>
            <w:tcW w:w="18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BD02F0" w:rsidP="0057279C">
            <w:pPr>
              <w:spacing w:line="276" w:lineRule="auto"/>
              <w:jc w:val="center"/>
              <w:rPr>
                <w:sz w:val="28"/>
                <w:szCs w:val="28"/>
              </w:rPr>
            </w:pPr>
            <w:r>
              <w:rPr>
                <w:sz w:val="28"/>
                <w:szCs w:val="28"/>
              </w:rPr>
              <w:t>52,7</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48,2</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50,5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100</w:t>
            </w:r>
          </w:p>
        </w:tc>
      </w:tr>
      <w:tr w:rsidR="000E1404" w:rsidRPr="00230D62" w:rsidTr="009F7A12">
        <w:trPr>
          <w:trHeight w:val="20"/>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both"/>
              <w:rPr>
                <w:sz w:val="28"/>
                <w:szCs w:val="28"/>
              </w:rPr>
            </w:pPr>
            <w:r w:rsidRPr="00230D62">
              <w:rPr>
                <w:sz w:val="28"/>
                <w:szCs w:val="28"/>
              </w:rPr>
              <w:t>Биология</w:t>
            </w:r>
          </w:p>
        </w:tc>
        <w:tc>
          <w:tcPr>
            <w:tcW w:w="18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BD02F0" w:rsidP="0057279C">
            <w:pPr>
              <w:spacing w:line="276" w:lineRule="auto"/>
              <w:jc w:val="center"/>
              <w:rPr>
                <w:sz w:val="28"/>
                <w:szCs w:val="28"/>
              </w:rPr>
            </w:pPr>
            <w:r>
              <w:rPr>
                <w:noProof/>
                <w:sz w:val="28"/>
                <w:szCs w:val="28"/>
              </w:rPr>
              <mc:AlternateContent>
                <mc:Choice Requires="wps">
                  <w:drawing>
                    <wp:anchor distT="0" distB="0" distL="114300" distR="114300" simplePos="0" relativeHeight="251671552" behindDoc="0" locked="0" layoutInCell="1" allowOverlap="1" wp14:anchorId="6F35EDAE" wp14:editId="02EC25AC">
                      <wp:simplePos x="0" y="0"/>
                      <wp:positionH relativeFrom="column">
                        <wp:posOffset>948690</wp:posOffset>
                      </wp:positionH>
                      <wp:positionV relativeFrom="paragraph">
                        <wp:posOffset>219520</wp:posOffset>
                      </wp:positionV>
                      <wp:extent cx="0" cy="225425"/>
                      <wp:effectExtent l="114300" t="38100" r="76200" b="79375"/>
                      <wp:wrapNone/>
                      <wp:docPr id="7" name="Прямая со стрелкой 7"/>
                      <wp:cNvGraphicFramePr/>
                      <a:graphic xmlns:a="http://schemas.openxmlformats.org/drawingml/2006/main">
                        <a:graphicData uri="http://schemas.microsoft.com/office/word/2010/wordprocessingShape">
                          <wps:wsp>
                            <wps:cNvCnPr/>
                            <wps:spPr>
                              <a:xfrm flipV="1">
                                <a:off x="0" y="0"/>
                                <a:ext cx="0" cy="2254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Прямая со стрелкой 7" o:spid="_x0000_s1026" type="#_x0000_t32" style="position:absolute;margin-left:74.7pt;margin-top:17.3pt;width:0;height:17.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Pc/QEAABAEAAAOAAAAZHJzL2Uyb0RvYy54bWysU0uOEzEQ3SNxB8t70kmLYVCUziwywAZB&#10;xG/vcdtpS/6pbNLJbuACcwSuwIbFAJozdN+IsrunQYBAQmxK/r1X9V6VV2cHo8leQFDOVnQxm1Mi&#10;LHe1sruKvn71+N5DSkJktmbaWVHRowj0bH33zqr1S1G6xulaAEESG5atr2gTo18WReCNMCzMnBcW&#10;L6UDwyJuYVfUwFpkN7oo5/MHReug9uC4CAFPz4dLus78Ugoen0sZRCS6olhbzBFyvEixWK/YcgfM&#10;N4qPZbB/qMIwZTHpRHXOIiNvQf1CZRQHF5yMM+5M4aRUXGQNqGYx/0nNy4Z5kbWgOcFPNoX/R8uf&#10;7bdAVF3RU0osM9ii7kN/2V91X7uP/RXp33U3GPr3/WX3qfvSfe5uumtymnxrfVgifGO3MO6C30Iy&#10;4SDBEKmVf4MjkW1BoeSQXT9OrotDJHw45Hhalif3y5NEXAwMiclDiE+EMyQtKhoiMLVr4sZZi611&#10;MLCz/dMQB+AtIIG1TTEypR/ZmsSjR3EMwLVjknRfJBVD3XkVj1oM2BdCoi9YX5kV5IkUGw1kz3CW&#10;GOfCxnJiwtcJJpXWE3D+d+D4PkFFntYJPCj7Y9YJkTM7GyewUdbB77LHw2IsWQ7vbx0YdCcLLlx9&#10;zB3N1uDY5YaMXyTN9Y/7DP/+kdffAAAA//8DAFBLAwQUAAYACAAAACEARhe9st4AAAAJAQAADwAA&#10;AGRycy9kb3ducmV2LnhtbEyPQU7DMBBF90jcwRokdtQpjdIS4lSoKgiJLkraA7jxJE6Jx5HttuH2&#10;uGxg+Wee/rwplqPp2Rmd7ywJmE4SYEi1VR21Ava714cFMB8kKdlbQgHf6GFZ3t4UMlf2Qp94rkLL&#10;Ygn5XArQIQw5577WaKSf2AEp7hrrjAwxupYrJy+x3PT8MUkybmRH8YKWA6401l/VyQioFtnbkY7N&#10;Xu/WW9d+NN37uFkJcX83vjwDCziGPxiu+lEdyuh0sCdSnvUxp09pRAXM0gzYFfgdHATMkynwsuD/&#10;Pyh/AAAA//8DAFBLAQItABQABgAIAAAAIQC2gziS/gAAAOEBAAATAAAAAAAAAAAAAAAAAAAAAABb&#10;Q29udGVudF9UeXBlc10ueG1sUEsBAi0AFAAGAAgAAAAhADj9If/WAAAAlAEAAAsAAAAAAAAAAAAA&#10;AAAALwEAAF9yZWxzLy5yZWxzUEsBAi0AFAAGAAgAAAAhALDA09z9AQAAEAQAAA4AAAAAAAAAAAAA&#10;AAAALgIAAGRycy9lMm9Eb2MueG1sUEsBAi0AFAAGAAgAAAAhAEYXvbLeAAAACQEAAA8AAAAAAAAA&#10;AAAAAAAAVwQAAGRycy9kb3ducmV2LnhtbFBLBQYAAAAABAAEAPMAAABiBQAAAAA=&#10;" strokecolor="#c0504d [3205]" strokeweight="2pt">
                      <v:stroke endarrow="open"/>
                      <v:shadow on="t" color="black" opacity="24903f" origin=",.5" offset="0,.55556mm"/>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386DFBE5" wp14:editId="6E6553D0">
                      <wp:simplePos x="0" y="0"/>
                      <wp:positionH relativeFrom="column">
                        <wp:posOffset>936815</wp:posOffset>
                      </wp:positionH>
                      <wp:positionV relativeFrom="paragraph">
                        <wp:posOffset>1905</wp:posOffset>
                      </wp:positionV>
                      <wp:extent cx="0" cy="225425"/>
                      <wp:effectExtent l="114300" t="38100" r="76200" b="79375"/>
                      <wp:wrapNone/>
                      <wp:docPr id="6" name="Прямая со стрелкой 6"/>
                      <wp:cNvGraphicFramePr/>
                      <a:graphic xmlns:a="http://schemas.openxmlformats.org/drawingml/2006/main">
                        <a:graphicData uri="http://schemas.microsoft.com/office/word/2010/wordprocessingShape">
                          <wps:wsp>
                            <wps:cNvCnPr/>
                            <wps:spPr>
                              <a:xfrm flipV="1">
                                <a:off x="0" y="0"/>
                                <a:ext cx="0" cy="2254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Прямая со стрелкой 6" o:spid="_x0000_s1026" type="#_x0000_t32" style="position:absolute;margin-left:73.75pt;margin-top:.15pt;width:0;height:17.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JV/AEAABAEAAAOAAAAZHJzL2Uyb0RvYy54bWysU0uOEzEQ3SNxB8t70kmLiVCUziwywAZB&#10;xG/vcdtpS/6pbNLJbuACcwSuwIYFH80Zum9E2d3TIEAgITYl/96req/K6/Oj0eQgIChnK7qYzSkR&#10;lrta2X1FX718dO8BJSEyWzPtrKjoSQR6vrl7Z936lShd43QtgCCJDavWV7SJ0a+KIvBGGBZmzguL&#10;l9KBYRG3sC9qYC2yG12U8/myaB3UHhwXIeDpxXBJN5lfSsHjMymDiERXFGuLOUKOlykWmzVb7YH5&#10;RvGxDPYPVRimLCadqC5YZOQNqF+ojOLggpNxxp0pnJSKi6wB1SzmP6l50TAvshY0J/jJpvD/aPnT&#10;ww6Iqiu6pMQygy3q3vdX/XX3tfvQX5P+bXeDoX/XX3Ufuy/d5+6m+0SWybfWhxXCt3YH4y74HSQT&#10;jhIMkVr51zgS2RYUSo7Z9dPkujhGwodDjqdleXa/PEvExcCQmDyE+Fg4Q9KioiECU/smbp212FoH&#10;Azs7PAlxAN4CEljbFCNT+qGtSTx5FMcAXDsmSfdFUjHUnVfxpMWAfS4k+oL1lVlBnkix1UAODGeJ&#10;cS5sLCcmfJ1gUmk9Aed/B47vE1TkaZ3Ag7I/Zp0QObOzcQIbZR38Lns8LsaS5fD+1oFBd7Lg0tWn&#10;3NFsDY5dbsj4RdJc/7jP8O8fefMNAAD//wMAUEsDBBQABgAIAAAAIQDJttbV2gAAAAcBAAAPAAAA&#10;ZHJzL2Rvd25yZXYueG1sTI7NTsMwEITvSLyDtUjcqMNPSxTiVKgChAQHSPsAbryJU+J1ZLtteHu2&#10;XOD4aUYzX7mc3CAOGGLvScH1LAOB1HjTU6dgs36+ykHEpMnowRMq+MYIy+r8rNSF8Uf6xEOdOsEj&#10;FAutwKY0FlLGxqLTceZHJM5aH5xOjKGTJugjj7tB3mTZQjrdEz9YPeLKYvNV752COl+87GjXbuz6&#10;6SN0b23/Or2vlLq8mB4fQCSc0l8ZTvqsDhU7bf2eTBQD8939nKsKbkGc4l/cMs5zkFUp//tXPwAA&#10;AP//AwBQSwECLQAUAAYACAAAACEAtoM4kv4AAADhAQAAEwAAAAAAAAAAAAAAAAAAAAAAW0NvbnRl&#10;bnRfVHlwZXNdLnhtbFBLAQItABQABgAIAAAAIQA4/SH/1gAAAJQBAAALAAAAAAAAAAAAAAAAAC8B&#10;AABfcmVscy8ucmVsc1BLAQItABQABgAIAAAAIQAfk6JV/AEAABAEAAAOAAAAAAAAAAAAAAAAAC4C&#10;AABkcnMvZTJvRG9jLnhtbFBLAQItABQABgAIAAAAIQDJttbV2gAAAAcBAAAPAAAAAAAAAAAAAAAA&#10;AFYEAABkcnMvZG93bnJldi54bWxQSwUGAAAAAAQABADzAAAAXQUAAAAA&#10;" strokecolor="#c0504d [3205]" strokeweight="2pt">
                      <v:stroke endarrow="open"/>
                      <v:shadow on="t" color="black" opacity="24903f" origin=",.5" offset="0,.55556mm"/>
                    </v:shape>
                  </w:pict>
                </mc:Fallback>
              </mc:AlternateContent>
            </w:r>
            <w:r>
              <w:rPr>
                <w:sz w:val="28"/>
                <w:szCs w:val="28"/>
              </w:rPr>
              <w:t>51,1</w:t>
            </w:r>
          </w:p>
        </w:tc>
        <w:tc>
          <w:tcPr>
            <w:tcW w:w="165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b/>
                <w:bCs/>
                <w:sz w:val="28"/>
                <w:szCs w:val="28"/>
              </w:rPr>
              <w:t>54,3</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50,7</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92</w:t>
            </w:r>
          </w:p>
        </w:tc>
      </w:tr>
      <w:tr w:rsidR="000E1404" w:rsidRPr="00230D62" w:rsidTr="009F7A12">
        <w:trPr>
          <w:trHeight w:val="20"/>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both"/>
              <w:rPr>
                <w:sz w:val="28"/>
                <w:szCs w:val="28"/>
              </w:rPr>
            </w:pPr>
            <w:r w:rsidRPr="00230D62">
              <w:rPr>
                <w:sz w:val="28"/>
                <w:szCs w:val="28"/>
              </w:rPr>
              <w:t>Физика</w:t>
            </w:r>
          </w:p>
        </w:tc>
        <w:tc>
          <w:tcPr>
            <w:tcW w:w="18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BD02F0" w:rsidP="0057279C">
            <w:pPr>
              <w:spacing w:line="276" w:lineRule="auto"/>
              <w:jc w:val="center"/>
              <w:rPr>
                <w:sz w:val="28"/>
                <w:szCs w:val="28"/>
              </w:rPr>
            </w:pPr>
            <w:r>
              <w:rPr>
                <w:sz w:val="28"/>
                <w:szCs w:val="28"/>
              </w:rPr>
              <w:t>49,1</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49,8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51,8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100</w:t>
            </w:r>
          </w:p>
        </w:tc>
      </w:tr>
      <w:tr w:rsidR="000E1404" w:rsidRPr="00230D62" w:rsidTr="009F7A12">
        <w:trPr>
          <w:trHeight w:val="20"/>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both"/>
              <w:rPr>
                <w:sz w:val="28"/>
                <w:szCs w:val="28"/>
              </w:rPr>
            </w:pPr>
            <w:r w:rsidRPr="00230D62">
              <w:rPr>
                <w:sz w:val="28"/>
                <w:szCs w:val="28"/>
              </w:rPr>
              <w:t>Химия</w:t>
            </w:r>
          </w:p>
        </w:tc>
        <w:tc>
          <w:tcPr>
            <w:tcW w:w="18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BD02F0" w:rsidP="0057279C">
            <w:pPr>
              <w:spacing w:line="276" w:lineRule="auto"/>
              <w:jc w:val="center"/>
              <w:rPr>
                <w:sz w:val="28"/>
                <w:szCs w:val="28"/>
              </w:rPr>
            </w:pPr>
            <w:r>
              <w:rPr>
                <w:sz w:val="28"/>
                <w:szCs w:val="28"/>
              </w:rPr>
              <w:t>56</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48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53,3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100</w:t>
            </w:r>
          </w:p>
        </w:tc>
      </w:tr>
      <w:tr w:rsidR="000E1404" w:rsidRPr="00230D62" w:rsidTr="009F7A12">
        <w:trPr>
          <w:trHeight w:val="71"/>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both"/>
              <w:rPr>
                <w:sz w:val="28"/>
                <w:szCs w:val="28"/>
              </w:rPr>
            </w:pPr>
            <w:r w:rsidRPr="00230D62">
              <w:rPr>
                <w:sz w:val="28"/>
                <w:szCs w:val="28"/>
              </w:rPr>
              <w:t>Литература</w:t>
            </w:r>
          </w:p>
        </w:tc>
        <w:tc>
          <w:tcPr>
            <w:tcW w:w="18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BD02F0" w:rsidP="0057279C">
            <w:pPr>
              <w:spacing w:line="276" w:lineRule="auto"/>
              <w:jc w:val="center"/>
              <w:rPr>
                <w:sz w:val="28"/>
                <w:szCs w:val="28"/>
              </w:rPr>
            </w:pPr>
            <w:r>
              <w:rPr>
                <w:noProof/>
                <w:sz w:val="28"/>
                <w:szCs w:val="28"/>
              </w:rPr>
              <mc:AlternateContent>
                <mc:Choice Requires="wps">
                  <w:drawing>
                    <wp:anchor distT="0" distB="0" distL="114300" distR="114300" simplePos="0" relativeHeight="251673600" behindDoc="0" locked="0" layoutInCell="1" allowOverlap="1" wp14:anchorId="726C37EC" wp14:editId="3CAA5604">
                      <wp:simplePos x="0" y="0"/>
                      <wp:positionH relativeFrom="column">
                        <wp:posOffset>948690</wp:posOffset>
                      </wp:positionH>
                      <wp:positionV relativeFrom="paragraph">
                        <wp:posOffset>-2095</wp:posOffset>
                      </wp:positionV>
                      <wp:extent cx="0" cy="225425"/>
                      <wp:effectExtent l="114300" t="38100" r="76200" b="79375"/>
                      <wp:wrapNone/>
                      <wp:docPr id="8" name="Прямая со стрелкой 8"/>
                      <wp:cNvGraphicFramePr/>
                      <a:graphic xmlns:a="http://schemas.openxmlformats.org/drawingml/2006/main">
                        <a:graphicData uri="http://schemas.microsoft.com/office/word/2010/wordprocessingShape">
                          <wps:wsp>
                            <wps:cNvCnPr/>
                            <wps:spPr>
                              <a:xfrm flipV="1">
                                <a:off x="0" y="0"/>
                                <a:ext cx="0" cy="2254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Прямая со стрелкой 8" o:spid="_x0000_s1026" type="#_x0000_t32" style="position:absolute;margin-left:74.7pt;margin-top:-.15pt;width:0;height:17.7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E/QEAABAEAAAOAAAAZHJzL2Uyb0RvYy54bWysU0uOEzEQ3SNxB8t70kmLQaMonVlkgA2C&#10;iN/e47bTlvxT2aST3cAF5ghcgQ0LPpozdN+IsrunZwQIJMSm5N97Ve9VeXV2MJrsBQTlbEUXszkl&#10;wnJXK7ur6JvXTx6cUhIiszXTzoqKHkWgZ+v791atX4rSNU7XAgiS2LBsfUWbGP2yKAJvhGFh5ryw&#10;eCkdGBZxC7uiBtYiu9FFOZ8/KloHtQfHRQh4ej5c0nXml1Lw+ELKICLRFcXaYo6Q40WKxXrFljtg&#10;vlF8LIP9QxWGKYtJJ6pzFhl5B+oXKqM4uOBknHFnCiel4iJrQDWL+U9qXjXMi6wFzQl+sin8P1r+&#10;fL8FouqKYqMsM9ii7mN/2V9137tP/RXp33fXGPoP/WX3ufvWfe2uuy/kNPnW+rBE+MZuYdwFv4Vk&#10;wkGCIVIr/xZHItuCQskhu36cXBeHSPhwyPG0LE8elieJuBgYEpOHEJ8KZ0haVDREYGrXxI2zFlvr&#10;YGBn+2chDsAbQAJrm2JkSj+2NYlHj+IYgGvHJOm+SCqGuvMqHrUYsC+FRF+wvjIryBMpNhrInuEs&#10;Mc6FjeXEhK8TTCqtJ+D878DxfYKKPK0TeFD2x6wTImd2Nk5go6yD32WPh8VYshze3zgw6E4WXLj6&#10;mDuarcGxyw0Zv0ia67v7DL/9yOsfAAAA//8DAFBLAwQUAAYACAAAACEAgFy/dd0AAAAIAQAADwAA&#10;AGRycy9kb3ducmV2LnhtbEyPy27CMBBF95X4B2uQugOHRxENcRBCbVWpLNrAB5h4EgficWQbSP++&#10;ppt2eXSv7pzJ1r1p2RWdbywJmIwTYEilVQ3VAg7719ESmA+SlGwtoYBv9LDOBw+ZTJW90Rdei1Cz&#10;OEI+lQJ0CF3KuS81GunHtkOKWWWdkSGiq7ly8hbHTcunSbLgRjYUL2jZ4VZjeS4uRkCxXLyd6FQd&#10;9P7l09UfVfPe77ZCPA77zQpYwD78leGuH9Uhj05HeyHlWRt5/jyPVQGjGbB7/stHAbOnKfA84/8f&#10;yH8AAAD//wMAUEsBAi0AFAAGAAgAAAAhALaDOJL+AAAA4QEAABMAAAAAAAAAAAAAAAAAAAAAAFtD&#10;b250ZW50X1R5cGVzXS54bWxQSwECLQAUAAYACAAAACEAOP0h/9YAAACUAQAACwAAAAAAAAAAAAAA&#10;AAAvAQAAX3JlbHMvLnJlbHNQSwECLQAUAAYACAAAACEAgf7LRP0BAAAQBAAADgAAAAAAAAAAAAAA&#10;AAAuAgAAZHJzL2Uyb0RvYy54bWxQSwECLQAUAAYACAAAACEAgFy/dd0AAAAIAQAADwAAAAAAAAAA&#10;AAAAAABXBAAAZHJzL2Rvd25yZXYueG1sUEsFBgAAAAAEAAQA8wAAAGEFAAAAAA==&#10;" strokecolor="#c0504d [3205]" strokeweight="2pt">
                      <v:stroke endarrow="open"/>
                      <v:shadow on="t" color="black" opacity="24903f" origin=",.5" offset="0,.55556mm"/>
                    </v:shape>
                  </w:pict>
                </mc:Fallback>
              </mc:AlternateContent>
            </w:r>
            <w:r>
              <w:rPr>
                <w:sz w:val="28"/>
                <w:szCs w:val="28"/>
              </w:rPr>
              <w:t>71,8</w:t>
            </w:r>
          </w:p>
        </w:tc>
        <w:tc>
          <w:tcPr>
            <w:tcW w:w="165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b/>
                <w:bCs/>
                <w:sz w:val="28"/>
                <w:szCs w:val="28"/>
              </w:rPr>
              <w:t>84,5</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71,1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96</w:t>
            </w:r>
          </w:p>
        </w:tc>
      </w:tr>
      <w:tr w:rsidR="000E1404" w:rsidRPr="00230D62" w:rsidTr="009F7A12">
        <w:trPr>
          <w:trHeight w:val="20"/>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both"/>
              <w:rPr>
                <w:sz w:val="28"/>
                <w:szCs w:val="28"/>
              </w:rPr>
            </w:pPr>
            <w:r w:rsidRPr="00230D62">
              <w:rPr>
                <w:sz w:val="28"/>
                <w:szCs w:val="28"/>
              </w:rPr>
              <w:t>Английский язык</w:t>
            </w:r>
          </w:p>
        </w:tc>
        <w:tc>
          <w:tcPr>
            <w:tcW w:w="18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BD02F0" w:rsidP="0057279C">
            <w:pPr>
              <w:spacing w:line="276" w:lineRule="auto"/>
              <w:jc w:val="center"/>
              <w:rPr>
                <w:sz w:val="28"/>
                <w:szCs w:val="28"/>
              </w:rPr>
            </w:pPr>
            <w:r>
              <w:rPr>
                <w:sz w:val="28"/>
                <w:szCs w:val="28"/>
              </w:rPr>
              <w:t>84,5</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83,7</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84,5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E1404" w:rsidRPr="00230D62" w:rsidRDefault="000E1404" w:rsidP="0057279C">
            <w:pPr>
              <w:spacing w:line="276" w:lineRule="auto"/>
              <w:jc w:val="center"/>
              <w:rPr>
                <w:sz w:val="28"/>
                <w:szCs w:val="28"/>
              </w:rPr>
            </w:pPr>
            <w:r w:rsidRPr="00230D62">
              <w:rPr>
                <w:sz w:val="28"/>
                <w:szCs w:val="28"/>
              </w:rPr>
              <w:t>91</w:t>
            </w:r>
          </w:p>
        </w:tc>
      </w:tr>
    </w:tbl>
    <w:p w:rsidR="000E1404" w:rsidRDefault="000E1404" w:rsidP="000E1404">
      <w:pPr>
        <w:spacing w:line="276" w:lineRule="auto"/>
        <w:ind w:firstLine="708"/>
        <w:jc w:val="both"/>
        <w:rPr>
          <w:sz w:val="28"/>
          <w:szCs w:val="28"/>
        </w:rPr>
      </w:pPr>
      <w:r w:rsidRPr="00723C6E">
        <w:rPr>
          <w:sz w:val="28"/>
          <w:szCs w:val="28"/>
        </w:rPr>
        <w:t xml:space="preserve">Аттестаты с отличием получили 11 человек: </w:t>
      </w:r>
      <w:proofErr w:type="gramStart"/>
      <w:r w:rsidRPr="00723C6E">
        <w:rPr>
          <w:sz w:val="28"/>
          <w:szCs w:val="28"/>
        </w:rPr>
        <w:t>Менделеевск</w:t>
      </w:r>
      <w:r>
        <w:rPr>
          <w:sz w:val="28"/>
          <w:szCs w:val="28"/>
        </w:rPr>
        <w:t>ая СОШ – 6 чел.,</w:t>
      </w:r>
      <w:r w:rsidRPr="00723C6E">
        <w:rPr>
          <w:sz w:val="28"/>
          <w:szCs w:val="28"/>
        </w:rPr>
        <w:t xml:space="preserve"> Карагайск</w:t>
      </w:r>
      <w:r>
        <w:rPr>
          <w:sz w:val="28"/>
          <w:szCs w:val="28"/>
        </w:rPr>
        <w:t>ая СОШ №1 – 1 чел.,</w:t>
      </w:r>
      <w:r w:rsidRPr="00723C6E">
        <w:rPr>
          <w:sz w:val="28"/>
          <w:szCs w:val="28"/>
        </w:rPr>
        <w:t xml:space="preserve"> Карагайск</w:t>
      </w:r>
      <w:r>
        <w:rPr>
          <w:sz w:val="28"/>
          <w:szCs w:val="28"/>
        </w:rPr>
        <w:t xml:space="preserve">ая СОШ №2 – 2 чел., </w:t>
      </w:r>
      <w:r w:rsidRPr="00723C6E">
        <w:rPr>
          <w:sz w:val="28"/>
          <w:szCs w:val="28"/>
        </w:rPr>
        <w:t xml:space="preserve"> Рождественск</w:t>
      </w:r>
      <w:r>
        <w:rPr>
          <w:sz w:val="28"/>
          <w:szCs w:val="28"/>
        </w:rPr>
        <w:t xml:space="preserve">ая СОШ </w:t>
      </w:r>
      <w:r>
        <w:rPr>
          <w:sz w:val="28"/>
          <w:szCs w:val="28"/>
        </w:rPr>
        <w:lastRenderedPageBreak/>
        <w:t xml:space="preserve">– 1 чел., </w:t>
      </w:r>
      <w:r w:rsidRPr="00723C6E">
        <w:rPr>
          <w:sz w:val="28"/>
          <w:szCs w:val="28"/>
        </w:rPr>
        <w:t>Зюкайск</w:t>
      </w:r>
      <w:r>
        <w:rPr>
          <w:sz w:val="28"/>
          <w:szCs w:val="28"/>
        </w:rPr>
        <w:t>ая</w:t>
      </w:r>
      <w:r w:rsidRPr="00723C6E">
        <w:rPr>
          <w:sz w:val="28"/>
          <w:szCs w:val="28"/>
        </w:rPr>
        <w:t xml:space="preserve"> ООШ – 1 чел.</w:t>
      </w:r>
      <w:r>
        <w:rPr>
          <w:sz w:val="28"/>
          <w:szCs w:val="28"/>
        </w:rPr>
        <w:t xml:space="preserve"> </w:t>
      </w:r>
      <w:r w:rsidRPr="00723C6E">
        <w:rPr>
          <w:sz w:val="28"/>
          <w:szCs w:val="28"/>
        </w:rPr>
        <w:t>Положительные результаты государственной итоговой</w:t>
      </w:r>
      <w:r>
        <w:rPr>
          <w:sz w:val="28"/>
          <w:szCs w:val="28"/>
        </w:rPr>
        <w:t xml:space="preserve"> </w:t>
      </w:r>
      <w:r w:rsidRPr="00723C6E">
        <w:rPr>
          <w:sz w:val="28"/>
          <w:szCs w:val="28"/>
        </w:rPr>
        <w:t xml:space="preserve">аттестации 2017 года послужили условием выдачи документа государственного образца об основном общем образовании </w:t>
      </w:r>
      <w:r w:rsidR="001412D9">
        <w:rPr>
          <w:sz w:val="28"/>
          <w:szCs w:val="28"/>
        </w:rPr>
        <w:t xml:space="preserve">всем </w:t>
      </w:r>
      <w:r w:rsidRPr="00723C6E">
        <w:rPr>
          <w:sz w:val="28"/>
          <w:szCs w:val="28"/>
        </w:rPr>
        <w:t>258 выпускник</w:t>
      </w:r>
      <w:r w:rsidR="001412D9">
        <w:rPr>
          <w:sz w:val="28"/>
          <w:szCs w:val="28"/>
        </w:rPr>
        <w:t xml:space="preserve">ам, впервые за последние 5 лет! </w:t>
      </w:r>
      <w:proofErr w:type="gramEnd"/>
    </w:p>
    <w:p w:rsidR="000E1404" w:rsidRDefault="000E1404" w:rsidP="000E1404">
      <w:pPr>
        <w:spacing w:line="276" w:lineRule="auto"/>
        <w:ind w:firstLine="708"/>
        <w:jc w:val="both"/>
        <w:rPr>
          <w:sz w:val="28"/>
          <w:szCs w:val="28"/>
        </w:rPr>
      </w:pPr>
      <w:r w:rsidRPr="00723C6E">
        <w:rPr>
          <w:sz w:val="28"/>
          <w:szCs w:val="28"/>
        </w:rPr>
        <w:t xml:space="preserve">В 2017 году в ЕГЭ приняли участие 97 человек, в том числе 91 выпускник текущего года. Выпускники стали участниками ЕГЭ по 14 предметам. </w:t>
      </w:r>
    </w:p>
    <w:p w:rsidR="00230D62" w:rsidRPr="009D184E" w:rsidRDefault="00230D62" w:rsidP="000E1404">
      <w:pPr>
        <w:spacing w:line="276" w:lineRule="auto"/>
        <w:ind w:firstLine="708"/>
        <w:jc w:val="both"/>
        <w:rPr>
          <w:sz w:val="28"/>
          <w:szCs w:val="28"/>
        </w:rPr>
      </w:pPr>
      <w:r w:rsidRPr="009D184E">
        <w:rPr>
          <w:sz w:val="28"/>
          <w:szCs w:val="28"/>
        </w:rPr>
        <w:t xml:space="preserve">По результатам единого государственного экзамена по </w:t>
      </w:r>
      <w:r w:rsidRPr="000E1404">
        <w:rPr>
          <w:sz w:val="28"/>
          <w:szCs w:val="28"/>
        </w:rPr>
        <w:t xml:space="preserve">математике </w:t>
      </w:r>
      <w:r w:rsidR="003448B5" w:rsidRPr="000E1404">
        <w:rPr>
          <w:sz w:val="28"/>
          <w:szCs w:val="28"/>
        </w:rPr>
        <w:t>базового</w:t>
      </w:r>
      <w:r w:rsidRPr="000E1404">
        <w:rPr>
          <w:sz w:val="28"/>
          <w:szCs w:val="28"/>
        </w:rPr>
        <w:t xml:space="preserve"> уровня справились все, причем 56% на «Отлично», по математике  профильного уровня </w:t>
      </w:r>
      <w:r w:rsidR="003448B5" w:rsidRPr="000E1404">
        <w:rPr>
          <w:sz w:val="28"/>
          <w:szCs w:val="28"/>
        </w:rPr>
        <w:t>средний балл составил 50</w:t>
      </w:r>
      <w:r w:rsidR="008517AE">
        <w:rPr>
          <w:sz w:val="28"/>
          <w:szCs w:val="28"/>
        </w:rPr>
        <w:t xml:space="preserve"> (56 в</w:t>
      </w:r>
      <w:r w:rsidR="003448B5" w:rsidRPr="000E1404">
        <w:rPr>
          <w:sz w:val="28"/>
          <w:szCs w:val="28"/>
        </w:rPr>
        <w:t xml:space="preserve"> 2016 году</w:t>
      </w:r>
      <w:r w:rsidR="008517AE">
        <w:rPr>
          <w:sz w:val="28"/>
          <w:szCs w:val="28"/>
        </w:rPr>
        <w:t>)</w:t>
      </w:r>
      <w:r w:rsidR="003448B5" w:rsidRPr="000E1404">
        <w:rPr>
          <w:sz w:val="28"/>
          <w:szCs w:val="28"/>
        </w:rPr>
        <w:t>. С русским языком справились все,  средний балл по району составил 70 б</w:t>
      </w:r>
      <w:r w:rsidR="008517AE">
        <w:rPr>
          <w:sz w:val="28"/>
          <w:szCs w:val="28"/>
        </w:rPr>
        <w:t xml:space="preserve">. </w:t>
      </w:r>
      <w:r w:rsidR="001412D9">
        <w:rPr>
          <w:sz w:val="28"/>
          <w:szCs w:val="28"/>
        </w:rPr>
        <w:t>(</w:t>
      </w:r>
      <w:r w:rsidR="008517AE">
        <w:rPr>
          <w:sz w:val="28"/>
          <w:szCs w:val="28"/>
        </w:rPr>
        <w:t>68 б</w:t>
      </w:r>
      <w:r w:rsidR="00BE775E">
        <w:rPr>
          <w:sz w:val="28"/>
          <w:szCs w:val="28"/>
        </w:rPr>
        <w:t xml:space="preserve">. </w:t>
      </w:r>
      <w:r w:rsidR="008517AE">
        <w:rPr>
          <w:sz w:val="28"/>
          <w:szCs w:val="28"/>
        </w:rPr>
        <w:t>- в 2016 г.).</w:t>
      </w:r>
      <w:r w:rsidR="003448B5" w:rsidRPr="000E1404">
        <w:rPr>
          <w:sz w:val="28"/>
          <w:szCs w:val="28"/>
        </w:rPr>
        <w:t xml:space="preserve"> </w:t>
      </w:r>
      <w:r w:rsidR="003448B5">
        <w:rPr>
          <w:sz w:val="28"/>
          <w:szCs w:val="28"/>
        </w:rPr>
        <w:t>Повысился, по сравнению с прошлым годом, средний балл по</w:t>
      </w:r>
      <w:r w:rsidR="00BE775E">
        <w:rPr>
          <w:sz w:val="28"/>
          <w:szCs w:val="28"/>
        </w:rPr>
        <w:t xml:space="preserve"> русскому языку, </w:t>
      </w:r>
      <w:r w:rsidR="003448B5">
        <w:rPr>
          <w:sz w:val="28"/>
          <w:szCs w:val="28"/>
        </w:rPr>
        <w:t xml:space="preserve"> информатике, литературе</w:t>
      </w:r>
      <w:r w:rsidR="008517AE">
        <w:rPr>
          <w:sz w:val="28"/>
          <w:szCs w:val="28"/>
        </w:rPr>
        <w:t>, обществознанию</w:t>
      </w:r>
      <w:r w:rsidR="003448B5">
        <w:rPr>
          <w:sz w:val="28"/>
          <w:szCs w:val="28"/>
        </w:rPr>
        <w:t xml:space="preserve"> и химии. Выше краевого средний балл по обществознанию, информатике, биологии, химии, литературе.</w:t>
      </w:r>
    </w:p>
    <w:tbl>
      <w:tblPr>
        <w:tblW w:w="9214" w:type="dxa"/>
        <w:tblInd w:w="786" w:type="dxa"/>
        <w:tblCellMar>
          <w:left w:w="0" w:type="dxa"/>
          <w:right w:w="0" w:type="dxa"/>
        </w:tblCellMar>
        <w:tblLook w:val="0420" w:firstRow="1" w:lastRow="0" w:firstColumn="0" w:lastColumn="0" w:noHBand="0" w:noVBand="1"/>
      </w:tblPr>
      <w:tblGrid>
        <w:gridCol w:w="3296"/>
        <w:gridCol w:w="1767"/>
        <w:gridCol w:w="2126"/>
        <w:gridCol w:w="2025"/>
      </w:tblGrid>
      <w:tr w:rsidR="00230D62" w:rsidRPr="00230D62" w:rsidTr="009F7A12">
        <w:trPr>
          <w:trHeight w:val="496"/>
        </w:trPr>
        <w:tc>
          <w:tcPr>
            <w:tcW w:w="329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9F7A12" w:rsidRDefault="00230D62" w:rsidP="00230D62">
            <w:pPr>
              <w:pStyle w:val="a5"/>
              <w:suppressAutoHyphens/>
              <w:spacing w:line="360" w:lineRule="auto"/>
              <w:ind w:firstLine="708"/>
              <w:jc w:val="both"/>
              <w:rPr>
                <w:b/>
                <w:color w:val="141414"/>
                <w:sz w:val="28"/>
                <w:szCs w:val="28"/>
              </w:rPr>
            </w:pPr>
            <w:r w:rsidRPr="009F7A12">
              <w:rPr>
                <w:b/>
                <w:color w:val="141414"/>
                <w:sz w:val="28"/>
                <w:szCs w:val="28"/>
              </w:rPr>
              <w:t> </w:t>
            </w:r>
            <w:r w:rsidR="009F7A12">
              <w:rPr>
                <w:b/>
                <w:color w:val="141414"/>
                <w:sz w:val="28"/>
                <w:szCs w:val="28"/>
              </w:rPr>
              <w:t xml:space="preserve">Предмет </w:t>
            </w:r>
          </w:p>
        </w:tc>
        <w:tc>
          <w:tcPr>
            <w:tcW w:w="38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9F7A12" w:rsidRDefault="00230D62" w:rsidP="009F7A12">
            <w:pPr>
              <w:pStyle w:val="a5"/>
              <w:suppressAutoHyphens/>
              <w:spacing w:line="360" w:lineRule="auto"/>
              <w:jc w:val="center"/>
              <w:rPr>
                <w:b/>
                <w:color w:val="141414"/>
                <w:sz w:val="28"/>
                <w:szCs w:val="28"/>
              </w:rPr>
            </w:pPr>
            <w:r w:rsidRPr="009F7A12">
              <w:rPr>
                <w:b/>
                <w:color w:val="141414"/>
                <w:sz w:val="28"/>
                <w:szCs w:val="28"/>
              </w:rPr>
              <w:t>Средний балл по району</w:t>
            </w:r>
          </w:p>
        </w:tc>
        <w:tc>
          <w:tcPr>
            <w:tcW w:w="202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9F7A12" w:rsidRDefault="008517AE" w:rsidP="009F7A12">
            <w:pPr>
              <w:pStyle w:val="a5"/>
              <w:suppressAutoHyphens/>
              <w:spacing w:line="360" w:lineRule="auto"/>
              <w:jc w:val="center"/>
              <w:rPr>
                <w:b/>
                <w:color w:val="141414"/>
                <w:sz w:val="28"/>
                <w:szCs w:val="28"/>
              </w:rPr>
            </w:pPr>
            <w:r w:rsidRPr="009F7A12">
              <w:rPr>
                <w:b/>
                <w:noProof/>
                <w:color w:val="141414"/>
                <w:sz w:val="28"/>
                <w:szCs w:val="28"/>
              </w:rPr>
              <mc:AlternateContent>
                <mc:Choice Requires="wps">
                  <w:drawing>
                    <wp:anchor distT="0" distB="0" distL="114300" distR="114300" simplePos="0" relativeHeight="251676672" behindDoc="0" locked="0" layoutInCell="1" allowOverlap="1" wp14:anchorId="4FB5F497" wp14:editId="1275163B">
                      <wp:simplePos x="0" y="0"/>
                      <wp:positionH relativeFrom="column">
                        <wp:posOffset>836295</wp:posOffset>
                      </wp:positionH>
                      <wp:positionV relativeFrom="paragraph">
                        <wp:posOffset>415925</wp:posOffset>
                      </wp:positionV>
                      <wp:extent cx="0" cy="0"/>
                      <wp:effectExtent l="0" t="0" r="0" b="0"/>
                      <wp:wrapNone/>
                      <wp:docPr id="10" name="Прямая со стрелкой 10"/>
                      <wp:cNvGraphicFramePr/>
                      <a:graphic xmlns:a="http://schemas.openxmlformats.org/drawingml/2006/main">
                        <a:graphicData uri="http://schemas.microsoft.com/office/word/2010/wordprocessingShape">
                          <wps:wsp>
                            <wps:cNvCnPr/>
                            <wps:spPr>
                              <a:xfrm flipV="1">
                                <a:off x="0" y="0"/>
                                <a:ext cx="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65.85pt;margin-top:32.75pt;width:0;height: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6ZK+AEAAA0EAAAOAAAAZHJzL2Uyb0RvYy54bWysU0uO1DAQ3SNxByt7OuleIBR1ehY9wAZB&#10;i9/e49gdS/6pbDrJbuACcwSuwIYFH80ZkhtRdtIBAQIJsSn5U+9Vvefy9qLTipw4eGlNla1XRUa4&#10;YbaW5lhlr14+uvcgIz5QU1NlDa+ynvvsYnf3zrZ1Jd/YxqqaA0ES48vWVVkTgivz3LOGa+pX1nGD&#10;l8KCpgG3cMxroC2ya5VviuJ+3lqoHVjGvcfTy+ky2yV+ITgLz4TwPBBVZdhbSBFSvIox321peQTq&#10;GsnmNug/dKGpNFh0obqkgZI3IH+h0pKB9VaEFbM6t0JIxpMGVLMuflLzoqGOJy1ojneLTf7/0bKn&#10;pwMQWePboT2Ganyj4f14Pd4MX4cP4w0Z3w63GMZ34/XwcfgyfB5uh08Ek9G51vkSCfbmAPPOuwNE&#10;GzoBmggl3WskTsagVNIl3/vFd94FwqZDdj7NJ3AkceDDY241iYsq8wGoPDZhb43Bd7UwEdPTEx+w&#10;PALPgAhWJsZApXpoahJ6h8IogG1j45gb7/MoYGo5rUKv+IR9zgWagq1tUvNpHPleATlRHCTKGDdh&#10;szBhdoQJqdQCLP4OnPMjlKdRXcCTsj9WXRCpsjVhAWtpLPyueujWc8tiyj87MOmOFlzZuk+PmazB&#10;mUtezf8jDvWP+wT//ot33wAAAP//AwBQSwMEFAAGAAgAAAAhAEI0Y1fcAAAACQEAAA8AAABkcnMv&#10;ZG93bnJldi54bWxMj8FuwjAQRO+V+g/WIvVWHIpIURoHVahUldoDBD7AxJs4EK8j20D69zXtoRxn&#10;9ml2Jl8MpmNndL61JGAyToAhVVa11AjYbVePc2A+SFKys4QCvtHDori/y2Wm7IU2eC5Dw2II+UwK&#10;0CH0Gee+0mikH9seKd5q64wMUbqGKycvMdx0/ClJUm5kS/GDlj0uNVbH8mQElPP0/UCHeqe3b2vX&#10;fNbtx/C1FOJhNLy+AAs4hH8YrvVjdShip709kfKsi3o6eY6ogHQ2A3YFfo39n8GLnN8uKH4AAAD/&#10;/wMAUEsBAi0AFAAGAAgAAAAhALaDOJL+AAAA4QEAABMAAAAAAAAAAAAAAAAAAAAAAFtDb250ZW50&#10;X1R5cGVzXS54bWxQSwECLQAUAAYACAAAACEAOP0h/9YAAACUAQAACwAAAAAAAAAAAAAAAAAvAQAA&#10;X3JlbHMvLnJlbHNQSwECLQAUAAYACAAAACEAHzemSvgBAAANBAAADgAAAAAAAAAAAAAAAAAuAgAA&#10;ZHJzL2Uyb0RvYy54bWxQSwECLQAUAAYACAAAACEAQjRjV9wAAAAJAQAADwAAAAAAAAAAAAAAAABS&#10;BAAAZHJzL2Rvd25yZXYueG1sUEsFBgAAAAAEAAQA8wAAAFsFAAAAAA==&#10;" strokecolor="#c0504d [3205]" strokeweight="2pt">
                      <v:stroke endarrow="open"/>
                      <v:shadow on="t" color="black" opacity="24903f" origin=",.5" offset="0,.55556mm"/>
                    </v:shape>
                  </w:pict>
                </mc:Fallback>
              </mc:AlternateContent>
            </w:r>
            <w:r w:rsidRPr="009F7A12">
              <w:rPr>
                <w:b/>
                <w:noProof/>
                <w:color w:val="141414"/>
                <w:sz w:val="28"/>
                <w:szCs w:val="28"/>
              </w:rPr>
              <mc:AlternateContent>
                <mc:Choice Requires="wps">
                  <w:drawing>
                    <wp:anchor distT="0" distB="0" distL="114300" distR="114300" simplePos="0" relativeHeight="251677696" behindDoc="0" locked="0" layoutInCell="1" allowOverlap="1" wp14:anchorId="30E292F3" wp14:editId="7F2C52FC">
                      <wp:simplePos x="0" y="0"/>
                      <wp:positionH relativeFrom="column">
                        <wp:posOffset>836295</wp:posOffset>
                      </wp:positionH>
                      <wp:positionV relativeFrom="paragraph">
                        <wp:posOffset>1012190</wp:posOffset>
                      </wp:positionV>
                      <wp:extent cx="0" cy="0"/>
                      <wp:effectExtent l="0" t="0" r="0" b="0"/>
                      <wp:wrapNone/>
                      <wp:docPr id="11" name="Прямая со стрелкой 11"/>
                      <wp:cNvGraphicFramePr/>
                      <a:graphic xmlns:a="http://schemas.openxmlformats.org/drawingml/2006/main">
                        <a:graphicData uri="http://schemas.microsoft.com/office/word/2010/wordprocessingShape">
                          <wps:wsp>
                            <wps:cNvCnPr/>
                            <wps:spPr>
                              <a:xfrm flipV="1">
                                <a:off x="0" y="0"/>
                                <a:ext cx="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65.85pt;margin-top:79.7pt;width:0;height: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wC+gEAAA0EAAAOAAAAZHJzL2Uyb0RvYy54bWysU0uO1DAQ3SNxB8t7OuleIBR1ehY9wAZB&#10;i9/e49gdS/6pbDrp3cAF5ghcgQ0LPpozJDei7HQHBAgkxKYU2/Ve1XtVWV/0RpODgKCcrelyUVIi&#10;LHeNsvuavnr56N4DSkJktmHaWVHTowj0YnP3zrrzlVi51ulGAEESG6rO17SN0VdFEXgrDAsL54XF&#10;R+nAsIhH2BcNsA7ZjS5WZXm/6Bw0HhwXIeDt5fRIN5lfSsHjMymDiETXFHuLOUKOVykWmzWr9sB8&#10;q/ipDfYPXRimLBadqS5ZZOQNqF+ojOLggpNxwZ0pnJSKi6wB1SzLn9S8aJkXWQuaE/xsU/h/tPzp&#10;YQdENTi7JSWWGZzR8H68Hm+Gr8OH8YaMb4dbDOO78Xr4OHwZPg+3wyeCyehc50OFBFu7g9Mp+B0k&#10;G3oJhkit/GskzsagVNJn34+z76KPhE+X/HxbTOBE4iHEx8IZkj5qGiIwtW/j1lmLc3UwEbPDkxCx&#10;PALPgATWNsXIlH5oGxKPHoUxANelxjE3vRdJwNRy/opHLSbscyHRFGxtlZvP6yi2GsiB4SIxzoWN&#10;q5kJsxNMKq1nYPl34Ck/QUVe1Rk8Kftj1RmRKzsbZ7BR1sHvqsc+Tw3Fyyn/7MCkO1lw5ZpjHma2&#10;Bncue3X6P9JS/3jO8O9/8eYbAAAA//8DAFBLAwQUAAYACAAAACEAtHy4ZN0AAAALAQAADwAAAGRy&#10;cy9kb3ducmV2LnhtbEyPzU7DMBCE70i8g7VI3KhTfkoJcSpUAUKCA6R9ADfexCnxOrLdNrw9W4QE&#10;t53Z0ey3xWJ0vdhjiJ0nBdNJBgKp9qajVsF69XQxBxGTJqN7T6jgCyMsytOTQufGH+gD91VqBZdQ&#10;zLUCm9KQSxlri07HiR+QeNf44HRiGVppgj5wuevlZZbNpNMd8QWrB1xarD+rnVNQzWfPW9o2a7t6&#10;fA/ta9O9jG9Lpc7Pxod7EAnH9BeGIz6jQ8lMG78jE0XP+mp6y1Eebu6uQRwTP87m15FlIf//UH4D&#10;AAD//wMAUEsBAi0AFAAGAAgAAAAhALaDOJL+AAAA4QEAABMAAAAAAAAAAAAAAAAAAAAAAFtDb250&#10;ZW50X1R5cGVzXS54bWxQSwECLQAUAAYACAAAACEAOP0h/9YAAACUAQAACwAAAAAAAAAAAAAAAAAv&#10;AQAAX3JlbHMvLnJlbHNQSwECLQAUAAYACAAAACEA1JwcAvoBAAANBAAADgAAAAAAAAAAAAAAAAAu&#10;AgAAZHJzL2Uyb0RvYy54bWxQSwECLQAUAAYACAAAACEAtHy4ZN0AAAALAQAADwAAAAAAAAAAAAAA&#10;AABUBAAAZHJzL2Rvd25yZXYueG1sUEsFBgAAAAAEAAQA8wAAAF4FAAAAAA==&#10;" strokecolor="#c0504d [3205]" strokeweight="2pt">
                      <v:stroke endarrow="open"/>
                      <v:shadow on="t" color="black" opacity="24903f" origin=",.5" offset="0,.55556mm"/>
                    </v:shape>
                  </w:pict>
                </mc:Fallback>
              </mc:AlternateContent>
            </w:r>
            <w:r w:rsidRPr="009F7A12">
              <w:rPr>
                <w:b/>
                <w:noProof/>
                <w:color w:val="141414"/>
                <w:sz w:val="28"/>
                <w:szCs w:val="28"/>
              </w:rPr>
              <mc:AlternateContent>
                <mc:Choice Requires="wps">
                  <w:drawing>
                    <wp:anchor distT="0" distB="0" distL="114300" distR="114300" simplePos="0" relativeHeight="251678720" behindDoc="0" locked="0" layoutInCell="1" allowOverlap="1" wp14:anchorId="62787E2A" wp14:editId="438CEB66">
                      <wp:simplePos x="0" y="0"/>
                      <wp:positionH relativeFrom="column">
                        <wp:posOffset>816610</wp:posOffset>
                      </wp:positionH>
                      <wp:positionV relativeFrom="paragraph">
                        <wp:posOffset>2046605</wp:posOffset>
                      </wp:positionV>
                      <wp:extent cx="0" cy="0"/>
                      <wp:effectExtent l="0" t="0" r="0" b="0"/>
                      <wp:wrapNone/>
                      <wp:docPr id="12" name="Прямая со стрелкой 12"/>
                      <wp:cNvGraphicFramePr/>
                      <a:graphic xmlns:a="http://schemas.openxmlformats.org/drawingml/2006/main">
                        <a:graphicData uri="http://schemas.microsoft.com/office/word/2010/wordprocessingShape">
                          <wps:wsp>
                            <wps:cNvCnPr/>
                            <wps:spPr>
                              <a:xfrm flipV="1">
                                <a:off x="0" y="0"/>
                                <a:ext cx="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64.3pt;margin-top:161.15pt;width:0;height: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Pb+QEAAA0EAAAOAAAAZHJzL2Uyb0RvYy54bWysU0uO1DAQ3SNxB8t7OuleINTq9Cx6gA2C&#10;Fr+9x7E7lvxT2XSS3cAF5ghcgQ0LPpozJDei7HQHBAgkxKbkT71X9Z7Lm4vOaHIUEJSzFV0uSkqE&#10;5a5W9lDRVy8f3XtASYjM1kw7Kyrai0AvtnfvbFq/FivXOF0LIEhiw7r1FW1i9OuiCLwRhoWF88Li&#10;pXRgWMQtHIoaWIvsRhersrxftA5qD46LEPD0crqk28wvpeDxmZRBRKIrir3FHCHHqxSL7YatD8B8&#10;o/ipDfYPXRimLBadqS5ZZOQNqF+ojOLggpNxwZ0pnJSKi6wB1SzLn9S8aJgXWQuaE/xsU/h/tPzp&#10;cQ9E1fh2K0osM/hGw/vxerwZvg4fxhsyvh1uMYzvxuvh4/Bl+DzcDp8IJqNzrQ9rJNjZPZx2we8h&#10;2dBJMERq5V8jcTYGpZIu+97PvosuEj4d8vNpMYETiYcQHwtnSFpUNERg6tDEnbMW39XBRMyOT0LE&#10;8gg8AxJY2xQjU/qhrUnsPQpjAK5NjWNuui+SgKnlvIq9FhP2uZBoCra2ys3ncRQ7DeTIcJAY58LG&#10;bEFmwuwEk0rrGVj+HXjKT1CRR3UGT8r+WHVG5MrOxhlslHXwu+qxW57Eyyn/7MCkO1lw5eo+P2a2&#10;Bmcue3X6H2mof9xn+PdfvP0GAAD//wMAUEsDBBQABgAIAAAAIQCzj+sE3AAAAAsBAAAPAAAAZHJz&#10;L2Rvd25yZXYueG1sTI/BasMwEETvhfyD2EBvjRwHjHEthxLSUmgPrZMPUKy15dRaGUlJ3L+vUgrp&#10;cWYfszPlejIDO6PzvSUBy0UCDKmxqqdOwH73/JAD80GSkoMlFPCNHtbV7K6UhbIX+sRzHToWQ8gX&#10;UoAOYSw4941GI/3Cjkjx1lpnZIjSdVw5eYnhZuBpkmTcyJ7iBy1H3GhsvuqTEVDn2cuRju1e77Yf&#10;rntr+9fpfSPE/Xx6egQWcAo3GK71Y3WoYqeDPZHybIg6zbOIClil6QrYlfh1Dn8Or0r+f0P1AwAA&#10;//8DAFBLAQItABQABgAIAAAAIQC2gziS/gAAAOEBAAATAAAAAAAAAAAAAAAAAAAAAABbQ29udGVu&#10;dF9UeXBlc10ueG1sUEsBAi0AFAAGAAgAAAAhADj9If/WAAAAlAEAAAsAAAAAAAAAAAAAAAAALwEA&#10;AF9yZWxzLy5yZWxzUEsBAi0AFAAGAAgAAAAhAIlg09v5AQAADQQAAA4AAAAAAAAAAAAAAAAALgIA&#10;AGRycy9lMm9Eb2MueG1sUEsBAi0AFAAGAAgAAAAhALOP6wTcAAAACwEAAA8AAAAAAAAAAAAAAAAA&#10;UwQAAGRycy9kb3ducmV2LnhtbFBLBQYAAAAABAAEAPMAAABcBQAAAAA=&#10;" strokecolor="#c0504d [3205]" strokeweight="2pt">
                      <v:stroke endarrow="open"/>
                      <v:shadow on="t" color="black" opacity="24903f" origin=",.5" offset="0,.55556mm"/>
                    </v:shape>
                  </w:pict>
                </mc:Fallback>
              </mc:AlternateContent>
            </w:r>
            <w:r w:rsidRPr="009F7A12">
              <w:rPr>
                <w:b/>
                <w:noProof/>
                <w:color w:val="141414"/>
                <w:sz w:val="28"/>
                <w:szCs w:val="28"/>
              </w:rPr>
              <mc:AlternateContent>
                <mc:Choice Requires="wps">
                  <w:drawing>
                    <wp:anchor distT="0" distB="0" distL="114300" distR="114300" simplePos="0" relativeHeight="251679744" behindDoc="0" locked="0" layoutInCell="1" allowOverlap="1" wp14:anchorId="102F6F3D" wp14:editId="06CB4012">
                      <wp:simplePos x="0" y="0"/>
                      <wp:positionH relativeFrom="column">
                        <wp:posOffset>821690</wp:posOffset>
                      </wp:positionH>
                      <wp:positionV relativeFrom="paragraph">
                        <wp:posOffset>3056255</wp:posOffset>
                      </wp:positionV>
                      <wp:extent cx="0" cy="0"/>
                      <wp:effectExtent l="0" t="0" r="0" b="0"/>
                      <wp:wrapNone/>
                      <wp:docPr id="13" name="Прямая со стрелкой 13"/>
                      <wp:cNvGraphicFramePr/>
                      <a:graphic xmlns:a="http://schemas.openxmlformats.org/drawingml/2006/main">
                        <a:graphicData uri="http://schemas.microsoft.com/office/word/2010/wordprocessingShape">
                          <wps:wsp>
                            <wps:cNvCnPr/>
                            <wps:spPr>
                              <a:xfrm flipV="1">
                                <a:off x="0" y="0"/>
                                <a:ext cx="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64.7pt;margin-top:240.65pt;width:0;height: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mT+gEAAA0EAAAOAAAAZHJzL2Uyb0RvYy54bWysU0uOEzEQ3SNxB8t70kmQEIrSmUUG2CCI&#10;+O09bjttyT+VTbp7N3CBOQJXYMMCBs0Zum9E2Z00owGBhNiU/Kn3qt5zeX3WGk0OAoJytqSL2ZwS&#10;YbmrlN2X9O2bpw8eUxIisxXTzoqSdiLQs839e+vGr8TS1U5XAgiS2LBqfEnrGP2qKAKvhWFh5ryw&#10;eCkdGBZxC/uiAtYgu9HFcj5/VDQOKg+OixDw9Hy8pJvML6Xg8aWUQUSiS4q9xRwhx4sUi82arfbA&#10;fK34sQ32D10YpiwWnajOWWTkPahfqIzi4IKTccadKZyUiousAdUs5nfUvK6ZF1kLmhP8ZFP4f7T8&#10;xWEHRFX4dg8psczgG/Wfhsvhqv/efx6uyPChv8EwfBwu+y/9df+tv+m/EkxG5xofVkiwtTs47oLf&#10;QbKhlWCI1Mq/Q+JsDEolbfa9m3wXbSR8POSn02IEJxIPIT4TzpC0KGmIwNS+jltnLb6rg5GYHZ6H&#10;iOUReAIksLYpRqb0E1uR2HkUxgBckxrH3HRfJAFjy3kVOy1G7Csh0RRsbZmbz+MothrIgeEgMc6F&#10;jcuJCbMTTCqtJ+D878BjfoKKPKoTeFT2x6oTIld2Nk5go6yD31WP7eLYshzzTw6MupMFF67q8mNm&#10;a3DmslfH/5GG+vY+w3/+4s0PAAAA//8DAFBLAwQUAAYACAAAACEAhlg3yt0AAAALAQAADwAAAGRy&#10;cy9kb3ducmV2LnhtbEyPzU7DMBCE70i8g7VI3KjTH1UhxKmqqkVIcIC0D+DGmzglXke224a3r1sh&#10;wXFmP83O5IvBdOyEzreWBIxHCTCkyqqWGgG77eYpBeaDJCU7SyjgBz0sivu7XGbKnukLT2VoWAwh&#10;n0kBOoQ+49xXGo30I9sjxVttnZEhStdw5eQ5hpuOT5Jkzo1sKX7QsseVxuq7PBoBZTp/PdCh3unt&#10;+tM173X7NnyshHh8GJYvwAIO4Q+Ga/1YHYrYaW+PpDzrop48zyIqYJaOp8CuxM3Z/zq8yPn/DcUF&#10;AAD//wMAUEsBAi0AFAAGAAgAAAAhALaDOJL+AAAA4QEAABMAAAAAAAAAAAAAAAAAAAAAAFtDb250&#10;ZW50X1R5cGVzXS54bWxQSwECLQAUAAYACAAAACEAOP0h/9YAAACUAQAACwAAAAAAAAAAAAAAAAAv&#10;AQAAX3JlbHMvLnJlbHNQSwECLQAUAAYACAAAACEAQstpk/oBAAANBAAADgAAAAAAAAAAAAAAAAAu&#10;AgAAZHJzL2Uyb0RvYy54bWxQSwECLQAUAAYACAAAACEAhlg3yt0AAAALAQAADwAAAAAAAAAAAAAA&#10;AABUBAAAZHJzL2Rvd25yZXYueG1sUEsFBgAAAAAEAAQA8wAAAF4FAAAAAA==&#10;" strokecolor="#c0504d [3205]" strokeweight="2pt">
                      <v:stroke endarrow="open"/>
                      <v:shadow on="t" color="black" opacity="24903f" origin=",.5" offset="0,.55556mm"/>
                    </v:shape>
                  </w:pict>
                </mc:Fallback>
              </mc:AlternateContent>
            </w:r>
            <w:r w:rsidRPr="009F7A12">
              <w:rPr>
                <w:b/>
                <w:noProof/>
                <w:color w:val="141414"/>
                <w:sz w:val="28"/>
                <w:szCs w:val="28"/>
              </w:rPr>
              <mc:AlternateContent>
                <mc:Choice Requires="wps">
                  <w:drawing>
                    <wp:anchor distT="0" distB="0" distL="114300" distR="114300" simplePos="0" relativeHeight="251680768" behindDoc="0" locked="0" layoutInCell="1" allowOverlap="1" wp14:anchorId="3E659BE6" wp14:editId="5B1AAA95">
                      <wp:simplePos x="0" y="0"/>
                      <wp:positionH relativeFrom="column">
                        <wp:posOffset>828675</wp:posOffset>
                      </wp:positionH>
                      <wp:positionV relativeFrom="paragraph">
                        <wp:posOffset>3345180</wp:posOffset>
                      </wp:positionV>
                      <wp:extent cx="0" cy="0"/>
                      <wp:effectExtent l="0" t="0" r="0" b="0"/>
                      <wp:wrapNone/>
                      <wp:docPr id="14" name="Прямая со стрелкой 14"/>
                      <wp:cNvGraphicFramePr/>
                      <a:graphic xmlns:a="http://schemas.openxmlformats.org/drawingml/2006/main">
                        <a:graphicData uri="http://schemas.microsoft.com/office/word/2010/wordprocessingShape">
                          <wps:wsp>
                            <wps:cNvCnPr/>
                            <wps:spPr>
                              <a:xfrm flipV="1">
                                <a:off x="0" y="0"/>
                                <a:ext cx="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65.25pt;margin-top:263.4pt;width:0;height: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2z+gEAAA0EAAAOAAAAZHJzL2Uyb0RvYy54bWysU0uOEzEQ3SNxB8t70kmEEIrSmUUG2CCI&#10;+O09bjttyT+VTbp7N3CBOQJXYMMCBs0Zum9E2Z00owGBhNiU/Kn3qt5zeX3WGk0OAoJytqSL2ZwS&#10;YbmrlN2X9O2bpw8eUxIisxXTzoqSdiLQs839e+vGr8TS1U5XAgiS2LBqfEnrGP2qKAKvhWFh5ryw&#10;eCkdGBZxC/uiAtYgu9HFcj5/VDQOKg+OixDw9Hy8pJvML6Xg8aWUQUSiS4q9xRwhx4sUi82arfbA&#10;fK34sQ32D10YpiwWnajOWWTkPahfqIzi4IKTccadKZyUiousAdUs5nfUvK6ZF1kLmhP8ZFP4f7T8&#10;xWEHRFX4dg8psczgG/Wfhsvhqv/efx6uyPChv8EwfBwu+y/9df+tv+m/EkxG5xofVkiwtTs47oLf&#10;QbKhlWCI1Mq/Q+JsDEolbfa9m3wXbSR8POSn02IEJxIPIT4TzpC0KGmIwNS+jltnLb6rg5GYHZ6H&#10;iOUReAIksLYpRqb0E1uR2HkUxgBckxrH3HRfJAFjy3kVOy1G7Csh0RRsbZmbz+MothrIgeEgMc6F&#10;jcuJCbMTTCqtJ+D878BjfoKKPKoTeFT2x6oTIld2Nk5go6yD31WP7eLYshzzTw6MupMFF67q8mNm&#10;a3DmslfH/5GG+vY+w3/+4s0PAAAA//8DAFBLAwQUAAYACAAAACEATZ2tytwAAAALAQAADwAAAGRy&#10;cy9kb3ducmV2LnhtbEyPwU7DMBBE70j8g7VI3KhDUaMqxKlQBQgJDpD2A9x4E6fE68h22/D3bBES&#10;HGf2aXamXE1uEEcMsfek4HaWgUBqvOmpU7DdPN0sQcSkyejBEyr4wgir6vKi1IXxJ/rAY506wSEU&#10;C63ApjQWUsbGotNx5kckvrU+OJ1Yhk6aoE8c7gY5z7JcOt0Tf7B6xLXF5rM+OAX1Mn/e077d2s3j&#10;e+he2/5lelsrdX01PdyDSDilPxjO9bk6VNxp5w9kohhY32ULRhUs5jlvOBM/zu7XkVUp/2+ovgEA&#10;AP//AwBQSwECLQAUAAYACAAAACEAtoM4kv4AAADhAQAAEwAAAAAAAAAAAAAAAAAAAAAAW0NvbnRl&#10;bnRfVHlwZXNdLnhtbFBLAQItABQABgAIAAAAIQA4/SH/1gAAAJQBAAALAAAAAAAAAAAAAAAAAC8B&#10;AABfcmVscy8ucmVsc1BLAQItABQABgAIAAAAIQBynj2z+gEAAA0EAAAOAAAAAAAAAAAAAAAAAC4C&#10;AABkcnMvZTJvRG9jLnhtbFBLAQItABQABgAIAAAAIQBNna3K3AAAAAsBAAAPAAAAAAAAAAAAAAAA&#10;AFQEAABkcnMvZG93bnJldi54bWxQSwUGAAAAAAQABADzAAAAXQUAAAAA&#10;" strokecolor="#c0504d [3205]" strokeweight="2pt">
                      <v:stroke endarrow="open"/>
                      <v:shadow on="t" color="black" opacity="24903f" origin=",.5" offset="0,.55556mm"/>
                    </v:shape>
                  </w:pict>
                </mc:Fallback>
              </mc:AlternateContent>
            </w:r>
            <w:r w:rsidR="009F7A12">
              <w:rPr>
                <w:b/>
                <w:color w:val="141414"/>
                <w:sz w:val="28"/>
                <w:szCs w:val="28"/>
              </w:rPr>
              <w:t>К</w:t>
            </w:r>
            <w:r w:rsidR="00230D62" w:rsidRPr="009F7A12">
              <w:rPr>
                <w:b/>
                <w:color w:val="141414"/>
                <w:sz w:val="28"/>
                <w:szCs w:val="28"/>
              </w:rPr>
              <w:t>рай</w:t>
            </w:r>
          </w:p>
        </w:tc>
      </w:tr>
      <w:tr w:rsidR="00230D62" w:rsidRPr="00230D62" w:rsidTr="009F7A12">
        <w:trPr>
          <w:trHeight w:val="49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30D62" w:rsidRPr="00230D62" w:rsidRDefault="00230D62" w:rsidP="00230D62">
            <w:pPr>
              <w:pStyle w:val="a5"/>
              <w:suppressAutoHyphens/>
              <w:spacing w:line="360" w:lineRule="auto"/>
              <w:ind w:firstLine="708"/>
              <w:jc w:val="both"/>
              <w:rPr>
                <w:color w:val="141414"/>
                <w:sz w:val="28"/>
                <w:szCs w:val="28"/>
              </w:rPr>
            </w:pP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5667DD" w:rsidRPr="00230D62" w:rsidRDefault="00230D62" w:rsidP="008517AE">
            <w:pPr>
              <w:pStyle w:val="a5"/>
              <w:suppressAutoHyphens/>
              <w:spacing w:line="360" w:lineRule="auto"/>
              <w:jc w:val="center"/>
              <w:rPr>
                <w:color w:val="141414"/>
                <w:sz w:val="28"/>
                <w:szCs w:val="28"/>
              </w:rPr>
            </w:pPr>
            <w:r w:rsidRPr="00230D62">
              <w:rPr>
                <w:color w:val="141414"/>
                <w:sz w:val="28"/>
                <w:szCs w:val="28"/>
              </w:rPr>
              <w:t>2016</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5667DD" w:rsidRPr="00230D62" w:rsidRDefault="00230D62" w:rsidP="008517AE">
            <w:pPr>
              <w:pStyle w:val="a5"/>
              <w:suppressAutoHyphens/>
              <w:spacing w:line="360" w:lineRule="auto"/>
              <w:ind w:hanging="63"/>
              <w:jc w:val="center"/>
              <w:rPr>
                <w:color w:val="141414"/>
                <w:sz w:val="28"/>
                <w:szCs w:val="28"/>
              </w:rPr>
            </w:pPr>
            <w:r w:rsidRPr="00230D62">
              <w:rPr>
                <w:color w:val="141414"/>
                <w:sz w:val="28"/>
                <w:szCs w:val="28"/>
              </w:rPr>
              <w:t>2017</w:t>
            </w:r>
          </w:p>
        </w:tc>
        <w:tc>
          <w:tcPr>
            <w:tcW w:w="2025" w:type="dxa"/>
            <w:vMerge/>
            <w:tcBorders>
              <w:top w:val="single" w:sz="8" w:space="0" w:color="000000"/>
              <w:left w:val="single" w:sz="8" w:space="0" w:color="000000"/>
              <w:bottom w:val="single" w:sz="8" w:space="0" w:color="000000"/>
              <w:right w:val="single" w:sz="8" w:space="0" w:color="000000"/>
            </w:tcBorders>
            <w:vAlign w:val="center"/>
            <w:hideMark/>
          </w:tcPr>
          <w:p w:rsidR="00230D62" w:rsidRPr="00230D62" w:rsidRDefault="00230D62" w:rsidP="00230D62">
            <w:pPr>
              <w:pStyle w:val="a5"/>
              <w:suppressAutoHyphens/>
              <w:spacing w:line="360" w:lineRule="auto"/>
              <w:ind w:firstLine="708"/>
              <w:jc w:val="both"/>
              <w:rPr>
                <w:color w:val="141414"/>
                <w:sz w:val="28"/>
                <w:szCs w:val="28"/>
              </w:rPr>
            </w:pPr>
          </w:p>
        </w:tc>
      </w:tr>
      <w:tr w:rsidR="00230D62" w:rsidRPr="00230D62" w:rsidTr="009F7A12">
        <w:trPr>
          <w:trHeight w:val="456"/>
        </w:trPr>
        <w:tc>
          <w:tcPr>
            <w:tcW w:w="3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57279C">
            <w:pPr>
              <w:pStyle w:val="a5"/>
              <w:suppressAutoHyphens/>
              <w:spacing w:line="360" w:lineRule="auto"/>
              <w:rPr>
                <w:color w:val="141414"/>
                <w:sz w:val="28"/>
                <w:szCs w:val="28"/>
              </w:rPr>
            </w:pPr>
            <w:r w:rsidRPr="00230D62">
              <w:rPr>
                <w:color w:val="141414"/>
                <w:sz w:val="28"/>
                <w:szCs w:val="28"/>
              </w:rPr>
              <w:t>Русский язык</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8517AE" w:rsidP="008517AE">
            <w:pPr>
              <w:pStyle w:val="a5"/>
              <w:suppressAutoHyphens/>
              <w:spacing w:line="360" w:lineRule="auto"/>
              <w:jc w:val="center"/>
              <w:rPr>
                <w:color w:val="141414"/>
                <w:sz w:val="28"/>
                <w:szCs w:val="28"/>
              </w:rPr>
            </w:pPr>
            <w:r w:rsidRPr="008517AE">
              <w:rPr>
                <w:noProof/>
                <w:color w:val="141414"/>
                <w:sz w:val="28"/>
                <w:szCs w:val="28"/>
              </w:rPr>
              <mc:AlternateContent>
                <mc:Choice Requires="wps">
                  <w:drawing>
                    <wp:anchor distT="0" distB="0" distL="114300" distR="114300" simplePos="0" relativeHeight="251675648" behindDoc="0" locked="0" layoutInCell="1" allowOverlap="1" wp14:anchorId="24F0E9E9" wp14:editId="494A6523">
                      <wp:simplePos x="0" y="0"/>
                      <wp:positionH relativeFrom="column">
                        <wp:posOffset>830580</wp:posOffset>
                      </wp:positionH>
                      <wp:positionV relativeFrom="paragraph">
                        <wp:posOffset>-27940</wp:posOffset>
                      </wp:positionV>
                      <wp:extent cx="0" cy="225425"/>
                      <wp:effectExtent l="114300" t="38100" r="76200" b="79375"/>
                      <wp:wrapNone/>
                      <wp:docPr id="9" name="Прямая со стрелкой 9"/>
                      <wp:cNvGraphicFramePr/>
                      <a:graphic xmlns:a="http://schemas.openxmlformats.org/drawingml/2006/main">
                        <a:graphicData uri="http://schemas.microsoft.com/office/word/2010/wordprocessingShape">
                          <wps:wsp>
                            <wps:cNvCnPr/>
                            <wps:spPr>
                              <a:xfrm flipV="1">
                                <a:off x="0" y="0"/>
                                <a:ext cx="0" cy="2254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65.4pt;margin-top:-2.2pt;width:0;height:17.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rN/QEAABAEAAAOAAAAZHJzL2Uyb0RvYy54bWysU0uOEzEQ3SNxB8t70kmLQUyUziwywAZB&#10;xG/vcdtpS/6pbNLJbuACcwSuwIbFAJozdN+IsrunQYBAQmxK/r1X9V6VV2cHo8leQFDOVnQxm1Mi&#10;LHe1sruKvn71+N5DSkJktmbaWVHRowj0bH33zqr1S1G6xulaAEESG5atr2gTo18WReCNMCzMnBcW&#10;L6UDwyJuYVfUwFpkN7oo5/MHReug9uC4CAFPz4dLus78Ugoen0sZRCS6olhbzBFyvEixWK/YcgfM&#10;N4qPZbB/qMIwZTHpRHXOIiNvQf1CZRQHF5yMM+5M4aRUXGQNqGYx/0nNy4Z5kbWgOcFPNoX/R8uf&#10;7bdAVF3RU0osM9ii7kN/2V91X7uP/RXp33U3GPr3/WX3qfvSfe5uumtymnxrfVgifGO3MO6C30Iy&#10;4SDBEKmVf4MjkW1BoeSQXT9OrotDJHw45Hhalif3y5NEXAwMiclDiE+EMyQtKhoiMLVr4sZZi611&#10;MLCz/dMQB+AtIIG1TTEypR/ZmsSjR3EMwLVjknRfJBVD3XkVj1oM2BdCoi9YX5kV5IkUGw1kz3CW&#10;GOfCxnJiwtcJJpXWE3D+d+D4PkFFntYJPCj7Y9YJkTM7GyewUdbB77LHw2IsWQ7vbx0YdCcLLlx9&#10;zB3N1uDY5YaMXyTN9Y/7DP/+kdffAAAA//8DAFBLAwQUAAYACAAAACEA6Lbiyd0AAAAJAQAADwAA&#10;AGRycy9kb3ducmV2LnhtbEyPwW7CMBBE75X6D9YicQMnBSGUxkEItahSeyiBDzDxJg6N15FtIP37&#10;ml7gODujmbf5ajAdu6DzrSUB6TQBhlRZ1VIj4LB/nyyB+SBJyc4SCvhFD6vi+SmXmbJX2uGlDA2L&#10;JeQzKUCH0Gec+0qjkX5qe6To1dYZGaJ0DVdOXmO56fhLkiy4kS3FBS173GisfsqzEVAuF9sTneqD&#10;3r99u+azbj+Gr40Q49GwfgUWcAj3MNzwIzoUkeloz6Q866KeJRE9CJjM58Bugf/DUcAsTYEXOX/8&#10;oPgDAAD//wMAUEsBAi0AFAAGAAgAAAAhALaDOJL+AAAA4QEAABMAAAAAAAAAAAAAAAAAAAAAAFtD&#10;b250ZW50X1R5cGVzXS54bWxQSwECLQAUAAYACAAAACEAOP0h/9YAAACUAQAACwAAAAAAAAAAAAAA&#10;AAAvAQAAX3JlbHMvLnJlbHNQSwECLQAUAAYACAAAACEALq26zf0BAAAQBAAADgAAAAAAAAAAAAAA&#10;AAAuAgAAZHJzL2Uyb0RvYy54bWxQSwECLQAUAAYACAAAACEA6Lbiyd0AAAAJAQAADwAAAAAAAAAA&#10;AAAAAABXBAAAZHJzL2Rvd25yZXYueG1sUEsFBgAAAAAEAAQA8wAAAGEFAAAAAA==&#10;" strokecolor="#c0504d [3205]" strokeweight="2pt">
                      <v:stroke endarrow="open"/>
                      <v:shadow on="t" color="black" opacity="24903f" origin=",.5" offset="0,.55556mm"/>
                    </v:shape>
                  </w:pict>
                </mc:Fallback>
              </mc:AlternateContent>
            </w:r>
            <w:r w:rsidR="00230D62" w:rsidRPr="00230D62">
              <w:rPr>
                <w:color w:val="141414"/>
                <w:sz w:val="28"/>
                <w:szCs w:val="28"/>
              </w:rPr>
              <w:t>68</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8517AE">
            <w:pPr>
              <w:pStyle w:val="a5"/>
              <w:suppressAutoHyphens/>
              <w:spacing w:line="360" w:lineRule="auto"/>
              <w:ind w:hanging="63"/>
              <w:jc w:val="center"/>
              <w:rPr>
                <w:color w:val="141414"/>
                <w:sz w:val="28"/>
                <w:szCs w:val="28"/>
              </w:rPr>
            </w:pPr>
            <w:r w:rsidRPr="00230D62">
              <w:rPr>
                <w:color w:val="141414"/>
                <w:sz w:val="28"/>
                <w:szCs w:val="28"/>
              </w:rPr>
              <w:t>70</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9F7A12">
            <w:pPr>
              <w:pStyle w:val="a5"/>
              <w:suppressAutoHyphens/>
              <w:spacing w:line="360" w:lineRule="auto"/>
              <w:ind w:firstLine="81"/>
              <w:jc w:val="center"/>
              <w:rPr>
                <w:color w:val="141414"/>
                <w:sz w:val="28"/>
                <w:szCs w:val="28"/>
              </w:rPr>
            </w:pPr>
            <w:r w:rsidRPr="00230D62">
              <w:rPr>
                <w:color w:val="141414"/>
                <w:sz w:val="28"/>
                <w:szCs w:val="28"/>
              </w:rPr>
              <w:t>71</w:t>
            </w:r>
          </w:p>
        </w:tc>
      </w:tr>
      <w:tr w:rsidR="00230D62" w:rsidRPr="00230D62" w:rsidTr="009F7A12">
        <w:trPr>
          <w:trHeight w:val="20"/>
        </w:trPr>
        <w:tc>
          <w:tcPr>
            <w:tcW w:w="3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57279C">
            <w:pPr>
              <w:pStyle w:val="a5"/>
              <w:suppressAutoHyphens/>
              <w:spacing w:line="360" w:lineRule="auto"/>
              <w:rPr>
                <w:color w:val="141414"/>
                <w:sz w:val="28"/>
                <w:szCs w:val="28"/>
              </w:rPr>
            </w:pPr>
            <w:r w:rsidRPr="00230D62">
              <w:rPr>
                <w:color w:val="141414"/>
                <w:sz w:val="28"/>
                <w:szCs w:val="28"/>
              </w:rPr>
              <w:t>Математика (профиль)</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8517AE">
            <w:pPr>
              <w:pStyle w:val="a5"/>
              <w:suppressAutoHyphens/>
              <w:spacing w:line="360" w:lineRule="auto"/>
              <w:jc w:val="center"/>
              <w:rPr>
                <w:color w:val="141414"/>
                <w:sz w:val="28"/>
                <w:szCs w:val="28"/>
              </w:rPr>
            </w:pPr>
            <w:r w:rsidRPr="00230D62">
              <w:rPr>
                <w:color w:val="141414"/>
                <w:sz w:val="28"/>
                <w:szCs w:val="28"/>
              </w:rPr>
              <w:t>56</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8517AE">
            <w:pPr>
              <w:pStyle w:val="a5"/>
              <w:suppressAutoHyphens/>
              <w:spacing w:line="360" w:lineRule="auto"/>
              <w:ind w:hanging="63"/>
              <w:jc w:val="center"/>
              <w:rPr>
                <w:color w:val="141414"/>
                <w:sz w:val="28"/>
                <w:szCs w:val="28"/>
              </w:rPr>
            </w:pPr>
            <w:r w:rsidRPr="00230D62">
              <w:rPr>
                <w:color w:val="141414"/>
                <w:sz w:val="28"/>
                <w:szCs w:val="28"/>
              </w:rPr>
              <w:t>50</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9F7A12">
            <w:pPr>
              <w:pStyle w:val="a5"/>
              <w:suppressAutoHyphens/>
              <w:spacing w:line="360" w:lineRule="auto"/>
              <w:ind w:firstLine="81"/>
              <w:jc w:val="center"/>
              <w:rPr>
                <w:color w:val="141414"/>
                <w:sz w:val="28"/>
                <w:szCs w:val="28"/>
              </w:rPr>
            </w:pPr>
            <w:r w:rsidRPr="00230D62">
              <w:rPr>
                <w:color w:val="141414"/>
                <w:sz w:val="28"/>
                <w:szCs w:val="28"/>
              </w:rPr>
              <w:t>56,9</w:t>
            </w:r>
          </w:p>
        </w:tc>
      </w:tr>
      <w:tr w:rsidR="00230D62" w:rsidRPr="00230D62" w:rsidTr="009F7A12">
        <w:trPr>
          <w:trHeight w:val="20"/>
        </w:trPr>
        <w:tc>
          <w:tcPr>
            <w:tcW w:w="3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57279C">
            <w:pPr>
              <w:pStyle w:val="a5"/>
              <w:suppressAutoHyphens/>
              <w:spacing w:line="360" w:lineRule="auto"/>
              <w:rPr>
                <w:color w:val="141414"/>
                <w:sz w:val="28"/>
                <w:szCs w:val="28"/>
              </w:rPr>
            </w:pPr>
            <w:r w:rsidRPr="00230D62">
              <w:rPr>
                <w:color w:val="141414"/>
                <w:sz w:val="28"/>
                <w:szCs w:val="28"/>
              </w:rPr>
              <w:t>Обществознание</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8517AE" w:rsidP="008517AE">
            <w:pPr>
              <w:pStyle w:val="a5"/>
              <w:suppressAutoHyphens/>
              <w:spacing w:line="360" w:lineRule="auto"/>
              <w:jc w:val="center"/>
              <w:rPr>
                <w:color w:val="141414"/>
                <w:sz w:val="28"/>
                <w:szCs w:val="28"/>
              </w:rPr>
            </w:pPr>
            <w:r w:rsidRPr="008517AE">
              <w:rPr>
                <w:noProof/>
                <w:sz w:val="28"/>
                <w:szCs w:val="28"/>
              </w:rPr>
              <mc:AlternateContent>
                <mc:Choice Requires="wps">
                  <w:drawing>
                    <wp:anchor distT="0" distB="0" distL="114300" distR="114300" simplePos="0" relativeHeight="251682816" behindDoc="0" locked="0" layoutInCell="1" allowOverlap="1" wp14:anchorId="41AFE36C" wp14:editId="13B474FD">
                      <wp:simplePos x="0" y="0"/>
                      <wp:positionH relativeFrom="column">
                        <wp:posOffset>841375</wp:posOffset>
                      </wp:positionH>
                      <wp:positionV relativeFrom="paragraph">
                        <wp:posOffset>17145</wp:posOffset>
                      </wp:positionV>
                      <wp:extent cx="0" cy="225425"/>
                      <wp:effectExtent l="114300" t="38100" r="76200" b="79375"/>
                      <wp:wrapNone/>
                      <wp:docPr id="16" name="Прямая со стрелкой 16"/>
                      <wp:cNvGraphicFramePr/>
                      <a:graphic xmlns:a="http://schemas.openxmlformats.org/drawingml/2006/main">
                        <a:graphicData uri="http://schemas.microsoft.com/office/word/2010/wordprocessingShape">
                          <wps:wsp>
                            <wps:cNvCnPr/>
                            <wps:spPr>
                              <a:xfrm flipV="1">
                                <a:off x="0" y="0"/>
                                <a:ext cx="0" cy="2254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66.25pt;margin-top:1.35pt;width:0;height:17.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32w/gEAABIEAAAOAAAAZHJzL2Uyb0RvYy54bWysU0uOEzEQ3SNxB8t70kmLGaEonVlkgA2C&#10;iN/e47bTlvxT2aST3cAF5ghcgQ0LPpozdN+IsrunZwQIJMSm5N97Ve9VeXV2MJrsBQTlbEUXszkl&#10;wnJXK7ur6JvXTx48oiREZmumnRUVPYpAz9b3761avxSla5yuBRAksWHZ+oo2MfplUQTeCMPCzHlh&#10;8VI6MCziFnZFDaxFdqOLcj4/LVoHtQfHRQh4ej5c0nXml1Lw+ELKICLRFcXaYo6Q40WKxXrFljtg&#10;vlF8LIP9QxWGKYtJJ6pzFhl5B+oXKqM4uOBknHFnCiel4iJrQDWL+U9qXjXMi6wFzQl+sin8P1r+&#10;fL8Fomrs3SkllhnsUfexv+yvuu/dp/6K9O+7awz9h/6y+9x96752190Xgo/RudaHJRJs7BbGXfBb&#10;SDYcJBgitfJvkTgbg1LJIft+nHwXh0j4cMjxtCxPHpYnibgYGBKThxCfCmdIWlQ0RGBq18SNsxab&#10;62BgZ/tnIQ7AG0ACa5tiZEo/tjWJR4/qGIBrxyTpvkgqhrrzKh61GLAvhURnsL4yK8gzKTYayJ7h&#10;NDHOhY3lxISvE0wqrSfg/O/A8X2CijyvE3hQ9sesEyJndjZOYKOsg99lj4fFWLIc3t84MOhOFly4&#10;+pg7mq3BwcsNGT9Jmuy7+wy//crrHwAAAP//AwBQSwMEFAAGAAgAAAAhAP/J1o3cAAAACAEAAA8A&#10;AABkcnMvZG93bnJldi54bWxMj0FuwjAQRfeVegdrKrErToNKozQOqlCLKsGiDRzAxJM4NB5HtoH0&#10;9jVs6PLpf/15UyxG07MTOt9ZEvA0TYAh1VZ11ArYbT8eM2A+SFKyt4QCftHDory/K2Su7Jm+8VSF&#10;lsUR8rkUoEMYcs59rdFIP7UDUswa64wMEV3LlZPnOG56nibJnBvZUbyg5YBLjfVPdTQCqmy+OtCh&#10;2ent+5dr1033OW6WQkwexrdXYAHHcCvDRT+qQxmd9vZIyrM+8ix9jlUB6QuwS37lvYBZlgIvC/7/&#10;gfIPAAD//wMAUEsBAi0AFAAGAAgAAAAhALaDOJL+AAAA4QEAABMAAAAAAAAAAAAAAAAAAAAAAFtD&#10;b250ZW50X1R5cGVzXS54bWxQSwECLQAUAAYACAAAACEAOP0h/9YAAACUAQAACwAAAAAAAAAAAAAA&#10;AAAvAQAAX3JlbHMvLnJlbHNQSwECLQAUAAYACAAAACEAwL99sP4BAAASBAAADgAAAAAAAAAAAAAA&#10;AAAuAgAAZHJzL2Uyb0RvYy54bWxQSwECLQAUAAYACAAAACEA/8nWjdwAAAAIAQAADwAAAAAAAAAA&#10;AAAAAABYBAAAZHJzL2Rvd25yZXYueG1sUEsFBgAAAAAEAAQA8wAAAGEFAAAAAA==&#10;" strokecolor="#c0504d [3205]" strokeweight="2pt">
                      <v:stroke endarrow="open"/>
                      <v:shadow on="t" color="black" opacity="24903f" origin=",.5" offset="0,.55556mm"/>
                    </v:shape>
                  </w:pict>
                </mc:Fallback>
              </mc:AlternateContent>
            </w:r>
            <w:r w:rsidR="00230D62" w:rsidRPr="00230D62">
              <w:rPr>
                <w:color w:val="141414"/>
                <w:sz w:val="28"/>
                <w:szCs w:val="28"/>
              </w:rPr>
              <w:t>58</w:t>
            </w:r>
          </w:p>
        </w:tc>
        <w:tc>
          <w:tcPr>
            <w:tcW w:w="2126"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1" w:type="dxa"/>
              <w:bottom w:w="0" w:type="dxa"/>
              <w:right w:w="101" w:type="dxa"/>
            </w:tcMar>
            <w:vAlign w:val="center"/>
            <w:hideMark/>
          </w:tcPr>
          <w:p w:rsidR="005667DD" w:rsidRPr="00230D62" w:rsidRDefault="00230D62" w:rsidP="008517AE">
            <w:pPr>
              <w:pStyle w:val="a5"/>
              <w:suppressAutoHyphens/>
              <w:spacing w:line="360" w:lineRule="auto"/>
              <w:ind w:hanging="63"/>
              <w:jc w:val="center"/>
              <w:rPr>
                <w:color w:val="141414"/>
                <w:sz w:val="28"/>
                <w:szCs w:val="28"/>
              </w:rPr>
            </w:pPr>
            <w:r w:rsidRPr="00230D62">
              <w:rPr>
                <w:b/>
                <w:bCs/>
                <w:color w:val="141414"/>
                <w:sz w:val="28"/>
                <w:szCs w:val="28"/>
              </w:rPr>
              <w:t>59,1</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9F7A12">
            <w:pPr>
              <w:pStyle w:val="a5"/>
              <w:suppressAutoHyphens/>
              <w:spacing w:line="360" w:lineRule="auto"/>
              <w:ind w:firstLine="81"/>
              <w:jc w:val="center"/>
              <w:rPr>
                <w:color w:val="141414"/>
                <w:sz w:val="28"/>
                <w:szCs w:val="28"/>
              </w:rPr>
            </w:pPr>
            <w:r w:rsidRPr="00230D62">
              <w:rPr>
                <w:color w:val="141414"/>
                <w:sz w:val="28"/>
                <w:szCs w:val="28"/>
              </w:rPr>
              <w:t>58,7</w:t>
            </w:r>
          </w:p>
        </w:tc>
      </w:tr>
      <w:tr w:rsidR="00230D62" w:rsidRPr="00230D62" w:rsidTr="009F7A12">
        <w:trPr>
          <w:trHeight w:val="20"/>
        </w:trPr>
        <w:tc>
          <w:tcPr>
            <w:tcW w:w="3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57279C">
            <w:pPr>
              <w:pStyle w:val="a5"/>
              <w:suppressAutoHyphens/>
              <w:spacing w:line="360" w:lineRule="auto"/>
              <w:rPr>
                <w:color w:val="141414"/>
                <w:sz w:val="28"/>
                <w:szCs w:val="28"/>
              </w:rPr>
            </w:pPr>
            <w:r w:rsidRPr="00230D62">
              <w:rPr>
                <w:color w:val="141414"/>
                <w:sz w:val="28"/>
                <w:szCs w:val="28"/>
              </w:rPr>
              <w:t>История</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8517AE">
            <w:pPr>
              <w:pStyle w:val="a5"/>
              <w:suppressAutoHyphens/>
              <w:spacing w:line="360" w:lineRule="auto"/>
              <w:jc w:val="center"/>
              <w:rPr>
                <w:color w:val="141414"/>
                <w:sz w:val="28"/>
                <w:szCs w:val="28"/>
              </w:rPr>
            </w:pPr>
            <w:r w:rsidRPr="00230D62">
              <w:rPr>
                <w:color w:val="141414"/>
                <w:sz w:val="28"/>
                <w:szCs w:val="28"/>
              </w:rPr>
              <w:t>52</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8517AE">
            <w:pPr>
              <w:pStyle w:val="a5"/>
              <w:suppressAutoHyphens/>
              <w:spacing w:line="360" w:lineRule="auto"/>
              <w:ind w:hanging="63"/>
              <w:jc w:val="center"/>
              <w:rPr>
                <w:color w:val="141414"/>
                <w:sz w:val="28"/>
                <w:szCs w:val="28"/>
              </w:rPr>
            </w:pPr>
            <w:r w:rsidRPr="00230D62">
              <w:rPr>
                <w:color w:val="141414"/>
                <w:sz w:val="28"/>
                <w:szCs w:val="28"/>
              </w:rPr>
              <w:t>49,4</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9F7A12">
            <w:pPr>
              <w:pStyle w:val="a5"/>
              <w:suppressAutoHyphens/>
              <w:spacing w:line="360" w:lineRule="auto"/>
              <w:ind w:firstLine="81"/>
              <w:jc w:val="center"/>
              <w:rPr>
                <w:color w:val="141414"/>
                <w:sz w:val="28"/>
                <w:szCs w:val="28"/>
              </w:rPr>
            </w:pPr>
            <w:r w:rsidRPr="00230D62">
              <w:rPr>
                <w:color w:val="141414"/>
                <w:sz w:val="28"/>
                <w:szCs w:val="28"/>
              </w:rPr>
              <w:t>55,4</w:t>
            </w:r>
          </w:p>
        </w:tc>
      </w:tr>
      <w:tr w:rsidR="00230D62" w:rsidRPr="00230D62" w:rsidTr="009F7A12">
        <w:trPr>
          <w:trHeight w:val="20"/>
        </w:trPr>
        <w:tc>
          <w:tcPr>
            <w:tcW w:w="3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57279C">
            <w:pPr>
              <w:pStyle w:val="a5"/>
              <w:suppressAutoHyphens/>
              <w:spacing w:line="360" w:lineRule="auto"/>
              <w:rPr>
                <w:color w:val="141414"/>
                <w:sz w:val="28"/>
                <w:szCs w:val="28"/>
              </w:rPr>
            </w:pPr>
            <w:r w:rsidRPr="00230D62">
              <w:rPr>
                <w:color w:val="141414"/>
                <w:sz w:val="28"/>
                <w:szCs w:val="28"/>
              </w:rPr>
              <w:t>География</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8517AE">
            <w:pPr>
              <w:pStyle w:val="a5"/>
              <w:suppressAutoHyphens/>
              <w:spacing w:line="360" w:lineRule="auto"/>
              <w:jc w:val="center"/>
              <w:rPr>
                <w:color w:val="141414"/>
                <w:sz w:val="28"/>
                <w:szCs w:val="28"/>
              </w:rPr>
            </w:pPr>
            <w:r w:rsidRPr="00230D62">
              <w:rPr>
                <w:color w:val="141414"/>
                <w:sz w:val="28"/>
                <w:szCs w:val="28"/>
              </w:rPr>
              <w:t>82</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8517AE">
            <w:pPr>
              <w:pStyle w:val="a5"/>
              <w:suppressAutoHyphens/>
              <w:spacing w:line="360" w:lineRule="auto"/>
              <w:ind w:hanging="63"/>
              <w:jc w:val="center"/>
              <w:rPr>
                <w:color w:val="141414"/>
                <w:sz w:val="28"/>
                <w:szCs w:val="28"/>
              </w:rPr>
            </w:pPr>
            <w:r w:rsidRPr="00230D62">
              <w:rPr>
                <w:color w:val="141414"/>
                <w:sz w:val="28"/>
                <w:szCs w:val="28"/>
              </w:rPr>
              <w:t>68</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9F7A12">
            <w:pPr>
              <w:pStyle w:val="a5"/>
              <w:suppressAutoHyphens/>
              <w:spacing w:line="360" w:lineRule="auto"/>
              <w:ind w:firstLine="81"/>
              <w:jc w:val="center"/>
              <w:rPr>
                <w:color w:val="141414"/>
                <w:sz w:val="28"/>
                <w:szCs w:val="28"/>
              </w:rPr>
            </w:pPr>
            <w:r w:rsidRPr="00230D62">
              <w:rPr>
                <w:color w:val="141414"/>
                <w:sz w:val="28"/>
                <w:szCs w:val="28"/>
              </w:rPr>
              <w:t>68,3</w:t>
            </w:r>
          </w:p>
        </w:tc>
      </w:tr>
      <w:tr w:rsidR="00230D62" w:rsidRPr="00230D62" w:rsidTr="009F7A12">
        <w:trPr>
          <w:trHeight w:val="20"/>
        </w:trPr>
        <w:tc>
          <w:tcPr>
            <w:tcW w:w="3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57279C">
            <w:pPr>
              <w:pStyle w:val="a5"/>
              <w:suppressAutoHyphens/>
              <w:spacing w:line="360" w:lineRule="auto"/>
              <w:rPr>
                <w:color w:val="141414"/>
                <w:sz w:val="28"/>
                <w:szCs w:val="28"/>
              </w:rPr>
            </w:pPr>
            <w:r w:rsidRPr="00230D62">
              <w:rPr>
                <w:color w:val="141414"/>
                <w:sz w:val="28"/>
                <w:szCs w:val="28"/>
              </w:rPr>
              <w:t>Информатика</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8517AE" w:rsidP="008517AE">
            <w:pPr>
              <w:pStyle w:val="a5"/>
              <w:suppressAutoHyphens/>
              <w:spacing w:line="360" w:lineRule="auto"/>
              <w:jc w:val="center"/>
              <w:rPr>
                <w:color w:val="141414"/>
                <w:sz w:val="28"/>
                <w:szCs w:val="28"/>
              </w:rPr>
            </w:pPr>
            <w:r w:rsidRPr="008517AE">
              <w:rPr>
                <w:noProof/>
                <w:sz w:val="28"/>
                <w:szCs w:val="28"/>
              </w:rPr>
              <mc:AlternateContent>
                <mc:Choice Requires="wps">
                  <w:drawing>
                    <wp:anchor distT="0" distB="0" distL="114300" distR="114300" simplePos="0" relativeHeight="251683840" behindDoc="0" locked="0" layoutInCell="1" allowOverlap="1" wp14:anchorId="7BFAC5FF" wp14:editId="5E8AB7CE">
                      <wp:simplePos x="0" y="0"/>
                      <wp:positionH relativeFrom="column">
                        <wp:posOffset>808355</wp:posOffset>
                      </wp:positionH>
                      <wp:positionV relativeFrom="paragraph">
                        <wp:posOffset>73660</wp:posOffset>
                      </wp:positionV>
                      <wp:extent cx="0" cy="225425"/>
                      <wp:effectExtent l="114300" t="38100" r="76200" b="79375"/>
                      <wp:wrapNone/>
                      <wp:docPr id="17" name="Прямая со стрелкой 17"/>
                      <wp:cNvGraphicFramePr/>
                      <a:graphic xmlns:a="http://schemas.openxmlformats.org/drawingml/2006/main">
                        <a:graphicData uri="http://schemas.microsoft.com/office/word/2010/wordprocessingShape">
                          <wps:wsp>
                            <wps:cNvCnPr/>
                            <wps:spPr>
                              <a:xfrm flipV="1">
                                <a:off x="0" y="0"/>
                                <a:ext cx="0" cy="2254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63.65pt;margin-top:5.8pt;width:0;height:17.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tE/gEAABIEAAAOAAAAZHJzL2Uyb0RvYy54bWysU0uOEzEQ3SNxB8t70kmLARSlM4sMsEEQ&#10;8Zm9x22nLfmnskknu4ELzBG4AhsWfDRn6L7RlN09DQIEEmJT8u+9qveqvDo9GE32AoJytqKL2ZwS&#10;Ybmrld1V9M3rJ/ceURIiszXTzoqKHkWgp+u7d1atX4rSNU7XAgiS2LBsfUWbGP2yKAJvhGFh5ryw&#10;eCkdGBZxC7uiBtYiu9FFOZ8/KFoHtQfHRQh4ejZc0nXml1Lw+ELKICLRFcXaYo6Q40WKxXrFljtg&#10;vlF8LIP9QxWGKYtJJ6ozFhl5C+oXKqM4uOBknHFnCiel4iJrQDWL+U9qXjXMi6wFzQl+sin8P1r+&#10;fL8Fomrs3UNKLDPYo+5Df9lfdd+6j/0V6d911xj69/1l96n72n3prrvPBB+jc60PSyTY2C2Mu+C3&#10;kGw4SDBEauXPkTgbg1LJIft+nHwXh0j4cMjxtCxP7pcnibgYGBKThxCfCmdIWlQ0RGBq18SNsxab&#10;62BgZ/tnIQ7AW0ACa5tiZEo/tjWJR4/qGIBrxyTpvkgqhrrzKh61GLAvhURnsL4yK8gzKTYayJ7h&#10;NDHOhY3lxISvE0wqrSfg/O/A8X2CijyvE3hQ9sesEyJndjZOYKOsg99lj4fFWLIc3t86MOhOFly4&#10;+pg7mq3BwcsNGT9Jmuwf9xn+/SuvbwAAAP//AwBQSwMEFAAGAAgAAAAhACKl7yPeAAAACQEAAA8A&#10;AABkcnMvZG93bnJldi54bWxMj8FOwzAQRO9I/IO1SNyok4LSKsSpUAUICQ4l7Qe48SZOiddR7Lbh&#10;79lygdvO7mj2TbGaXC9OOIbOk4J0loBAqr3pqFWw277cLUGEqMno3hMq+MYAq/L6qtC58Wf6xFMV&#10;W8EhFHKtwMY45FKG2qLTYeYHJL41fnQ6shxbaUZ95nDXy3mSZNLpjviD1QOuLdZf1dEpqJbZ64EO&#10;zc5unzdj+950b9PHWqnbm+npEUTEKf6Z4YLP6FAy094fyQTRs54v7tnKQ5qBuBh+F3sFD4sUZFnI&#10;/w3KHwAAAP//AwBQSwECLQAUAAYACAAAACEAtoM4kv4AAADhAQAAEwAAAAAAAAAAAAAAAAAAAAAA&#10;W0NvbnRlbnRfVHlwZXNdLnhtbFBLAQItABQABgAIAAAAIQA4/SH/1gAAAJQBAAALAAAAAAAAAAAA&#10;AAAAAC8BAABfcmVscy8ucmVsc1BLAQItABQABgAIAAAAIQDFRrtE/gEAABIEAAAOAAAAAAAAAAAA&#10;AAAAAC4CAABkcnMvZTJvRG9jLnhtbFBLAQItABQABgAIAAAAIQAipe8j3gAAAAkBAAAPAAAAAAAA&#10;AAAAAAAAAFgEAABkcnMvZG93bnJldi54bWxQSwUGAAAAAAQABADzAAAAYwUAAAAA&#10;" strokecolor="#c0504d [3205]" strokeweight="2pt">
                      <v:stroke endarrow="open"/>
                      <v:shadow on="t" color="black" opacity="24903f" origin=",.5" offset="0,.55556mm"/>
                    </v:shape>
                  </w:pict>
                </mc:Fallback>
              </mc:AlternateContent>
            </w:r>
            <w:r w:rsidR="00230D62" w:rsidRPr="00230D62">
              <w:rPr>
                <w:color w:val="141414"/>
                <w:sz w:val="28"/>
                <w:szCs w:val="28"/>
              </w:rPr>
              <w:t>63</w:t>
            </w:r>
          </w:p>
        </w:tc>
        <w:tc>
          <w:tcPr>
            <w:tcW w:w="2126"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1" w:type="dxa"/>
              <w:bottom w:w="0" w:type="dxa"/>
              <w:right w:w="101" w:type="dxa"/>
            </w:tcMar>
            <w:vAlign w:val="center"/>
            <w:hideMark/>
          </w:tcPr>
          <w:p w:rsidR="005667DD" w:rsidRPr="00230D62" w:rsidRDefault="00230D62" w:rsidP="008517AE">
            <w:pPr>
              <w:pStyle w:val="a5"/>
              <w:suppressAutoHyphens/>
              <w:spacing w:line="360" w:lineRule="auto"/>
              <w:ind w:hanging="63"/>
              <w:jc w:val="center"/>
              <w:rPr>
                <w:color w:val="141414"/>
                <w:sz w:val="28"/>
                <w:szCs w:val="28"/>
              </w:rPr>
            </w:pPr>
            <w:r w:rsidRPr="00230D62">
              <w:rPr>
                <w:b/>
                <w:bCs/>
                <w:color w:val="141414"/>
                <w:sz w:val="28"/>
                <w:szCs w:val="28"/>
              </w:rPr>
              <w:t>73,3</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9F7A12">
            <w:pPr>
              <w:pStyle w:val="a5"/>
              <w:suppressAutoHyphens/>
              <w:spacing w:line="360" w:lineRule="auto"/>
              <w:ind w:firstLine="81"/>
              <w:jc w:val="center"/>
              <w:rPr>
                <w:color w:val="141414"/>
                <w:sz w:val="28"/>
                <w:szCs w:val="28"/>
              </w:rPr>
            </w:pPr>
            <w:r w:rsidRPr="00230D62">
              <w:rPr>
                <w:color w:val="141414"/>
                <w:sz w:val="28"/>
                <w:szCs w:val="28"/>
              </w:rPr>
              <w:t>66,2</w:t>
            </w:r>
          </w:p>
        </w:tc>
      </w:tr>
      <w:tr w:rsidR="00230D62" w:rsidRPr="00230D62" w:rsidTr="009F7A12">
        <w:trPr>
          <w:trHeight w:val="20"/>
        </w:trPr>
        <w:tc>
          <w:tcPr>
            <w:tcW w:w="3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57279C">
            <w:pPr>
              <w:pStyle w:val="a5"/>
              <w:suppressAutoHyphens/>
              <w:spacing w:line="360" w:lineRule="auto"/>
              <w:rPr>
                <w:color w:val="141414"/>
                <w:sz w:val="28"/>
                <w:szCs w:val="28"/>
              </w:rPr>
            </w:pPr>
            <w:r w:rsidRPr="00230D62">
              <w:rPr>
                <w:color w:val="141414"/>
                <w:sz w:val="28"/>
                <w:szCs w:val="28"/>
              </w:rPr>
              <w:t>Биология</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8517AE">
            <w:pPr>
              <w:pStyle w:val="a5"/>
              <w:suppressAutoHyphens/>
              <w:spacing w:line="360" w:lineRule="auto"/>
              <w:jc w:val="center"/>
              <w:rPr>
                <w:color w:val="141414"/>
                <w:sz w:val="28"/>
                <w:szCs w:val="28"/>
              </w:rPr>
            </w:pPr>
            <w:r w:rsidRPr="00230D62">
              <w:rPr>
                <w:color w:val="141414"/>
                <w:sz w:val="28"/>
                <w:szCs w:val="28"/>
              </w:rPr>
              <w:t>62</w:t>
            </w:r>
          </w:p>
        </w:tc>
        <w:tc>
          <w:tcPr>
            <w:tcW w:w="2126"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1" w:type="dxa"/>
              <w:bottom w:w="0" w:type="dxa"/>
              <w:right w:w="101" w:type="dxa"/>
            </w:tcMar>
            <w:vAlign w:val="center"/>
            <w:hideMark/>
          </w:tcPr>
          <w:p w:rsidR="005667DD" w:rsidRPr="00230D62" w:rsidRDefault="00230D62" w:rsidP="008517AE">
            <w:pPr>
              <w:pStyle w:val="a5"/>
              <w:suppressAutoHyphens/>
              <w:spacing w:line="360" w:lineRule="auto"/>
              <w:ind w:hanging="63"/>
              <w:jc w:val="center"/>
              <w:rPr>
                <w:color w:val="141414"/>
                <w:sz w:val="28"/>
                <w:szCs w:val="28"/>
              </w:rPr>
            </w:pPr>
            <w:r w:rsidRPr="00230D62">
              <w:rPr>
                <w:b/>
                <w:bCs/>
                <w:color w:val="141414"/>
                <w:sz w:val="28"/>
                <w:szCs w:val="28"/>
              </w:rPr>
              <w:t>58,6</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9F7A12">
            <w:pPr>
              <w:pStyle w:val="a5"/>
              <w:suppressAutoHyphens/>
              <w:spacing w:line="360" w:lineRule="auto"/>
              <w:ind w:firstLine="81"/>
              <w:jc w:val="center"/>
              <w:rPr>
                <w:color w:val="141414"/>
                <w:sz w:val="28"/>
                <w:szCs w:val="28"/>
              </w:rPr>
            </w:pPr>
            <w:r w:rsidRPr="00230D62">
              <w:rPr>
                <w:color w:val="141414"/>
                <w:sz w:val="28"/>
                <w:szCs w:val="28"/>
              </w:rPr>
              <w:t>57,5</w:t>
            </w:r>
          </w:p>
        </w:tc>
      </w:tr>
      <w:tr w:rsidR="00230D62" w:rsidRPr="00230D62" w:rsidTr="009F7A12">
        <w:trPr>
          <w:trHeight w:val="20"/>
        </w:trPr>
        <w:tc>
          <w:tcPr>
            <w:tcW w:w="3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57279C">
            <w:pPr>
              <w:pStyle w:val="a5"/>
              <w:suppressAutoHyphens/>
              <w:spacing w:line="360" w:lineRule="auto"/>
              <w:rPr>
                <w:color w:val="141414"/>
                <w:sz w:val="28"/>
                <w:szCs w:val="28"/>
              </w:rPr>
            </w:pPr>
            <w:r w:rsidRPr="00230D62">
              <w:rPr>
                <w:color w:val="141414"/>
                <w:sz w:val="28"/>
                <w:szCs w:val="28"/>
              </w:rPr>
              <w:t>Физика</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8517AE">
            <w:pPr>
              <w:pStyle w:val="a5"/>
              <w:suppressAutoHyphens/>
              <w:spacing w:line="360" w:lineRule="auto"/>
              <w:jc w:val="center"/>
              <w:rPr>
                <w:color w:val="141414"/>
                <w:sz w:val="28"/>
                <w:szCs w:val="28"/>
              </w:rPr>
            </w:pPr>
            <w:r w:rsidRPr="00230D62">
              <w:rPr>
                <w:color w:val="141414"/>
                <w:sz w:val="28"/>
                <w:szCs w:val="28"/>
              </w:rPr>
              <w:t>54</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8517AE">
            <w:pPr>
              <w:pStyle w:val="a5"/>
              <w:suppressAutoHyphens/>
              <w:spacing w:line="360" w:lineRule="auto"/>
              <w:ind w:hanging="63"/>
              <w:jc w:val="center"/>
              <w:rPr>
                <w:color w:val="141414"/>
                <w:sz w:val="28"/>
                <w:szCs w:val="28"/>
              </w:rPr>
            </w:pPr>
            <w:r w:rsidRPr="00230D62">
              <w:rPr>
                <w:color w:val="141414"/>
                <w:sz w:val="28"/>
                <w:szCs w:val="28"/>
              </w:rPr>
              <w:t>48,4</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9F7A12">
            <w:pPr>
              <w:pStyle w:val="a5"/>
              <w:suppressAutoHyphens/>
              <w:spacing w:line="360" w:lineRule="auto"/>
              <w:ind w:firstLine="81"/>
              <w:jc w:val="center"/>
              <w:rPr>
                <w:color w:val="141414"/>
                <w:sz w:val="28"/>
                <w:szCs w:val="28"/>
              </w:rPr>
            </w:pPr>
            <w:r w:rsidRPr="00230D62">
              <w:rPr>
                <w:color w:val="141414"/>
                <w:sz w:val="28"/>
                <w:szCs w:val="28"/>
              </w:rPr>
              <w:t>58,1</w:t>
            </w:r>
          </w:p>
        </w:tc>
      </w:tr>
      <w:tr w:rsidR="00230D62" w:rsidRPr="00230D62" w:rsidTr="009F7A12">
        <w:trPr>
          <w:trHeight w:val="20"/>
        </w:trPr>
        <w:tc>
          <w:tcPr>
            <w:tcW w:w="3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57279C">
            <w:pPr>
              <w:pStyle w:val="a5"/>
              <w:suppressAutoHyphens/>
              <w:spacing w:line="360" w:lineRule="auto"/>
              <w:rPr>
                <w:color w:val="141414"/>
                <w:sz w:val="28"/>
                <w:szCs w:val="28"/>
              </w:rPr>
            </w:pPr>
            <w:r w:rsidRPr="00230D62">
              <w:rPr>
                <w:color w:val="141414"/>
                <w:sz w:val="28"/>
                <w:szCs w:val="28"/>
              </w:rPr>
              <w:t>Химия</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8517AE" w:rsidP="008517AE">
            <w:pPr>
              <w:pStyle w:val="a5"/>
              <w:suppressAutoHyphens/>
              <w:spacing w:line="360" w:lineRule="auto"/>
              <w:jc w:val="center"/>
              <w:rPr>
                <w:color w:val="141414"/>
                <w:sz w:val="28"/>
                <w:szCs w:val="28"/>
              </w:rPr>
            </w:pPr>
            <w:r w:rsidRPr="008517AE">
              <w:rPr>
                <w:noProof/>
                <w:sz w:val="28"/>
                <w:szCs w:val="28"/>
              </w:rPr>
              <mc:AlternateContent>
                <mc:Choice Requires="wps">
                  <w:drawing>
                    <wp:anchor distT="0" distB="0" distL="114300" distR="114300" simplePos="0" relativeHeight="251684864" behindDoc="0" locked="0" layoutInCell="1" allowOverlap="1" wp14:anchorId="7D7F9B2F" wp14:editId="23715A34">
                      <wp:simplePos x="0" y="0"/>
                      <wp:positionH relativeFrom="column">
                        <wp:posOffset>815975</wp:posOffset>
                      </wp:positionH>
                      <wp:positionV relativeFrom="paragraph">
                        <wp:posOffset>80645</wp:posOffset>
                      </wp:positionV>
                      <wp:extent cx="0" cy="225425"/>
                      <wp:effectExtent l="114300" t="38100" r="76200" b="79375"/>
                      <wp:wrapNone/>
                      <wp:docPr id="18" name="Прямая со стрелкой 18"/>
                      <wp:cNvGraphicFramePr/>
                      <a:graphic xmlns:a="http://schemas.openxmlformats.org/drawingml/2006/main">
                        <a:graphicData uri="http://schemas.microsoft.com/office/word/2010/wordprocessingShape">
                          <wps:wsp>
                            <wps:cNvCnPr/>
                            <wps:spPr>
                              <a:xfrm flipV="1">
                                <a:off x="0" y="0"/>
                                <a:ext cx="0" cy="2254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64.25pt;margin-top:6.35pt;width:0;height:17.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ss/QEAABIEAAAOAAAAZHJzL2Uyb0RvYy54bWysU0uO1DAQ3SNxByt7Ot0Rg1DU6Vn0ABsE&#10;LX57j2N3LPmnsul0dgMXmCNwBTYsGNCcIbkRZScTRgwCCbEp+fde1XtVXp8etSIHDl5aU2WrxTIj&#10;3DBbS7Ovsrdvnj54nBEfqKmpsoZXWcd9drq5f2/dupIXtrGq5kCQxPiydVXWhODKPPes4Zr6hXXc&#10;4KWwoGnALezzGmiL7FrlxXL5KG8t1A4s497j6dl4mW0SvxCchZdCeB6IqjKsLaQIKZ7HmG/WtNwD&#10;dY1kUxn0H6rQVBpMOlOd0UDJe5B3qLRkYL0VYcGszq0QkvGkAdWslr+oed1Qx5MWNMe72Sb//2jZ&#10;i8MOiKyxd9gpQzX2qP80XAyX/ff+83BJhg/9NYbh43DRf+m/9Vf9df+V4GN0rnW+RIKt2cG0824H&#10;0YajAE2Eku4dEidjUCo5Jt+72Xd+DISNhwxPi+LkYXESifORITI58OEZt5rERZX5AFTum7C1xmBz&#10;LYzs9PDchxF4A4hgZWIMVKonpiahc6iOAth2ShLv86hirDutQqf4iH3FBTqD9RVJQZpJvlVADhSn&#10;iTLGTShmJnwdYUIqNQOXfwdO7yOUp3mdwaOyP2adESmzNWEGa2ks/C57OK6mksX4/saBUXe04NzW&#10;XeposgYHLzVk+iRxsm/vE/znV978AAAA//8DAFBLAwQUAAYACAAAACEAruveut0AAAAJAQAADwAA&#10;AGRycy9kb3ducmV2LnhtbEyPwU7DMBBE70j8g7VI3KhDBCUKcaqqKgipHEraD3DjTZwSryPbbcPf&#10;4/QCt53d0eybYjGanp3R+c6SgMdZAgyptqqjVsB+9/aQAfNBkpK9JRTwgx4W5e1NIXNlL/SF5yq0&#10;LIaQz6UAHcKQc+5rjUb6mR2Q4q2xzsgQpWu5cvISw03P0ySZcyM7ih+0HHClsf6uTkZAlc3fj3Rs&#10;9nq33rp203Qf4+dKiPu7cfkKLOAY/sww4Ud0KCPTwZ5IedZHnWbP0ToNL8Amw3VxEPCUpcDLgv9v&#10;UP4CAAD//wMAUEsBAi0AFAAGAAgAAAAhALaDOJL+AAAA4QEAABMAAAAAAAAAAAAAAAAAAAAAAFtD&#10;b250ZW50X1R5cGVzXS54bWxQSwECLQAUAAYACAAAACEAOP0h/9YAAACUAQAACwAAAAAAAAAAAAAA&#10;AAAvAQAAX3JlbHMvLnJlbHNQSwECLQAUAAYACAAAACEAMXKLLP0BAAASBAAADgAAAAAAAAAAAAAA&#10;AAAuAgAAZHJzL2Uyb0RvYy54bWxQSwECLQAUAAYACAAAACEAruveut0AAAAJAQAADwAAAAAAAAAA&#10;AAAAAABXBAAAZHJzL2Rvd25yZXYueG1sUEsFBgAAAAAEAAQA8wAAAGEFAAAAAA==&#10;" strokecolor="#c0504d [3205]" strokeweight="2pt">
                      <v:stroke endarrow="open"/>
                      <v:shadow on="t" color="black" opacity="24903f" origin=",.5" offset="0,.55556mm"/>
                    </v:shape>
                  </w:pict>
                </mc:Fallback>
              </mc:AlternateContent>
            </w:r>
            <w:r w:rsidR="00230D62" w:rsidRPr="00230D62">
              <w:rPr>
                <w:color w:val="141414"/>
                <w:sz w:val="28"/>
                <w:szCs w:val="28"/>
              </w:rPr>
              <w:t>56</w:t>
            </w:r>
          </w:p>
        </w:tc>
        <w:tc>
          <w:tcPr>
            <w:tcW w:w="2126"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1" w:type="dxa"/>
              <w:bottom w:w="0" w:type="dxa"/>
              <w:right w:w="101" w:type="dxa"/>
            </w:tcMar>
            <w:vAlign w:val="center"/>
            <w:hideMark/>
          </w:tcPr>
          <w:p w:rsidR="005667DD" w:rsidRPr="00230D62" w:rsidRDefault="00230D62" w:rsidP="008517AE">
            <w:pPr>
              <w:pStyle w:val="a5"/>
              <w:suppressAutoHyphens/>
              <w:spacing w:line="360" w:lineRule="auto"/>
              <w:ind w:hanging="63"/>
              <w:jc w:val="center"/>
              <w:rPr>
                <w:color w:val="141414"/>
                <w:sz w:val="28"/>
                <w:szCs w:val="28"/>
              </w:rPr>
            </w:pPr>
            <w:r w:rsidRPr="00230D62">
              <w:rPr>
                <w:b/>
                <w:bCs/>
                <w:color w:val="141414"/>
                <w:sz w:val="28"/>
                <w:szCs w:val="28"/>
              </w:rPr>
              <w:t>63,3</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9F7A12">
            <w:pPr>
              <w:pStyle w:val="a5"/>
              <w:suppressAutoHyphens/>
              <w:spacing w:line="360" w:lineRule="auto"/>
              <w:ind w:firstLine="81"/>
              <w:jc w:val="center"/>
              <w:rPr>
                <w:color w:val="141414"/>
                <w:sz w:val="28"/>
                <w:szCs w:val="28"/>
              </w:rPr>
            </w:pPr>
            <w:r w:rsidRPr="00230D62">
              <w:rPr>
                <w:color w:val="141414"/>
                <w:sz w:val="28"/>
                <w:szCs w:val="28"/>
              </w:rPr>
              <w:t>58,7</w:t>
            </w:r>
          </w:p>
        </w:tc>
      </w:tr>
      <w:tr w:rsidR="00230D62" w:rsidRPr="00230D62" w:rsidTr="009F7A12">
        <w:trPr>
          <w:trHeight w:val="20"/>
        </w:trPr>
        <w:tc>
          <w:tcPr>
            <w:tcW w:w="3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57279C">
            <w:pPr>
              <w:pStyle w:val="a5"/>
              <w:suppressAutoHyphens/>
              <w:spacing w:line="360" w:lineRule="auto"/>
              <w:rPr>
                <w:color w:val="141414"/>
                <w:sz w:val="28"/>
                <w:szCs w:val="28"/>
              </w:rPr>
            </w:pPr>
            <w:r w:rsidRPr="00230D62">
              <w:rPr>
                <w:color w:val="141414"/>
                <w:sz w:val="28"/>
                <w:szCs w:val="28"/>
              </w:rPr>
              <w:t>Литература</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8517AE" w:rsidP="008517AE">
            <w:pPr>
              <w:pStyle w:val="a5"/>
              <w:suppressAutoHyphens/>
              <w:spacing w:line="360" w:lineRule="auto"/>
              <w:jc w:val="center"/>
              <w:rPr>
                <w:color w:val="141414"/>
                <w:sz w:val="28"/>
                <w:szCs w:val="28"/>
              </w:rPr>
            </w:pPr>
            <w:r w:rsidRPr="008517AE">
              <w:rPr>
                <w:noProof/>
                <w:sz w:val="28"/>
                <w:szCs w:val="28"/>
              </w:rPr>
              <mc:AlternateContent>
                <mc:Choice Requires="wps">
                  <w:drawing>
                    <wp:anchor distT="0" distB="0" distL="114300" distR="114300" simplePos="0" relativeHeight="251685888" behindDoc="0" locked="0" layoutInCell="1" allowOverlap="1" wp14:anchorId="4BD94ED6" wp14:editId="6AB2519D">
                      <wp:simplePos x="0" y="0"/>
                      <wp:positionH relativeFrom="column">
                        <wp:posOffset>783590</wp:posOffset>
                      </wp:positionH>
                      <wp:positionV relativeFrom="paragraph">
                        <wp:posOffset>25400</wp:posOffset>
                      </wp:positionV>
                      <wp:extent cx="0" cy="225425"/>
                      <wp:effectExtent l="114300" t="38100" r="76200" b="79375"/>
                      <wp:wrapNone/>
                      <wp:docPr id="19" name="Прямая со стрелкой 19"/>
                      <wp:cNvGraphicFramePr/>
                      <a:graphic xmlns:a="http://schemas.openxmlformats.org/drawingml/2006/main">
                        <a:graphicData uri="http://schemas.microsoft.com/office/word/2010/wordprocessingShape">
                          <wps:wsp>
                            <wps:cNvCnPr/>
                            <wps:spPr>
                              <a:xfrm flipV="1">
                                <a:off x="0" y="0"/>
                                <a:ext cx="0" cy="2254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61.7pt;margin-top:2pt;width:0;height:17.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03Y/gEAABIEAAAOAAAAZHJzL2Uyb0RvYy54bWysU0uOEzEQ3SNxB8t70kmLQRClM4sMsEEQ&#10;8Zm9x22nLfmnskknu4ELzBG4AhsWfDRn6L7RlN09DQIEEmJT8u+9qveqvDo9GE32AoJytqKL2ZwS&#10;Ybmrld1V9M3rJ/ceUhIiszXTzoqKHkWgp+u7d1atX4rSNU7XAgiS2LBsfUWbGP2yKAJvhGFh5ryw&#10;eCkdGBZxC7uiBtYiu9FFOZ8/KFoHtQfHRQh4ejZc0nXml1Lw+ELKICLRFcXaYo6Q40WKxXrFljtg&#10;vlF8LIP9QxWGKYtJJ6ozFhl5C+oXKqM4uOBknHFnCiel4iJrQDWL+U9qXjXMi6wFzQl+sin8P1r+&#10;fL8Fomrs3SNKLDPYo+5Df9lfdd+6j/0V6d911xj69/1l96n72n3prrvPBB+jc60PSyTY2C2Mu+C3&#10;kGw4SDBEauXPkTgbg1LJIft+nHwXh0j4cMjxtCxP7pcnibgYGBKThxCfCmdIWlQ0RGBq18SNsxab&#10;62BgZ/tnIQ7AW0ACa5tiZEo/tjWJR4/qGIBrxyTpvkgqhrrzKh61GLAvhURnsL4yK8gzKTYayJ7h&#10;NDHOhY3lxISvE0wqrSfg/O/A8X2CijyvE3hQ9sesEyJndjZOYKOsg99lj4fFWLIc3t86MOhOFly4&#10;+pg7mq3BwcsNGT9Jmuwf9xn+/SuvbwAAAP//AwBQSwMEFAAGAAgAAAAhAPb9bojcAAAACAEAAA8A&#10;AABkcnMvZG93bnJldi54bWxMj01OwzAQhfdI3MEaJHbUoS1VCXEqVAFCggWkPYAbT+KUeBzZbhtu&#10;z5QNLD+9p/dTrEbXiyOG2HlScDvJQCDV3nTUKthunm+WIGLSZHTvCRV8Y4RVeXlR6Nz4E33isUqt&#10;4BCKuVZgUxpyKWNt0ek48QMSa40PTifG0EoT9InDXS+nWbaQTnfEDVYPuLZYf1UHp6BaLl72tG+2&#10;dvP0Edq3pnsd39dKXV+Njw8gEo7pzwzn+TwdSt608wcyUfTM09mcrQrmfOms//JOwez+DmRZyP8H&#10;yh8AAAD//wMAUEsBAi0AFAAGAAgAAAAhALaDOJL+AAAA4QEAABMAAAAAAAAAAAAAAAAAAAAAAFtD&#10;b250ZW50X1R5cGVzXS54bWxQSwECLQAUAAYACAAAACEAOP0h/9YAAACUAQAACwAAAAAAAAAAAAAA&#10;AAAvAQAAX3JlbHMvLnJlbHNQSwECLQAUAAYACAAAACEANItN2P4BAAASBAAADgAAAAAAAAAAAAAA&#10;AAAuAgAAZHJzL2Uyb0RvYy54bWxQSwECLQAUAAYACAAAACEA9v1uiNwAAAAIAQAADwAAAAAAAAAA&#10;AAAAAABYBAAAZHJzL2Rvd25yZXYueG1sUEsFBgAAAAAEAAQA8wAAAGEFAAAAAA==&#10;" strokecolor="#c0504d [3205]" strokeweight="2pt">
                      <v:stroke endarrow="open"/>
                      <v:shadow on="t" color="black" opacity="24903f" origin=",.5" offset="0,.55556mm"/>
                    </v:shape>
                  </w:pict>
                </mc:Fallback>
              </mc:AlternateContent>
            </w:r>
            <w:r w:rsidR="00230D62" w:rsidRPr="00230D62">
              <w:rPr>
                <w:color w:val="141414"/>
                <w:sz w:val="28"/>
                <w:szCs w:val="28"/>
              </w:rPr>
              <w:t>57</w:t>
            </w:r>
          </w:p>
        </w:tc>
        <w:tc>
          <w:tcPr>
            <w:tcW w:w="2126"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1" w:type="dxa"/>
              <w:bottom w:w="0" w:type="dxa"/>
              <w:right w:w="101" w:type="dxa"/>
            </w:tcMar>
            <w:vAlign w:val="center"/>
            <w:hideMark/>
          </w:tcPr>
          <w:p w:rsidR="005667DD" w:rsidRPr="00230D62" w:rsidRDefault="00230D62" w:rsidP="008517AE">
            <w:pPr>
              <w:pStyle w:val="a5"/>
              <w:suppressAutoHyphens/>
              <w:spacing w:line="360" w:lineRule="auto"/>
              <w:ind w:hanging="63"/>
              <w:jc w:val="center"/>
              <w:rPr>
                <w:color w:val="141414"/>
                <w:sz w:val="28"/>
                <w:szCs w:val="28"/>
              </w:rPr>
            </w:pPr>
            <w:r w:rsidRPr="00230D62">
              <w:rPr>
                <w:b/>
                <w:bCs/>
                <w:color w:val="141414"/>
                <w:sz w:val="28"/>
                <w:szCs w:val="28"/>
              </w:rPr>
              <w:t>67,8</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9F7A12">
            <w:pPr>
              <w:pStyle w:val="a5"/>
              <w:suppressAutoHyphens/>
              <w:spacing w:line="360" w:lineRule="auto"/>
              <w:ind w:firstLine="81"/>
              <w:jc w:val="center"/>
              <w:rPr>
                <w:color w:val="141414"/>
                <w:sz w:val="28"/>
                <w:szCs w:val="28"/>
              </w:rPr>
            </w:pPr>
            <w:r w:rsidRPr="00230D62">
              <w:rPr>
                <w:color w:val="141414"/>
                <w:sz w:val="28"/>
                <w:szCs w:val="28"/>
              </w:rPr>
              <w:t>67,9</w:t>
            </w:r>
          </w:p>
        </w:tc>
      </w:tr>
      <w:tr w:rsidR="00230D62" w:rsidRPr="00230D62" w:rsidTr="009F7A12">
        <w:trPr>
          <w:trHeight w:val="20"/>
        </w:trPr>
        <w:tc>
          <w:tcPr>
            <w:tcW w:w="3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57279C">
            <w:pPr>
              <w:pStyle w:val="a5"/>
              <w:suppressAutoHyphens/>
              <w:spacing w:line="360" w:lineRule="auto"/>
              <w:rPr>
                <w:color w:val="141414"/>
                <w:sz w:val="28"/>
                <w:szCs w:val="28"/>
              </w:rPr>
            </w:pPr>
            <w:r w:rsidRPr="00230D62">
              <w:rPr>
                <w:color w:val="141414"/>
                <w:sz w:val="28"/>
                <w:szCs w:val="28"/>
              </w:rPr>
              <w:t>Английский язык</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30D62" w:rsidRPr="00230D62" w:rsidRDefault="00230D62" w:rsidP="008517AE">
            <w:pPr>
              <w:pStyle w:val="a5"/>
              <w:suppressAutoHyphens/>
              <w:spacing w:line="360" w:lineRule="auto"/>
              <w:jc w:val="center"/>
              <w:rPr>
                <w:color w:val="141414"/>
                <w:sz w:val="28"/>
                <w:szCs w:val="28"/>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8517AE">
            <w:pPr>
              <w:pStyle w:val="a5"/>
              <w:suppressAutoHyphens/>
              <w:spacing w:line="360" w:lineRule="auto"/>
              <w:ind w:hanging="63"/>
              <w:jc w:val="center"/>
              <w:rPr>
                <w:color w:val="141414"/>
                <w:sz w:val="28"/>
                <w:szCs w:val="28"/>
              </w:rPr>
            </w:pPr>
            <w:r w:rsidRPr="00230D62">
              <w:rPr>
                <w:color w:val="141414"/>
                <w:sz w:val="28"/>
                <w:szCs w:val="28"/>
              </w:rPr>
              <w:t>70</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5667DD" w:rsidRPr="00230D62" w:rsidRDefault="00230D62" w:rsidP="009F7A12">
            <w:pPr>
              <w:pStyle w:val="a5"/>
              <w:suppressAutoHyphens/>
              <w:spacing w:line="360" w:lineRule="auto"/>
              <w:ind w:firstLine="81"/>
              <w:jc w:val="center"/>
              <w:rPr>
                <w:color w:val="141414"/>
                <w:sz w:val="28"/>
                <w:szCs w:val="28"/>
              </w:rPr>
            </w:pPr>
            <w:r w:rsidRPr="00230D62">
              <w:rPr>
                <w:color w:val="141414"/>
                <w:sz w:val="28"/>
                <w:szCs w:val="28"/>
              </w:rPr>
              <w:t>71,3</w:t>
            </w:r>
          </w:p>
        </w:tc>
      </w:tr>
    </w:tbl>
    <w:p w:rsidR="00E86681" w:rsidRPr="00723C6E" w:rsidRDefault="00E86681" w:rsidP="00B07118">
      <w:pPr>
        <w:spacing w:line="276" w:lineRule="auto"/>
        <w:ind w:firstLine="709"/>
        <w:jc w:val="both"/>
        <w:rPr>
          <w:sz w:val="28"/>
          <w:szCs w:val="28"/>
        </w:rPr>
      </w:pPr>
      <w:r w:rsidRPr="00723C6E">
        <w:rPr>
          <w:sz w:val="28"/>
          <w:szCs w:val="28"/>
        </w:rPr>
        <w:t xml:space="preserve">По итогам результатов ЕГЭ 225 и выше баллов по трём предметам набрали </w:t>
      </w:r>
      <w:r w:rsidR="00BE775E">
        <w:rPr>
          <w:sz w:val="28"/>
          <w:szCs w:val="28"/>
        </w:rPr>
        <w:t xml:space="preserve">10 выпускников: </w:t>
      </w:r>
      <w:r w:rsidRPr="00723C6E">
        <w:rPr>
          <w:sz w:val="28"/>
          <w:szCs w:val="28"/>
        </w:rPr>
        <w:t>5 выпускников Менделеевской СОШ и 5 человек  Карагайской СОШ №1</w:t>
      </w:r>
      <w:r w:rsidR="00BE775E">
        <w:rPr>
          <w:sz w:val="28"/>
          <w:szCs w:val="28"/>
        </w:rPr>
        <w:t xml:space="preserve">. </w:t>
      </w:r>
      <w:r w:rsidR="0086374F" w:rsidRPr="00723C6E">
        <w:rPr>
          <w:sz w:val="28"/>
          <w:szCs w:val="28"/>
        </w:rPr>
        <w:t xml:space="preserve"> </w:t>
      </w:r>
      <w:proofErr w:type="spellStart"/>
      <w:r w:rsidR="000B2689" w:rsidRPr="00723C6E">
        <w:rPr>
          <w:sz w:val="28"/>
          <w:szCs w:val="28"/>
        </w:rPr>
        <w:t>Побычаева</w:t>
      </w:r>
      <w:proofErr w:type="spellEnd"/>
      <w:r w:rsidR="000B2689" w:rsidRPr="00723C6E">
        <w:rPr>
          <w:sz w:val="28"/>
          <w:szCs w:val="28"/>
        </w:rPr>
        <w:t xml:space="preserve"> Алена, выпускница МБОУ «Карагайская СОШ №1</w:t>
      </w:r>
      <w:r w:rsidR="003448B5">
        <w:rPr>
          <w:sz w:val="28"/>
          <w:szCs w:val="28"/>
        </w:rPr>
        <w:t>»</w:t>
      </w:r>
      <w:r w:rsidR="000B2689" w:rsidRPr="00723C6E">
        <w:rPr>
          <w:sz w:val="28"/>
          <w:szCs w:val="28"/>
        </w:rPr>
        <w:t xml:space="preserve"> набрала </w:t>
      </w:r>
      <w:r w:rsidRPr="00723C6E">
        <w:rPr>
          <w:sz w:val="28"/>
          <w:szCs w:val="28"/>
        </w:rPr>
        <w:t>100</w:t>
      </w:r>
      <w:r w:rsidR="000B2689" w:rsidRPr="00723C6E">
        <w:rPr>
          <w:sz w:val="28"/>
          <w:szCs w:val="28"/>
        </w:rPr>
        <w:t xml:space="preserve"> по литературе.</w:t>
      </w:r>
    </w:p>
    <w:p w:rsidR="00BE775E" w:rsidRDefault="00BE775E" w:rsidP="00B07118">
      <w:pPr>
        <w:spacing w:line="276" w:lineRule="auto"/>
        <w:ind w:firstLine="709"/>
        <w:jc w:val="both"/>
        <w:rPr>
          <w:sz w:val="28"/>
          <w:szCs w:val="28"/>
        </w:rPr>
      </w:pPr>
      <w:r w:rsidRPr="00723C6E">
        <w:rPr>
          <w:sz w:val="28"/>
          <w:szCs w:val="28"/>
        </w:rPr>
        <w:t>Положительные результаты государственной итоговой аттестации 2017 года послужили условием выдачи документа государственного образца о среднем общем образовании 91 выпускнику общеобразовательных организаций района.</w:t>
      </w:r>
    </w:p>
    <w:p w:rsidR="00E86681" w:rsidRPr="00723C6E" w:rsidRDefault="00E86681" w:rsidP="00B07118">
      <w:pPr>
        <w:spacing w:line="276" w:lineRule="auto"/>
        <w:ind w:firstLine="709"/>
        <w:jc w:val="both"/>
        <w:rPr>
          <w:sz w:val="28"/>
          <w:szCs w:val="28"/>
        </w:rPr>
      </w:pPr>
      <w:r w:rsidRPr="00723C6E">
        <w:rPr>
          <w:sz w:val="28"/>
          <w:szCs w:val="28"/>
        </w:rPr>
        <w:lastRenderedPageBreak/>
        <w:t xml:space="preserve">Аттестат с отличием получили 7 выпускников: из Менделеевской средней школы – </w:t>
      </w:r>
      <w:proofErr w:type="spellStart"/>
      <w:r w:rsidRPr="00723C6E">
        <w:rPr>
          <w:sz w:val="28"/>
          <w:szCs w:val="28"/>
        </w:rPr>
        <w:t>Аликина</w:t>
      </w:r>
      <w:proofErr w:type="spellEnd"/>
      <w:r w:rsidRPr="00723C6E">
        <w:rPr>
          <w:sz w:val="28"/>
          <w:szCs w:val="28"/>
        </w:rPr>
        <w:t xml:space="preserve"> Полина, </w:t>
      </w:r>
      <w:proofErr w:type="spellStart"/>
      <w:r w:rsidRPr="00723C6E">
        <w:rPr>
          <w:sz w:val="28"/>
          <w:szCs w:val="28"/>
        </w:rPr>
        <w:t>Бенца</w:t>
      </w:r>
      <w:proofErr w:type="spellEnd"/>
      <w:r w:rsidRPr="00723C6E">
        <w:rPr>
          <w:sz w:val="28"/>
          <w:szCs w:val="28"/>
        </w:rPr>
        <w:t xml:space="preserve"> Алена, Колесникова Юлия, Хусаинов Ислам, выпускницы Карагайской средней школы №1 - Исламова Нелли, </w:t>
      </w:r>
      <w:proofErr w:type="spellStart"/>
      <w:r w:rsidRPr="00723C6E">
        <w:rPr>
          <w:sz w:val="28"/>
          <w:szCs w:val="28"/>
        </w:rPr>
        <w:t>Побычаева</w:t>
      </w:r>
      <w:proofErr w:type="spellEnd"/>
      <w:r w:rsidRPr="00723C6E">
        <w:rPr>
          <w:sz w:val="28"/>
          <w:szCs w:val="28"/>
        </w:rPr>
        <w:t xml:space="preserve"> Алена, Филимонова Софья. Эти выпускники являются получателями медали «За особые успехи в учении».</w:t>
      </w:r>
      <w:r w:rsidR="0086374F" w:rsidRPr="00723C6E">
        <w:rPr>
          <w:sz w:val="28"/>
          <w:szCs w:val="28"/>
        </w:rPr>
        <w:t xml:space="preserve"> </w:t>
      </w:r>
    </w:p>
    <w:p w:rsidR="000E1404" w:rsidRPr="00723C6E" w:rsidRDefault="000E1404" w:rsidP="000E1404">
      <w:pPr>
        <w:spacing w:line="276" w:lineRule="auto"/>
        <w:ind w:firstLine="708"/>
        <w:jc w:val="both"/>
        <w:rPr>
          <w:sz w:val="28"/>
          <w:szCs w:val="28"/>
        </w:rPr>
      </w:pPr>
      <w:r w:rsidRPr="00723C6E">
        <w:rPr>
          <w:bCs/>
          <w:sz w:val="28"/>
          <w:szCs w:val="28"/>
        </w:rPr>
        <w:t xml:space="preserve">Понимая важность  процесса самоопределения </w:t>
      </w:r>
      <w:proofErr w:type="gramStart"/>
      <w:r w:rsidRPr="00723C6E">
        <w:rPr>
          <w:bCs/>
          <w:sz w:val="28"/>
          <w:szCs w:val="28"/>
        </w:rPr>
        <w:t>обучающихся</w:t>
      </w:r>
      <w:proofErr w:type="gramEnd"/>
      <w:r w:rsidRPr="00723C6E">
        <w:rPr>
          <w:bCs/>
          <w:sz w:val="28"/>
          <w:szCs w:val="28"/>
        </w:rPr>
        <w:t>, актив</w:t>
      </w:r>
      <w:r w:rsidR="00BE775E">
        <w:rPr>
          <w:bCs/>
          <w:sz w:val="28"/>
          <w:szCs w:val="28"/>
        </w:rPr>
        <w:t xml:space="preserve">но ведется </w:t>
      </w:r>
      <w:r w:rsidRPr="00723C6E">
        <w:rPr>
          <w:bCs/>
          <w:sz w:val="28"/>
          <w:szCs w:val="28"/>
        </w:rPr>
        <w:t xml:space="preserve">работа по этому направлению. </w:t>
      </w:r>
    </w:p>
    <w:p w:rsidR="000E1404" w:rsidRPr="00723C6E" w:rsidRDefault="000E1404" w:rsidP="000E1404">
      <w:pPr>
        <w:spacing w:line="276" w:lineRule="auto"/>
        <w:ind w:firstLine="708"/>
        <w:jc w:val="both"/>
        <w:rPr>
          <w:sz w:val="28"/>
          <w:szCs w:val="28"/>
        </w:rPr>
      </w:pPr>
      <w:proofErr w:type="gramStart"/>
      <w:r w:rsidRPr="00723C6E">
        <w:rPr>
          <w:sz w:val="28"/>
          <w:szCs w:val="28"/>
        </w:rPr>
        <w:t>С целью   самоопределения в выборе профессии в  период с 17 по 23 апреля 2017 г. наш район присоединился к  участию во Всероссийской Акции «Неделя без турникетов» в рамках цикла мероприятий федеральной программы «Работай в России» с целью обеспечения эффективного взаимодействия  между работодателями и системой, знакомства обучающихся с предприятиями и профессиями, востребованными на современном производстве.</w:t>
      </w:r>
      <w:proofErr w:type="gramEnd"/>
      <w:r w:rsidRPr="00723C6E">
        <w:rPr>
          <w:sz w:val="28"/>
          <w:szCs w:val="28"/>
        </w:rPr>
        <w:t xml:space="preserve"> В рамках акции прошли экскурсии на предприятия Карагайского муниципального района. В Карагайском филиале ГБПОУ «</w:t>
      </w:r>
      <w:proofErr w:type="spellStart"/>
      <w:r w:rsidRPr="00723C6E">
        <w:rPr>
          <w:sz w:val="28"/>
          <w:szCs w:val="28"/>
        </w:rPr>
        <w:t>Зюкайский</w:t>
      </w:r>
      <w:proofErr w:type="spellEnd"/>
      <w:r w:rsidRPr="00723C6E">
        <w:rPr>
          <w:sz w:val="28"/>
          <w:szCs w:val="28"/>
        </w:rPr>
        <w:t xml:space="preserve"> аграрный техникум» прошли экскурсии и мастер-классы профессий. Ребята также прошли </w:t>
      </w:r>
      <w:proofErr w:type="spellStart"/>
      <w:r w:rsidRPr="00723C6E">
        <w:rPr>
          <w:sz w:val="28"/>
          <w:szCs w:val="28"/>
        </w:rPr>
        <w:t>профориентационное</w:t>
      </w:r>
      <w:proofErr w:type="spellEnd"/>
      <w:r w:rsidRPr="00723C6E">
        <w:rPr>
          <w:sz w:val="28"/>
          <w:szCs w:val="28"/>
        </w:rPr>
        <w:t xml:space="preserve"> тестирование, организовано Центром занятости населения совместно с МАУ ДО «ЦИКТ», направленное на определение типа личности и сферы деятельности. В рамках акции прошел конкурс «Я хочу работать в Карагайском районе», который включал в себя фотомарафон, конкурс видеороликов  и </w:t>
      </w:r>
      <w:proofErr w:type="spellStart"/>
      <w:r w:rsidRPr="00723C6E">
        <w:rPr>
          <w:sz w:val="28"/>
          <w:szCs w:val="28"/>
        </w:rPr>
        <w:t>флешмоб</w:t>
      </w:r>
      <w:proofErr w:type="spellEnd"/>
      <w:r w:rsidRPr="00723C6E">
        <w:rPr>
          <w:sz w:val="28"/>
          <w:szCs w:val="28"/>
        </w:rPr>
        <w:t xml:space="preserve"> «Я хочу работать в Карагайском районе». В экскурсиях на предприятия приняло участие свыше 360 обучающихся 8-11 классов.</w:t>
      </w:r>
    </w:p>
    <w:p w:rsidR="00BE775E" w:rsidRDefault="00BE775E" w:rsidP="001412D9">
      <w:pPr>
        <w:ind w:firstLine="708"/>
        <w:jc w:val="both"/>
        <w:rPr>
          <w:sz w:val="28"/>
          <w:szCs w:val="28"/>
        </w:rPr>
      </w:pPr>
      <w:r w:rsidRPr="00723C6E">
        <w:rPr>
          <w:bCs/>
          <w:sz w:val="28"/>
          <w:szCs w:val="28"/>
        </w:rPr>
        <w:t>В декабре 2017 года состоялась Ярмарка учебных мест для обучающихся 8-11 классов, мероприятие</w:t>
      </w:r>
      <w:r w:rsidRPr="00723C6E">
        <w:rPr>
          <w:sz w:val="28"/>
          <w:szCs w:val="28"/>
        </w:rPr>
        <w:t xml:space="preserve">, направленное на содействие профессиональному самоопределению обучающихся общеобразовательных организаций района. В Ярмарке приняло участие свыше четырехсот обучающихся 8-11 классов, 14 организаций среднего и высшего профессионального образования.  </w:t>
      </w:r>
      <w:proofErr w:type="gramStart"/>
      <w:r w:rsidRPr="00723C6E">
        <w:rPr>
          <w:sz w:val="28"/>
          <w:szCs w:val="28"/>
        </w:rPr>
        <w:t>Ребята приняли участие в мастер-классах и профессиональных пробах по 4 направлениям: социальное, педагогическое, техническое, направление для обучающихся с ограниченными возможностями здоровья, получили возможность познакомиться с условиями приема в организации профессионального образования.</w:t>
      </w:r>
      <w:proofErr w:type="gramEnd"/>
    </w:p>
    <w:p w:rsidR="001412D9" w:rsidRPr="00723C6E" w:rsidRDefault="001412D9" w:rsidP="001412D9">
      <w:pPr>
        <w:ind w:firstLine="708"/>
        <w:jc w:val="both"/>
        <w:rPr>
          <w:sz w:val="28"/>
        </w:rPr>
      </w:pPr>
      <w:r w:rsidRPr="00723C6E">
        <w:rPr>
          <w:rFonts w:eastAsiaTheme="minorHAnsi"/>
          <w:color w:val="000000"/>
          <w:sz w:val="28"/>
          <w:szCs w:val="28"/>
          <w:lang w:eastAsia="en-US"/>
        </w:rPr>
        <w:t xml:space="preserve">В целях создания единого образовательного пространства, координации совместной деятельности родителей, педагогов района </w:t>
      </w:r>
      <w:r w:rsidRPr="00723C6E">
        <w:rPr>
          <w:sz w:val="28"/>
        </w:rPr>
        <w:t xml:space="preserve">11 ноября 2017 года в третий раз состоялся Муниципальный Форум педагогов и родителей обучающихся образовательных организаций Карагайского муниципального района, собравший около 200 участников – педагогов и родителей 14 общеобразовательных организаций района. </w:t>
      </w:r>
      <w:r w:rsidRPr="00723C6E">
        <w:rPr>
          <w:bCs/>
          <w:sz w:val="28"/>
          <w:szCs w:val="28"/>
        </w:rPr>
        <w:t xml:space="preserve">Тематика форума была направлена на профилактику различного рода зависимостей, прошел лекторий, была организована дискуссионная площадка  по профессиональному самоопределению детей, реализованы 4 </w:t>
      </w:r>
      <w:proofErr w:type="spellStart"/>
      <w:r w:rsidRPr="00723C6E">
        <w:rPr>
          <w:bCs/>
          <w:sz w:val="28"/>
          <w:szCs w:val="28"/>
        </w:rPr>
        <w:t>медиапрограммы</w:t>
      </w:r>
      <w:proofErr w:type="spellEnd"/>
      <w:r w:rsidRPr="00723C6E">
        <w:rPr>
          <w:bCs/>
          <w:sz w:val="28"/>
          <w:szCs w:val="28"/>
        </w:rPr>
        <w:t xml:space="preserve"> по восстановительным технологиям.</w:t>
      </w:r>
    </w:p>
    <w:p w:rsidR="00FD2D9F" w:rsidRPr="00723C6E" w:rsidRDefault="00FD2D9F" w:rsidP="00FD2D9F">
      <w:pPr>
        <w:pStyle w:val="a5"/>
        <w:numPr>
          <w:ilvl w:val="0"/>
          <w:numId w:val="7"/>
        </w:numPr>
        <w:shd w:val="clear" w:color="auto" w:fill="FFFFFF"/>
        <w:spacing w:before="0" w:beforeAutospacing="0" w:after="0" w:afterAutospacing="0"/>
        <w:ind w:left="0" w:firstLine="709"/>
        <w:jc w:val="both"/>
        <w:rPr>
          <w:rFonts w:eastAsia="Calibri"/>
          <w:sz w:val="28"/>
          <w:szCs w:val="28"/>
        </w:rPr>
      </w:pPr>
      <w:r w:rsidRPr="00723C6E">
        <w:rPr>
          <w:rFonts w:eastAsia="Calibri"/>
          <w:sz w:val="28"/>
          <w:szCs w:val="28"/>
        </w:rPr>
        <w:t xml:space="preserve">Решая </w:t>
      </w:r>
      <w:r w:rsidRPr="00723C6E">
        <w:rPr>
          <w:rFonts w:eastAsia="Calibri"/>
          <w:b/>
          <w:i/>
          <w:sz w:val="28"/>
          <w:szCs w:val="28"/>
        </w:rPr>
        <w:t>задачу</w:t>
      </w:r>
      <w:r w:rsidRPr="00723C6E">
        <w:rPr>
          <w:b/>
          <w:i/>
        </w:rPr>
        <w:t xml:space="preserve"> 5 </w:t>
      </w:r>
      <w:r w:rsidRPr="00723C6E">
        <w:rPr>
          <w:b/>
          <w:i/>
          <w:sz w:val="28"/>
          <w:szCs w:val="28"/>
        </w:rPr>
        <w:t>«</w:t>
      </w:r>
      <w:r w:rsidRPr="00723C6E">
        <w:rPr>
          <w:rFonts w:eastAsia="Calibri"/>
          <w:b/>
          <w:i/>
          <w:sz w:val="28"/>
          <w:szCs w:val="28"/>
        </w:rPr>
        <w:t xml:space="preserve">Развитие электронных услуг в образовании как в части организации образовательного процесса на уроках, так и вне учебной </w:t>
      </w:r>
      <w:r w:rsidRPr="00723C6E">
        <w:rPr>
          <w:rFonts w:eastAsia="Calibri"/>
          <w:b/>
          <w:i/>
          <w:sz w:val="28"/>
          <w:szCs w:val="28"/>
        </w:rPr>
        <w:lastRenderedPageBreak/>
        <w:t>деятельности школьников, обеспечение представление качественной информации для всех участников образовательных отношений</w:t>
      </w:r>
      <w:r w:rsidRPr="00723C6E">
        <w:rPr>
          <w:b/>
          <w:i/>
          <w:sz w:val="28"/>
          <w:szCs w:val="28"/>
        </w:rPr>
        <w:t>»</w:t>
      </w:r>
      <w:r w:rsidRPr="00723C6E">
        <w:rPr>
          <w:sz w:val="28"/>
          <w:szCs w:val="28"/>
        </w:rPr>
        <w:t>, с</w:t>
      </w:r>
      <w:r w:rsidRPr="00723C6E">
        <w:rPr>
          <w:color w:val="000000"/>
          <w:sz w:val="28"/>
          <w:szCs w:val="28"/>
        </w:rPr>
        <w:t xml:space="preserve"> целью </w:t>
      </w:r>
      <w:r w:rsidRPr="00723C6E">
        <w:rPr>
          <w:rFonts w:eastAsia="Calibri"/>
          <w:sz w:val="28"/>
          <w:szCs w:val="28"/>
        </w:rPr>
        <w:t xml:space="preserve">повышения качества взаимодействия школы и </w:t>
      </w:r>
      <w:proofErr w:type="gramStart"/>
      <w:r w:rsidRPr="00723C6E">
        <w:rPr>
          <w:rFonts w:eastAsia="Calibri"/>
          <w:sz w:val="28"/>
          <w:szCs w:val="28"/>
        </w:rPr>
        <w:t>семей</w:t>
      </w:r>
      <w:proofErr w:type="gramEnd"/>
      <w:r w:rsidRPr="00723C6E">
        <w:rPr>
          <w:rFonts w:eastAsia="Calibri"/>
          <w:sz w:val="28"/>
          <w:szCs w:val="28"/>
        </w:rPr>
        <w:t xml:space="preserve"> обучающихся с 2010 года район участвует в проекте «Телекоммуникационная образовательная сеть Пермского края (WEB2.0)».</w:t>
      </w:r>
      <w:r w:rsidRPr="00723C6E">
        <w:rPr>
          <w:rFonts w:eastAsia="Calibri"/>
        </w:rPr>
        <w:t> </w:t>
      </w:r>
      <w:r w:rsidR="0059562E" w:rsidRPr="00723C6E">
        <w:rPr>
          <w:rFonts w:eastAsia="Calibri"/>
          <w:sz w:val="28"/>
          <w:szCs w:val="28"/>
        </w:rPr>
        <w:t>В 2017</w:t>
      </w:r>
      <w:r w:rsidRPr="00723C6E">
        <w:rPr>
          <w:rFonts w:eastAsia="Calibri"/>
          <w:sz w:val="28"/>
          <w:szCs w:val="28"/>
        </w:rPr>
        <w:t xml:space="preserve"> году  на портале web2edu.ru  зарегистрировано </w:t>
      </w:r>
      <w:r w:rsidR="00315817" w:rsidRPr="00723C6E">
        <w:rPr>
          <w:rFonts w:eastAsia="Calibri"/>
          <w:sz w:val="28"/>
          <w:szCs w:val="28"/>
        </w:rPr>
        <w:t>3051</w:t>
      </w:r>
      <w:r w:rsidRPr="00723C6E">
        <w:rPr>
          <w:rFonts w:eastAsia="Calibri"/>
          <w:sz w:val="28"/>
          <w:szCs w:val="28"/>
        </w:rPr>
        <w:t xml:space="preserve"> обучающихся из </w:t>
      </w:r>
      <w:r w:rsidR="00315817" w:rsidRPr="00723C6E">
        <w:rPr>
          <w:rFonts w:eastAsia="Calibri"/>
          <w:sz w:val="28"/>
          <w:szCs w:val="28"/>
        </w:rPr>
        <w:t>14</w:t>
      </w:r>
      <w:r w:rsidRPr="00723C6E">
        <w:rPr>
          <w:rFonts w:eastAsia="Calibri"/>
          <w:sz w:val="28"/>
          <w:szCs w:val="28"/>
        </w:rPr>
        <w:t xml:space="preserve"> образовательных организаций района, что составило </w:t>
      </w:r>
      <w:r w:rsidR="00315817" w:rsidRPr="00723C6E">
        <w:rPr>
          <w:rFonts w:eastAsia="Calibri"/>
          <w:sz w:val="28"/>
          <w:szCs w:val="28"/>
        </w:rPr>
        <w:t>99</w:t>
      </w:r>
      <w:r w:rsidRPr="00723C6E">
        <w:rPr>
          <w:rFonts w:eastAsia="Calibri"/>
          <w:sz w:val="28"/>
          <w:szCs w:val="28"/>
        </w:rPr>
        <w:t xml:space="preserve"> </w:t>
      </w:r>
      <w:r w:rsidR="00B07118" w:rsidRPr="00723C6E">
        <w:rPr>
          <w:rFonts w:eastAsia="Calibri"/>
          <w:sz w:val="28"/>
          <w:szCs w:val="28"/>
        </w:rPr>
        <w:t>%</w:t>
      </w:r>
      <w:r w:rsidRPr="00723C6E">
        <w:rPr>
          <w:rFonts w:eastAsia="Calibri"/>
          <w:sz w:val="28"/>
          <w:szCs w:val="28"/>
        </w:rPr>
        <w:t xml:space="preserve"> от общего количества обучающихся.</w:t>
      </w:r>
      <w:r w:rsidR="00266BFB">
        <w:rPr>
          <w:rFonts w:eastAsia="Calibri"/>
          <w:sz w:val="28"/>
          <w:szCs w:val="28"/>
        </w:rPr>
        <w:t xml:space="preserve"> Качественно </w:t>
      </w:r>
      <w:proofErr w:type="gramStart"/>
      <w:r w:rsidR="00266BFB">
        <w:rPr>
          <w:rFonts w:eastAsia="Calibri"/>
          <w:sz w:val="28"/>
          <w:szCs w:val="28"/>
        </w:rPr>
        <w:t>заполнены</w:t>
      </w:r>
      <w:proofErr w:type="gramEnd"/>
      <w:r w:rsidR="00266BFB">
        <w:rPr>
          <w:rFonts w:eastAsia="Calibri"/>
          <w:sz w:val="28"/>
          <w:szCs w:val="28"/>
        </w:rPr>
        <w:t xml:space="preserve"> 63% дневников.</w:t>
      </w:r>
      <w:r w:rsidRPr="00723C6E">
        <w:rPr>
          <w:rFonts w:eastAsia="Calibri"/>
          <w:sz w:val="28"/>
          <w:szCs w:val="28"/>
        </w:rPr>
        <w:t xml:space="preserve"> Электронные журналы заполняют </w:t>
      </w:r>
      <w:r w:rsidR="00963C2A">
        <w:rPr>
          <w:rFonts w:eastAsia="Calibri"/>
          <w:sz w:val="28"/>
          <w:szCs w:val="28"/>
        </w:rPr>
        <w:t>408 учителей</w:t>
      </w:r>
      <w:r w:rsidRPr="00723C6E">
        <w:rPr>
          <w:rFonts w:eastAsia="Calibri"/>
          <w:sz w:val="28"/>
          <w:szCs w:val="28"/>
        </w:rPr>
        <w:t>. Зарегистрировано </w:t>
      </w:r>
      <w:r w:rsidR="00266BFB">
        <w:rPr>
          <w:rFonts w:eastAsia="Calibri"/>
          <w:sz w:val="28"/>
          <w:szCs w:val="28"/>
        </w:rPr>
        <w:t>2618</w:t>
      </w:r>
      <w:r w:rsidRPr="00723C6E">
        <w:rPr>
          <w:rFonts w:eastAsia="Calibri"/>
          <w:sz w:val="28"/>
          <w:szCs w:val="28"/>
        </w:rPr>
        <w:t xml:space="preserve"> родителей.</w:t>
      </w:r>
    </w:p>
    <w:p w:rsidR="00FD2D9F" w:rsidRPr="00723C6E" w:rsidRDefault="00FD2D9F" w:rsidP="00FD2D9F">
      <w:pPr>
        <w:ind w:firstLine="708"/>
        <w:jc w:val="both"/>
        <w:rPr>
          <w:rFonts w:eastAsia="Calibri"/>
          <w:sz w:val="28"/>
          <w:szCs w:val="28"/>
        </w:rPr>
      </w:pPr>
      <w:r w:rsidRPr="00723C6E">
        <w:rPr>
          <w:rFonts w:eastAsia="Calibri"/>
          <w:sz w:val="28"/>
          <w:szCs w:val="28"/>
        </w:rPr>
        <w:t>Все образовательные организации имеют доступ в интернет. Во всех школах заключены договоры с ОАО «Ростелеком», в 12 образовательных организациях используется тариф «Школьный интернет», согласно которого обеспечивается непрерывная фильтрация входящего ИНТЕРНЕТ - трафика в целях исполнения требований ФЗ № 436 от 29.12.2012 г. «О защите детей от информации, причиняющей вред их здоровью и развитию». В 3-х школах фильтрация осуществляется с помощью программы «Интернет - Цензор». В одной образовательной организации фильтрация осуществляется с помощью лицензионной программы SKAYDNS. Доступ в сеть Интернет осуществляется в кабинетах под руководством и контролем педагога, ответственного за кабинет.</w:t>
      </w:r>
    </w:p>
    <w:p w:rsidR="00FD2D9F" w:rsidRPr="00723C6E" w:rsidRDefault="00FD2D9F" w:rsidP="00FD2D9F">
      <w:pPr>
        <w:ind w:firstLine="708"/>
        <w:jc w:val="both"/>
        <w:rPr>
          <w:rFonts w:eastAsia="Calibri"/>
          <w:sz w:val="28"/>
          <w:szCs w:val="28"/>
        </w:rPr>
      </w:pPr>
      <w:r w:rsidRPr="00723C6E">
        <w:rPr>
          <w:rFonts w:eastAsia="Calibri"/>
          <w:sz w:val="28"/>
          <w:szCs w:val="28"/>
        </w:rPr>
        <w:t>Для создания новой технологической среды в системе образования, развития нового поколения учебных материалов, образовательных электронных ресурсов, образовательные организации активно используют портал web2.0.</w:t>
      </w:r>
      <w:r w:rsidR="00E86681" w:rsidRPr="00723C6E">
        <w:rPr>
          <w:rFonts w:eastAsia="Calibri"/>
          <w:sz w:val="28"/>
          <w:szCs w:val="28"/>
        </w:rPr>
        <w:t xml:space="preserve"> С целью повышения информирования родителей и обучающихся, организации взаимодействия с ними создаются и функционируют группы образовательных организаций в социальных сетях.</w:t>
      </w:r>
    </w:p>
    <w:p w:rsidR="000B2689" w:rsidRPr="00723C6E" w:rsidRDefault="00E86681" w:rsidP="000B2689">
      <w:pPr>
        <w:spacing w:line="276" w:lineRule="auto"/>
        <w:ind w:firstLine="708"/>
        <w:jc w:val="both"/>
        <w:rPr>
          <w:sz w:val="28"/>
          <w:szCs w:val="28"/>
        </w:rPr>
      </w:pPr>
      <w:r w:rsidRPr="00723C6E">
        <w:rPr>
          <w:sz w:val="28"/>
          <w:szCs w:val="28"/>
        </w:rPr>
        <w:t>В 2017 Карагайская СОШ № 1  стала краевой апробационной площадкой ведения только электронного журнала успеваемости.</w:t>
      </w:r>
      <w:r w:rsidR="001412D9">
        <w:rPr>
          <w:sz w:val="28"/>
          <w:szCs w:val="28"/>
        </w:rPr>
        <w:t xml:space="preserve"> В перспективе с 2019 года все школы должны перейти на безбумажный журнал успеваемости.</w:t>
      </w:r>
    </w:p>
    <w:p w:rsidR="000B2689" w:rsidRPr="00723C6E" w:rsidRDefault="000B2689" w:rsidP="000B2689">
      <w:pPr>
        <w:spacing w:line="276" w:lineRule="auto"/>
        <w:ind w:firstLine="708"/>
        <w:jc w:val="both"/>
        <w:rPr>
          <w:sz w:val="28"/>
          <w:szCs w:val="28"/>
        </w:rPr>
      </w:pPr>
      <w:r w:rsidRPr="00723C6E">
        <w:rPr>
          <w:sz w:val="28"/>
          <w:szCs w:val="28"/>
        </w:rPr>
        <w:t xml:space="preserve">Модернизируются технологии проведения государственной итоговой аттестации </w:t>
      </w:r>
      <w:proofErr w:type="gramStart"/>
      <w:r w:rsidRPr="00723C6E">
        <w:rPr>
          <w:sz w:val="28"/>
          <w:szCs w:val="28"/>
        </w:rPr>
        <w:t>обучающихся</w:t>
      </w:r>
      <w:proofErr w:type="gramEnd"/>
      <w:r w:rsidR="00B07118" w:rsidRPr="00723C6E">
        <w:rPr>
          <w:sz w:val="28"/>
          <w:szCs w:val="28"/>
        </w:rPr>
        <w:t>.</w:t>
      </w:r>
      <w:r w:rsidRPr="00723C6E">
        <w:rPr>
          <w:sz w:val="28"/>
          <w:szCs w:val="28"/>
        </w:rPr>
        <w:t xml:space="preserve"> В 2017 году пункт проведения экзаменов использовал технологию сканирования бланков участников и форм.</w:t>
      </w:r>
    </w:p>
    <w:p w:rsidR="00FD2D9F" w:rsidRPr="00723C6E" w:rsidRDefault="00FD2D9F" w:rsidP="00FD2D9F">
      <w:pPr>
        <w:pStyle w:val="a5"/>
        <w:shd w:val="clear" w:color="auto" w:fill="FFFFFF"/>
        <w:spacing w:before="0" w:beforeAutospacing="0" w:after="0" w:afterAutospacing="0"/>
        <w:ind w:firstLine="708"/>
        <w:jc w:val="both"/>
        <w:rPr>
          <w:rFonts w:eastAsia="Calibri"/>
          <w:sz w:val="28"/>
          <w:szCs w:val="28"/>
        </w:rPr>
      </w:pPr>
      <w:r w:rsidRPr="00723C6E">
        <w:rPr>
          <w:rFonts w:eastAsia="Calibri"/>
          <w:sz w:val="28"/>
          <w:szCs w:val="28"/>
        </w:rPr>
        <w:t>Также на сайте управления образования было организова</w:t>
      </w:r>
      <w:r w:rsidR="009A4B58" w:rsidRPr="00723C6E">
        <w:rPr>
          <w:rFonts w:eastAsia="Calibri"/>
          <w:sz w:val="28"/>
          <w:szCs w:val="28"/>
        </w:rPr>
        <w:t xml:space="preserve">но анкетирование обучающихся </w:t>
      </w:r>
      <w:r w:rsidRPr="00723C6E">
        <w:rPr>
          <w:rFonts w:eastAsia="Calibri"/>
          <w:sz w:val="28"/>
          <w:szCs w:val="28"/>
        </w:rPr>
        <w:t>по ПАВ</w:t>
      </w:r>
      <w:r w:rsidR="009A4B58" w:rsidRPr="00723C6E">
        <w:rPr>
          <w:rFonts w:eastAsia="Calibri"/>
          <w:sz w:val="28"/>
          <w:szCs w:val="28"/>
        </w:rPr>
        <w:t xml:space="preserve">, </w:t>
      </w:r>
      <w:r w:rsidRPr="00723C6E">
        <w:rPr>
          <w:rFonts w:eastAsia="Calibri"/>
          <w:sz w:val="28"/>
          <w:szCs w:val="28"/>
        </w:rPr>
        <w:t>сайт управления образования  явля</w:t>
      </w:r>
      <w:r w:rsidR="0086374F" w:rsidRPr="00723C6E">
        <w:rPr>
          <w:rFonts w:eastAsia="Calibri"/>
          <w:sz w:val="28"/>
          <w:szCs w:val="28"/>
        </w:rPr>
        <w:t xml:space="preserve">ется </w:t>
      </w:r>
      <w:r w:rsidRPr="00723C6E">
        <w:rPr>
          <w:rFonts w:eastAsia="Calibri"/>
          <w:sz w:val="28"/>
          <w:szCs w:val="28"/>
        </w:rPr>
        <w:t xml:space="preserve"> дискуссионной  площадкой  </w:t>
      </w:r>
      <w:r w:rsidR="0086374F" w:rsidRPr="00723C6E">
        <w:rPr>
          <w:rFonts w:eastAsia="Calibri"/>
          <w:sz w:val="28"/>
          <w:szCs w:val="28"/>
        </w:rPr>
        <w:t xml:space="preserve">для проведения </w:t>
      </w:r>
      <w:r w:rsidRPr="00723C6E">
        <w:rPr>
          <w:rFonts w:eastAsia="Calibri"/>
          <w:sz w:val="28"/>
          <w:szCs w:val="28"/>
        </w:rPr>
        <w:t>конференции педагогов</w:t>
      </w:r>
      <w:r w:rsidR="00E86681" w:rsidRPr="00723C6E">
        <w:rPr>
          <w:rFonts w:eastAsia="Calibri"/>
          <w:sz w:val="28"/>
          <w:szCs w:val="28"/>
        </w:rPr>
        <w:t>.</w:t>
      </w:r>
    </w:p>
    <w:p w:rsidR="00FD2D9F" w:rsidRPr="00723C6E" w:rsidRDefault="00FD2D9F" w:rsidP="00FD2D9F">
      <w:pPr>
        <w:pStyle w:val="a4"/>
        <w:widowControl w:val="0"/>
        <w:autoSpaceDE w:val="0"/>
        <w:autoSpaceDN w:val="0"/>
        <w:adjustRightInd w:val="0"/>
        <w:ind w:left="0" w:firstLine="709"/>
        <w:jc w:val="both"/>
        <w:outlineLvl w:val="2"/>
        <w:rPr>
          <w:sz w:val="28"/>
          <w:szCs w:val="28"/>
        </w:rPr>
      </w:pPr>
      <w:r w:rsidRPr="00723C6E">
        <w:rPr>
          <w:sz w:val="28"/>
          <w:szCs w:val="28"/>
        </w:rPr>
        <w:t xml:space="preserve">В исследовании с целью выявления удовлетворенности населения качеством предоставляемых образовательных услуг основного общего образования приняло участие </w:t>
      </w:r>
      <w:r w:rsidR="000B2689" w:rsidRPr="00723C6E">
        <w:rPr>
          <w:bCs/>
          <w:sz w:val="28"/>
          <w:szCs w:val="28"/>
        </w:rPr>
        <w:t>828</w:t>
      </w:r>
      <w:r w:rsidRPr="00723C6E">
        <w:rPr>
          <w:bCs/>
          <w:sz w:val="28"/>
          <w:szCs w:val="28"/>
        </w:rPr>
        <w:t xml:space="preserve">  родителей/ семей, что составляет  </w:t>
      </w:r>
      <w:r w:rsidR="000B2689" w:rsidRPr="00723C6E">
        <w:rPr>
          <w:bCs/>
          <w:sz w:val="28"/>
          <w:szCs w:val="28"/>
        </w:rPr>
        <w:t>61</w:t>
      </w:r>
      <w:r w:rsidRPr="00723C6E">
        <w:rPr>
          <w:bCs/>
          <w:sz w:val="28"/>
          <w:szCs w:val="28"/>
        </w:rPr>
        <w:t>% от общего числа семей в школах</w:t>
      </w:r>
      <w:r w:rsidRPr="00723C6E">
        <w:rPr>
          <w:b/>
          <w:bCs/>
          <w:sz w:val="28"/>
          <w:szCs w:val="28"/>
        </w:rPr>
        <w:t xml:space="preserve">. </w:t>
      </w:r>
      <w:r w:rsidRPr="00723C6E">
        <w:rPr>
          <w:sz w:val="28"/>
          <w:szCs w:val="28"/>
        </w:rPr>
        <w:t>По результатам анкетирования родителей воспитанников, общий процент удовлетворенности населения качеством предоставляемых образовательных услуг школьного обра</w:t>
      </w:r>
      <w:r w:rsidR="000B2689" w:rsidRPr="00723C6E">
        <w:rPr>
          <w:sz w:val="28"/>
          <w:szCs w:val="28"/>
        </w:rPr>
        <w:t>зования по району  составляет 83</w:t>
      </w:r>
      <w:r w:rsidRPr="00723C6E">
        <w:rPr>
          <w:sz w:val="28"/>
          <w:szCs w:val="28"/>
        </w:rPr>
        <w:t>%.</w:t>
      </w:r>
    </w:p>
    <w:p w:rsidR="00FD2D9F" w:rsidRPr="00723C6E" w:rsidRDefault="00FD2D9F" w:rsidP="00FD2D9F">
      <w:pPr>
        <w:widowControl w:val="0"/>
        <w:autoSpaceDE w:val="0"/>
        <w:autoSpaceDN w:val="0"/>
        <w:adjustRightInd w:val="0"/>
        <w:spacing w:before="120"/>
        <w:ind w:firstLine="709"/>
        <w:jc w:val="both"/>
        <w:rPr>
          <w:rFonts w:eastAsia="Calibri"/>
          <w:sz w:val="28"/>
          <w:szCs w:val="28"/>
        </w:rPr>
      </w:pPr>
      <w:r w:rsidRPr="00723C6E">
        <w:rPr>
          <w:b/>
          <w:i/>
          <w:sz w:val="28"/>
          <w:szCs w:val="28"/>
        </w:rPr>
        <w:t>Таким образом,</w:t>
      </w:r>
      <w:r w:rsidRPr="00723C6E">
        <w:rPr>
          <w:sz w:val="28"/>
          <w:szCs w:val="28"/>
        </w:rPr>
        <w:t xml:space="preserve"> </w:t>
      </w:r>
      <w:r w:rsidR="009F7A12">
        <w:rPr>
          <w:sz w:val="28"/>
          <w:szCs w:val="28"/>
        </w:rPr>
        <w:t>реализация подпрограммы 2 «Общее образование» позволила выполнить все целевые показатели подпрограммы. Выполнение</w:t>
      </w:r>
      <w:r w:rsidR="003B7AC5">
        <w:rPr>
          <w:sz w:val="28"/>
          <w:szCs w:val="28"/>
        </w:rPr>
        <w:t xml:space="preserve"> большинства</w:t>
      </w:r>
      <w:r w:rsidR="009F7A12">
        <w:rPr>
          <w:sz w:val="28"/>
          <w:szCs w:val="28"/>
        </w:rPr>
        <w:t xml:space="preserve"> показателей  </w:t>
      </w:r>
      <w:proofErr w:type="gramStart"/>
      <w:r w:rsidR="009F7A12">
        <w:rPr>
          <w:sz w:val="28"/>
          <w:szCs w:val="28"/>
        </w:rPr>
        <w:t>подтверждает тот факт</w:t>
      </w:r>
      <w:r w:rsidR="009F7A12" w:rsidRPr="00723C6E">
        <w:rPr>
          <w:sz w:val="28"/>
          <w:szCs w:val="28"/>
        </w:rPr>
        <w:t xml:space="preserve"> </w:t>
      </w:r>
      <w:r w:rsidRPr="00723C6E">
        <w:rPr>
          <w:sz w:val="28"/>
          <w:szCs w:val="28"/>
        </w:rPr>
        <w:t>в</w:t>
      </w:r>
      <w:r w:rsidRPr="00723C6E">
        <w:rPr>
          <w:rFonts w:eastAsia="Calibri"/>
          <w:sz w:val="28"/>
          <w:szCs w:val="28"/>
        </w:rPr>
        <w:t xml:space="preserve"> системе общего образования продолжают</w:t>
      </w:r>
      <w:proofErr w:type="gramEnd"/>
      <w:r w:rsidRPr="00723C6E">
        <w:rPr>
          <w:rFonts w:eastAsia="Calibri"/>
          <w:sz w:val="28"/>
          <w:szCs w:val="28"/>
        </w:rPr>
        <w:t xml:space="preserve"> создаваться возможности для современного качественного образования и позитивной </w:t>
      </w:r>
      <w:r w:rsidRPr="00723C6E">
        <w:rPr>
          <w:rFonts w:eastAsia="Calibri"/>
          <w:sz w:val="28"/>
          <w:szCs w:val="28"/>
        </w:rPr>
        <w:lastRenderedPageBreak/>
        <w:t>социализации обучающихся и профес</w:t>
      </w:r>
      <w:r w:rsidR="003B7AC5">
        <w:rPr>
          <w:rFonts w:eastAsia="Calibri"/>
          <w:sz w:val="28"/>
          <w:szCs w:val="28"/>
        </w:rPr>
        <w:t>сионального развития  педагогов. Однако остается проблемой развитие электронных услуг в сфере образования (не выполнен показатель</w:t>
      </w:r>
      <w:r w:rsidR="007E035E">
        <w:rPr>
          <w:rFonts w:eastAsia="Calibri"/>
          <w:sz w:val="28"/>
          <w:szCs w:val="28"/>
        </w:rPr>
        <w:t xml:space="preserve"> </w:t>
      </w:r>
      <w:r w:rsidR="007E035E" w:rsidRPr="007E035E">
        <w:rPr>
          <w:rFonts w:eastAsia="Calibri"/>
          <w:sz w:val="28"/>
          <w:szCs w:val="28"/>
        </w:rPr>
        <w:t>Доля обучающихся общеобразовательных организаций, заполняющих электронный дневник</w:t>
      </w:r>
      <w:r w:rsidR="007E035E">
        <w:rPr>
          <w:rFonts w:eastAsia="Calibri"/>
          <w:sz w:val="28"/>
          <w:szCs w:val="28"/>
        </w:rPr>
        <w:t xml:space="preserve"> на 32%)</w:t>
      </w:r>
    </w:p>
    <w:p w:rsidR="00FD2D9F" w:rsidRPr="00723C6E" w:rsidRDefault="00FD2D9F" w:rsidP="00FD2D9F">
      <w:pPr>
        <w:widowControl w:val="0"/>
        <w:autoSpaceDE w:val="0"/>
        <w:autoSpaceDN w:val="0"/>
        <w:adjustRightInd w:val="0"/>
        <w:ind w:firstLine="709"/>
        <w:jc w:val="center"/>
        <w:rPr>
          <w:b/>
          <w:sz w:val="28"/>
          <w:szCs w:val="28"/>
        </w:rPr>
      </w:pPr>
    </w:p>
    <w:p w:rsidR="00FD2D9F" w:rsidRPr="00723C6E" w:rsidRDefault="00FD2D9F" w:rsidP="00FD2D9F">
      <w:pPr>
        <w:widowControl w:val="0"/>
        <w:autoSpaceDE w:val="0"/>
        <w:autoSpaceDN w:val="0"/>
        <w:adjustRightInd w:val="0"/>
        <w:ind w:firstLine="709"/>
        <w:jc w:val="center"/>
        <w:rPr>
          <w:b/>
          <w:sz w:val="28"/>
          <w:szCs w:val="28"/>
        </w:rPr>
      </w:pPr>
      <w:r w:rsidRPr="00723C6E">
        <w:rPr>
          <w:b/>
          <w:sz w:val="28"/>
          <w:szCs w:val="28"/>
        </w:rPr>
        <w:t>Подпрограмма 3 «Дополнительное образование и воспитание детей.</w:t>
      </w:r>
      <w:r w:rsidRPr="00723C6E">
        <w:rPr>
          <w:sz w:val="28"/>
          <w:szCs w:val="28"/>
        </w:rPr>
        <w:t xml:space="preserve"> </w:t>
      </w:r>
      <w:r w:rsidRPr="00723C6E">
        <w:rPr>
          <w:b/>
          <w:sz w:val="28"/>
          <w:szCs w:val="28"/>
        </w:rPr>
        <w:t>Выявление и поддержка талантливых детей»</w:t>
      </w:r>
    </w:p>
    <w:p w:rsidR="00FD2D9F" w:rsidRPr="00723C6E" w:rsidRDefault="00FD2D9F" w:rsidP="00FD2D9F">
      <w:pPr>
        <w:widowControl w:val="0"/>
        <w:autoSpaceDE w:val="0"/>
        <w:autoSpaceDN w:val="0"/>
        <w:adjustRightInd w:val="0"/>
        <w:spacing w:before="120"/>
        <w:ind w:firstLine="709"/>
        <w:jc w:val="both"/>
        <w:rPr>
          <w:rFonts w:eastAsia="Calibri"/>
          <w:sz w:val="28"/>
          <w:szCs w:val="28"/>
        </w:rPr>
      </w:pPr>
      <w:r w:rsidRPr="00723C6E">
        <w:rPr>
          <w:b/>
          <w:color w:val="000000" w:themeColor="text1"/>
          <w:sz w:val="28"/>
          <w:szCs w:val="28"/>
        </w:rPr>
        <w:t>Цель:</w:t>
      </w:r>
      <w:r w:rsidRPr="00723C6E">
        <w:rPr>
          <w:sz w:val="28"/>
          <w:szCs w:val="28"/>
        </w:rPr>
        <w:t xml:space="preserve"> </w:t>
      </w:r>
      <w:r w:rsidRPr="00723C6E">
        <w:rPr>
          <w:rFonts w:eastAsia="Calibri"/>
          <w:sz w:val="28"/>
          <w:szCs w:val="28"/>
        </w:rPr>
        <w:t>Создать условия для модернизации и устойчивого развития сферы дополнительного образования детей, обеспечивающих увеличение  масштаба деятельности, качества услуг и разнообразия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p w:rsidR="00FD2D9F" w:rsidRPr="00723C6E" w:rsidRDefault="00FD2D9F" w:rsidP="00FD2D9F">
      <w:pPr>
        <w:widowControl w:val="0"/>
        <w:autoSpaceDE w:val="0"/>
        <w:autoSpaceDN w:val="0"/>
        <w:adjustRightInd w:val="0"/>
        <w:spacing w:before="120"/>
        <w:ind w:firstLine="709"/>
        <w:jc w:val="both"/>
        <w:rPr>
          <w:rFonts w:eastAsia="Calibri"/>
          <w:sz w:val="28"/>
          <w:szCs w:val="28"/>
        </w:rPr>
      </w:pPr>
      <w:r w:rsidRPr="00723C6E">
        <w:rPr>
          <w:rFonts w:eastAsia="Calibri"/>
          <w:sz w:val="28"/>
          <w:szCs w:val="28"/>
        </w:rPr>
        <w:t xml:space="preserve">Цель подпрограммы достигается через </w:t>
      </w:r>
      <w:r w:rsidRPr="00723C6E">
        <w:rPr>
          <w:rFonts w:eastAsia="Calibri"/>
          <w:b/>
          <w:sz w:val="28"/>
          <w:szCs w:val="28"/>
        </w:rPr>
        <w:t>решение</w:t>
      </w:r>
      <w:r w:rsidRPr="00723C6E">
        <w:rPr>
          <w:rFonts w:eastAsia="Calibri"/>
          <w:sz w:val="28"/>
          <w:szCs w:val="28"/>
        </w:rPr>
        <w:t xml:space="preserve"> следующих </w:t>
      </w:r>
      <w:r w:rsidRPr="00723C6E">
        <w:rPr>
          <w:rFonts w:eastAsia="Calibri"/>
          <w:b/>
          <w:sz w:val="28"/>
          <w:szCs w:val="28"/>
        </w:rPr>
        <w:t>задач</w:t>
      </w:r>
      <w:r w:rsidRPr="00723C6E">
        <w:rPr>
          <w:rFonts w:eastAsia="Calibri"/>
          <w:sz w:val="28"/>
          <w:szCs w:val="28"/>
        </w:rPr>
        <w:t>:</w:t>
      </w:r>
    </w:p>
    <w:p w:rsidR="00FD2D9F" w:rsidRPr="00723C6E" w:rsidRDefault="00FD2D9F" w:rsidP="00FD2D9F">
      <w:pPr>
        <w:pStyle w:val="a4"/>
        <w:numPr>
          <w:ilvl w:val="0"/>
          <w:numId w:val="8"/>
        </w:numPr>
        <w:ind w:firstLine="360"/>
        <w:jc w:val="both"/>
        <w:rPr>
          <w:rFonts w:eastAsia="Calibri"/>
          <w:sz w:val="28"/>
          <w:szCs w:val="28"/>
        </w:rPr>
      </w:pPr>
      <w:r w:rsidRPr="00723C6E">
        <w:rPr>
          <w:rFonts w:eastAsia="Calibri"/>
          <w:sz w:val="28"/>
          <w:szCs w:val="28"/>
        </w:rPr>
        <w:t>Обеспечение социальных гарантий государства в сфере дополнительного образования детей (далее – ДОД).</w:t>
      </w:r>
    </w:p>
    <w:p w:rsidR="00FD2D9F" w:rsidRPr="00723C6E" w:rsidRDefault="00FD2D9F" w:rsidP="00FD2D9F">
      <w:pPr>
        <w:pStyle w:val="a4"/>
        <w:numPr>
          <w:ilvl w:val="0"/>
          <w:numId w:val="8"/>
        </w:numPr>
        <w:ind w:firstLine="360"/>
        <w:jc w:val="both"/>
        <w:rPr>
          <w:rFonts w:eastAsia="Calibri"/>
          <w:sz w:val="28"/>
          <w:szCs w:val="28"/>
        </w:rPr>
      </w:pPr>
      <w:r w:rsidRPr="00723C6E">
        <w:rPr>
          <w:rFonts w:eastAsia="Calibri"/>
          <w:sz w:val="28"/>
          <w:szCs w:val="28"/>
        </w:rPr>
        <w:t>Создание условий для эффективного использования ресурсов ДОД в интересах детей, семей, общества, государства.</w:t>
      </w:r>
    </w:p>
    <w:p w:rsidR="00FD2D9F" w:rsidRPr="00723C6E" w:rsidRDefault="00FD2D9F" w:rsidP="00FD2D9F">
      <w:pPr>
        <w:pStyle w:val="a4"/>
        <w:numPr>
          <w:ilvl w:val="0"/>
          <w:numId w:val="8"/>
        </w:numPr>
        <w:ind w:firstLine="360"/>
        <w:jc w:val="both"/>
        <w:rPr>
          <w:rFonts w:eastAsia="Calibri"/>
          <w:sz w:val="28"/>
          <w:szCs w:val="28"/>
        </w:rPr>
      </w:pPr>
      <w:r w:rsidRPr="00723C6E">
        <w:rPr>
          <w:rFonts w:eastAsia="Calibri"/>
          <w:sz w:val="28"/>
          <w:szCs w:val="28"/>
        </w:rPr>
        <w:t>Развитие механизмов вовлечения детей в сферу ДОД.</w:t>
      </w:r>
    </w:p>
    <w:p w:rsidR="00FD2D9F" w:rsidRPr="00723C6E" w:rsidRDefault="00FD2D9F" w:rsidP="00FD2D9F">
      <w:pPr>
        <w:pStyle w:val="a4"/>
        <w:numPr>
          <w:ilvl w:val="0"/>
          <w:numId w:val="8"/>
        </w:numPr>
        <w:ind w:firstLine="360"/>
        <w:jc w:val="both"/>
        <w:rPr>
          <w:rFonts w:eastAsia="Calibri"/>
          <w:sz w:val="28"/>
          <w:szCs w:val="28"/>
        </w:rPr>
      </w:pPr>
      <w:r w:rsidRPr="00723C6E">
        <w:rPr>
          <w:rFonts w:eastAsia="Calibri"/>
          <w:sz w:val="28"/>
          <w:szCs w:val="28"/>
        </w:rPr>
        <w:t>Обеспечение доступности услуг ДОД для граждан независимо от места жительства, социально-экономического статуса,  состояния здоровья.</w:t>
      </w:r>
    </w:p>
    <w:p w:rsidR="00FD2D9F" w:rsidRPr="00723C6E" w:rsidRDefault="00FD2D9F" w:rsidP="00FD2D9F">
      <w:pPr>
        <w:pStyle w:val="a4"/>
        <w:numPr>
          <w:ilvl w:val="0"/>
          <w:numId w:val="8"/>
        </w:numPr>
        <w:ind w:firstLine="360"/>
        <w:jc w:val="both"/>
        <w:rPr>
          <w:rFonts w:eastAsia="Calibri"/>
          <w:sz w:val="28"/>
          <w:szCs w:val="28"/>
        </w:rPr>
      </w:pPr>
      <w:r w:rsidRPr="00723C6E">
        <w:rPr>
          <w:rFonts w:eastAsia="Calibri"/>
          <w:sz w:val="28"/>
          <w:szCs w:val="28"/>
        </w:rPr>
        <w:t>Разработка мер, направленных на поиск и поддержку талантливых детей и молодежи.</w:t>
      </w:r>
    </w:p>
    <w:p w:rsidR="00FD2D9F" w:rsidRPr="00723C6E" w:rsidRDefault="00FD2D9F" w:rsidP="00FD2D9F">
      <w:pPr>
        <w:pStyle w:val="a4"/>
        <w:numPr>
          <w:ilvl w:val="0"/>
          <w:numId w:val="8"/>
        </w:numPr>
        <w:ind w:firstLine="360"/>
        <w:jc w:val="both"/>
        <w:rPr>
          <w:rFonts w:eastAsia="Calibri"/>
          <w:sz w:val="28"/>
          <w:szCs w:val="28"/>
        </w:rPr>
      </w:pPr>
      <w:r w:rsidRPr="00723C6E">
        <w:rPr>
          <w:rFonts w:eastAsia="Calibri"/>
          <w:sz w:val="28"/>
          <w:szCs w:val="28"/>
        </w:rPr>
        <w:t xml:space="preserve"> Разработка мер, направленных на творческое развитие и воспитания детей и молодежи.</w:t>
      </w:r>
    </w:p>
    <w:p w:rsidR="00FD2D9F" w:rsidRPr="00723C6E" w:rsidRDefault="00FD2D9F" w:rsidP="00FD2D9F">
      <w:pPr>
        <w:pStyle w:val="a4"/>
        <w:widowControl w:val="0"/>
        <w:numPr>
          <w:ilvl w:val="0"/>
          <w:numId w:val="9"/>
        </w:numPr>
        <w:autoSpaceDE w:val="0"/>
        <w:autoSpaceDN w:val="0"/>
        <w:adjustRightInd w:val="0"/>
        <w:ind w:left="0" w:firstLine="927"/>
        <w:jc w:val="both"/>
        <w:outlineLvl w:val="2"/>
        <w:rPr>
          <w:sz w:val="28"/>
          <w:szCs w:val="28"/>
        </w:rPr>
      </w:pPr>
      <w:proofErr w:type="gramStart"/>
      <w:r w:rsidRPr="00723C6E">
        <w:rPr>
          <w:sz w:val="28"/>
          <w:szCs w:val="28"/>
        </w:rPr>
        <w:t xml:space="preserve">Решая </w:t>
      </w:r>
      <w:r w:rsidRPr="00723C6E">
        <w:rPr>
          <w:b/>
          <w:i/>
          <w:sz w:val="28"/>
          <w:szCs w:val="28"/>
        </w:rPr>
        <w:t>задачу 1 «Обеспечения социальных гарантий государства в</w:t>
      </w:r>
      <w:r w:rsidRPr="00723C6E">
        <w:rPr>
          <w:rFonts w:eastAsia="Calibri"/>
          <w:b/>
          <w:i/>
          <w:sz w:val="28"/>
          <w:szCs w:val="28"/>
        </w:rPr>
        <w:t xml:space="preserve"> сфере дополнительного образования детей»</w:t>
      </w:r>
      <w:r w:rsidRPr="00723C6E">
        <w:rPr>
          <w:rFonts w:eastAsia="Calibri"/>
          <w:sz w:val="28"/>
          <w:szCs w:val="28"/>
        </w:rPr>
        <w:t xml:space="preserve">, </w:t>
      </w:r>
      <w:r w:rsidRPr="00723C6E">
        <w:rPr>
          <w:sz w:val="28"/>
          <w:szCs w:val="28"/>
        </w:rPr>
        <w:t xml:space="preserve">в системе дополнительного образования детей (далее - </w:t>
      </w:r>
      <w:r w:rsidR="000B2689" w:rsidRPr="00723C6E">
        <w:rPr>
          <w:sz w:val="28"/>
          <w:szCs w:val="28"/>
        </w:rPr>
        <w:t>ДОД) Карагайского района в  2017</w:t>
      </w:r>
      <w:r w:rsidRPr="00723C6E">
        <w:rPr>
          <w:sz w:val="28"/>
          <w:szCs w:val="28"/>
        </w:rPr>
        <w:t xml:space="preserve"> году функционировало 3 учреждения дополнительного образования детей: неспортивной направленности  - МБУ ДО «Дом детского творчества» и МАУ ДО «Центр информационных и коммуникационных технологий», а также</w:t>
      </w:r>
      <w:r w:rsidR="000B2689" w:rsidRPr="00723C6E">
        <w:rPr>
          <w:sz w:val="28"/>
          <w:szCs w:val="28"/>
        </w:rPr>
        <w:t xml:space="preserve"> спортивной направленности – МАУ </w:t>
      </w:r>
      <w:r w:rsidRPr="00723C6E">
        <w:rPr>
          <w:sz w:val="28"/>
          <w:szCs w:val="28"/>
        </w:rPr>
        <w:t>ДО «Детско-юношеская спортивная школа».</w:t>
      </w:r>
      <w:proofErr w:type="gramEnd"/>
      <w:r w:rsidRPr="00723C6E">
        <w:rPr>
          <w:sz w:val="28"/>
          <w:szCs w:val="28"/>
        </w:rPr>
        <w:t xml:space="preserve"> В перечисленных организациях обучалось 2</w:t>
      </w:r>
      <w:r w:rsidR="000B2689" w:rsidRPr="00723C6E">
        <w:rPr>
          <w:sz w:val="28"/>
          <w:szCs w:val="28"/>
        </w:rPr>
        <w:t>803</w:t>
      </w:r>
      <w:r w:rsidRPr="00723C6E">
        <w:rPr>
          <w:sz w:val="28"/>
          <w:szCs w:val="28"/>
        </w:rPr>
        <w:t xml:space="preserve"> </w:t>
      </w:r>
      <w:r w:rsidR="000B2689" w:rsidRPr="00723C6E">
        <w:rPr>
          <w:sz w:val="28"/>
          <w:szCs w:val="28"/>
        </w:rPr>
        <w:t>человека</w:t>
      </w:r>
      <w:r w:rsidRPr="00723C6E">
        <w:rPr>
          <w:sz w:val="28"/>
          <w:szCs w:val="28"/>
        </w:rPr>
        <w:t xml:space="preserve"> (не персонифицировано, 2</w:t>
      </w:r>
      <w:r w:rsidR="00037E7B" w:rsidRPr="00723C6E">
        <w:rPr>
          <w:sz w:val="28"/>
          <w:szCs w:val="28"/>
        </w:rPr>
        <w:t>644</w:t>
      </w:r>
      <w:r w:rsidRPr="00723C6E">
        <w:rPr>
          <w:sz w:val="28"/>
          <w:szCs w:val="28"/>
        </w:rPr>
        <w:t xml:space="preserve"> - персонифицировано), из них на базе образовательных организаций –</w:t>
      </w:r>
      <w:r w:rsidR="00037E7B" w:rsidRPr="00723C6E">
        <w:rPr>
          <w:sz w:val="28"/>
          <w:szCs w:val="28"/>
        </w:rPr>
        <w:t xml:space="preserve"> 978</w:t>
      </w:r>
      <w:r w:rsidR="000F28BA" w:rsidRPr="00723C6E">
        <w:rPr>
          <w:sz w:val="28"/>
          <w:szCs w:val="28"/>
        </w:rPr>
        <w:t xml:space="preserve">. Дополнительными образовательными программами охвачено 126 детей с ОВЗ и 21 ребенок – инвалид. </w:t>
      </w:r>
      <w:r w:rsidRPr="00723C6E">
        <w:rPr>
          <w:sz w:val="28"/>
          <w:szCs w:val="28"/>
        </w:rPr>
        <w:t xml:space="preserve">Обучалось в МАУ ДО ЦИКТ </w:t>
      </w:r>
      <w:r w:rsidR="00037E7B" w:rsidRPr="00723C6E">
        <w:rPr>
          <w:sz w:val="28"/>
          <w:szCs w:val="28"/>
        </w:rPr>
        <w:t>–</w:t>
      </w:r>
      <w:r w:rsidRPr="00723C6E">
        <w:rPr>
          <w:sz w:val="28"/>
          <w:szCs w:val="28"/>
        </w:rPr>
        <w:t xml:space="preserve"> </w:t>
      </w:r>
      <w:r w:rsidR="00037E7B" w:rsidRPr="00723C6E">
        <w:rPr>
          <w:sz w:val="28"/>
          <w:szCs w:val="28"/>
        </w:rPr>
        <w:t>619</w:t>
      </w:r>
      <w:r w:rsidR="000F28BA" w:rsidRPr="00723C6E">
        <w:rPr>
          <w:sz w:val="28"/>
          <w:szCs w:val="28"/>
        </w:rPr>
        <w:t xml:space="preserve"> детей</w:t>
      </w:r>
      <w:r w:rsidR="00037E7B" w:rsidRPr="00723C6E">
        <w:rPr>
          <w:sz w:val="28"/>
          <w:szCs w:val="28"/>
        </w:rPr>
        <w:t xml:space="preserve"> (+131)</w:t>
      </w:r>
      <w:r w:rsidRPr="00723C6E">
        <w:rPr>
          <w:sz w:val="28"/>
          <w:szCs w:val="28"/>
        </w:rPr>
        <w:t>, ДДТ – 1356 (</w:t>
      </w:r>
      <w:r w:rsidR="00037E7B" w:rsidRPr="00723C6E">
        <w:rPr>
          <w:sz w:val="28"/>
          <w:szCs w:val="28"/>
        </w:rPr>
        <w:t>479</w:t>
      </w:r>
      <w:r w:rsidRPr="00723C6E">
        <w:rPr>
          <w:sz w:val="28"/>
          <w:szCs w:val="28"/>
        </w:rPr>
        <w:t xml:space="preserve"> – на базе образовательных организаций), ДЮСШ – </w:t>
      </w:r>
      <w:r w:rsidR="00037E7B" w:rsidRPr="00723C6E">
        <w:rPr>
          <w:sz w:val="28"/>
          <w:szCs w:val="28"/>
        </w:rPr>
        <w:t>828</w:t>
      </w:r>
      <w:r w:rsidRPr="00723C6E">
        <w:rPr>
          <w:sz w:val="28"/>
          <w:szCs w:val="28"/>
        </w:rPr>
        <w:t xml:space="preserve"> (</w:t>
      </w:r>
      <w:r w:rsidR="00037E7B" w:rsidRPr="00723C6E">
        <w:rPr>
          <w:sz w:val="28"/>
          <w:szCs w:val="28"/>
        </w:rPr>
        <w:t>+150, 49</w:t>
      </w:r>
      <w:r w:rsidRPr="00723C6E">
        <w:rPr>
          <w:sz w:val="28"/>
          <w:szCs w:val="28"/>
        </w:rPr>
        <w:t>9 на базе образовательных организаций). В течение 201</w:t>
      </w:r>
      <w:r w:rsidR="00037E7B" w:rsidRPr="00723C6E">
        <w:rPr>
          <w:sz w:val="28"/>
          <w:szCs w:val="28"/>
        </w:rPr>
        <w:t>7</w:t>
      </w:r>
      <w:r w:rsidRPr="00723C6E">
        <w:rPr>
          <w:sz w:val="28"/>
          <w:szCs w:val="28"/>
        </w:rPr>
        <w:t xml:space="preserve"> году функционировало 1</w:t>
      </w:r>
      <w:r w:rsidR="00037E7B" w:rsidRPr="00723C6E">
        <w:rPr>
          <w:sz w:val="28"/>
          <w:szCs w:val="28"/>
        </w:rPr>
        <w:t>96</w:t>
      </w:r>
      <w:r w:rsidRPr="00723C6E">
        <w:rPr>
          <w:sz w:val="28"/>
          <w:szCs w:val="28"/>
        </w:rPr>
        <w:t xml:space="preserve"> объединени</w:t>
      </w:r>
      <w:r w:rsidR="00037E7B" w:rsidRPr="00723C6E">
        <w:rPr>
          <w:sz w:val="28"/>
          <w:szCs w:val="28"/>
        </w:rPr>
        <w:t>й</w:t>
      </w:r>
      <w:r w:rsidRPr="00723C6E">
        <w:rPr>
          <w:sz w:val="28"/>
          <w:szCs w:val="28"/>
        </w:rPr>
        <w:t>.</w:t>
      </w:r>
      <w:r w:rsidR="00037E7B" w:rsidRPr="00723C6E">
        <w:rPr>
          <w:sz w:val="28"/>
          <w:szCs w:val="28"/>
        </w:rPr>
        <w:t xml:space="preserve"> Техническим творчеством занималось 591 человек, эколого-биологическим – 130 человек, спортивным 828 человек, художественным творчеством – 728 человек.</w:t>
      </w:r>
      <w:r w:rsidRPr="00723C6E">
        <w:rPr>
          <w:sz w:val="28"/>
          <w:szCs w:val="28"/>
        </w:rPr>
        <w:t xml:space="preserve"> </w:t>
      </w:r>
    </w:p>
    <w:p w:rsidR="00FD2D9F" w:rsidRPr="00723C6E" w:rsidRDefault="00FD2D9F" w:rsidP="00124767">
      <w:pPr>
        <w:widowControl w:val="0"/>
        <w:autoSpaceDE w:val="0"/>
        <w:autoSpaceDN w:val="0"/>
        <w:adjustRightInd w:val="0"/>
        <w:ind w:firstLine="708"/>
        <w:jc w:val="both"/>
        <w:outlineLvl w:val="2"/>
        <w:rPr>
          <w:sz w:val="28"/>
          <w:szCs w:val="28"/>
        </w:rPr>
      </w:pPr>
      <w:r w:rsidRPr="00723C6E">
        <w:rPr>
          <w:sz w:val="28"/>
          <w:szCs w:val="28"/>
        </w:rPr>
        <w:t>В муниципальном конкурсе «Талант года» приняли участие 3 организации. Не подали заявки на участие МБУ ДО «</w:t>
      </w:r>
      <w:r w:rsidR="000B2689" w:rsidRPr="00723C6E">
        <w:rPr>
          <w:sz w:val="28"/>
          <w:szCs w:val="28"/>
        </w:rPr>
        <w:t>Карагайская детская музыкальная школа</w:t>
      </w:r>
      <w:r w:rsidRPr="00723C6E">
        <w:rPr>
          <w:sz w:val="28"/>
          <w:szCs w:val="28"/>
        </w:rPr>
        <w:t>».</w:t>
      </w:r>
    </w:p>
    <w:p w:rsidR="00FD2D9F" w:rsidRPr="00723C6E" w:rsidRDefault="00FD2D9F" w:rsidP="00FD2D9F">
      <w:pPr>
        <w:pStyle w:val="a4"/>
        <w:numPr>
          <w:ilvl w:val="0"/>
          <w:numId w:val="3"/>
        </w:numPr>
        <w:ind w:left="0" w:firstLine="360"/>
        <w:jc w:val="both"/>
        <w:rPr>
          <w:sz w:val="28"/>
          <w:szCs w:val="28"/>
        </w:rPr>
      </w:pPr>
      <w:r w:rsidRPr="00723C6E">
        <w:rPr>
          <w:sz w:val="28"/>
          <w:szCs w:val="28"/>
        </w:rPr>
        <w:lastRenderedPageBreak/>
        <w:t xml:space="preserve">С целью решения </w:t>
      </w:r>
      <w:r w:rsidRPr="00723C6E">
        <w:rPr>
          <w:b/>
          <w:i/>
          <w:sz w:val="28"/>
          <w:szCs w:val="28"/>
        </w:rPr>
        <w:t>задачи 2 «Создание условий для эффективного использования ресурсов ДОД в интересах детей, семей, общества, государства»</w:t>
      </w:r>
      <w:r w:rsidRPr="00723C6E">
        <w:rPr>
          <w:sz w:val="28"/>
          <w:szCs w:val="28"/>
        </w:rPr>
        <w:t xml:space="preserve"> в организациях дополнительного образования появляются новые образовательные программы</w:t>
      </w:r>
      <w:r w:rsidR="0086374F" w:rsidRPr="00723C6E">
        <w:rPr>
          <w:sz w:val="28"/>
          <w:szCs w:val="28"/>
        </w:rPr>
        <w:t xml:space="preserve">, </w:t>
      </w:r>
      <w:proofErr w:type="gramStart"/>
      <w:r w:rsidR="0086374F" w:rsidRPr="00723C6E">
        <w:rPr>
          <w:sz w:val="28"/>
          <w:szCs w:val="28"/>
        </w:rPr>
        <w:t>реализуемые</w:t>
      </w:r>
      <w:proofErr w:type="gramEnd"/>
      <w:r w:rsidR="0086374F" w:rsidRPr="00723C6E">
        <w:rPr>
          <w:sz w:val="28"/>
          <w:szCs w:val="28"/>
        </w:rPr>
        <w:t xml:space="preserve"> в том числе в дистанционной форме</w:t>
      </w:r>
      <w:r w:rsidRPr="00723C6E">
        <w:rPr>
          <w:sz w:val="28"/>
          <w:szCs w:val="28"/>
        </w:rPr>
        <w:t xml:space="preserve">. </w:t>
      </w:r>
      <w:r w:rsidR="0086374F" w:rsidRPr="00723C6E">
        <w:rPr>
          <w:sz w:val="28"/>
          <w:szCs w:val="28"/>
        </w:rPr>
        <w:t>Учреждения дополнительного образования являются площадками для проведения  большинства мероприятий для учащихся Карагайского района, активно развивается социальное партнерство.</w:t>
      </w:r>
    </w:p>
    <w:p w:rsidR="009952D3" w:rsidRPr="00723C6E" w:rsidRDefault="00FD2D9F" w:rsidP="009952D3">
      <w:pPr>
        <w:pStyle w:val="a4"/>
        <w:numPr>
          <w:ilvl w:val="0"/>
          <w:numId w:val="3"/>
        </w:numPr>
        <w:ind w:left="0" w:firstLine="360"/>
        <w:jc w:val="both"/>
        <w:rPr>
          <w:sz w:val="28"/>
        </w:rPr>
      </w:pPr>
      <w:r w:rsidRPr="00723C6E">
        <w:rPr>
          <w:b/>
          <w:i/>
          <w:sz w:val="28"/>
          <w:szCs w:val="28"/>
        </w:rPr>
        <w:t>Задача 3 «Развитие механизмов вовлечения детей в сферу ДОД»</w:t>
      </w:r>
      <w:r w:rsidR="00BC5161">
        <w:rPr>
          <w:b/>
          <w:i/>
          <w:sz w:val="28"/>
          <w:szCs w:val="28"/>
        </w:rPr>
        <w:t xml:space="preserve"> и задача 4</w:t>
      </w:r>
      <w:r w:rsidR="00BC5161" w:rsidRPr="00723C6E">
        <w:rPr>
          <w:b/>
          <w:i/>
          <w:sz w:val="28"/>
          <w:szCs w:val="28"/>
        </w:rPr>
        <w:t>«Обеспечение доступности услуг ДОД для граждан независимо от места жительства, социально-экономического статуса,  состояния здоровья»</w:t>
      </w:r>
      <w:r w:rsidR="00BC5161">
        <w:rPr>
          <w:b/>
          <w:i/>
          <w:sz w:val="28"/>
          <w:szCs w:val="28"/>
        </w:rPr>
        <w:t xml:space="preserve"> </w:t>
      </w:r>
      <w:r w:rsidRPr="00723C6E">
        <w:rPr>
          <w:sz w:val="28"/>
          <w:szCs w:val="28"/>
        </w:rPr>
        <w:t xml:space="preserve"> реализуется </w:t>
      </w:r>
      <w:r w:rsidR="00124767" w:rsidRPr="00723C6E">
        <w:rPr>
          <w:sz w:val="28"/>
          <w:szCs w:val="28"/>
        </w:rPr>
        <w:t>посредством организации</w:t>
      </w:r>
      <w:r w:rsidRPr="00723C6E">
        <w:rPr>
          <w:sz w:val="28"/>
          <w:szCs w:val="28"/>
        </w:rPr>
        <w:t xml:space="preserve"> деятельности учреждений дополнительного образования не только непосредственно в учреждениях дополнительного детей, а также организации деятельности на б</w:t>
      </w:r>
      <w:r w:rsidR="00124767" w:rsidRPr="00723C6E">
        <w:rPr>
          <w:sz w:val="28"/>
          <w:szCs w:val="28"/>
        </w:rPr>
        <w:t xml:space="preserve">азе образовательных организаций. МАУ </w:t>
      </w:r>
      <w:proofErr w:type="gramStart"/>
      <w:r w:rsidR="00124767" w:rsidRPr="00723C6E">
        <w:rPr>
          <w:sz w:val="28"/>
          <w:szCs w:val="28"/>
        </w:rPr>
        <w:t>ДО</w:t>
      </w:r>
      <w:proofErr w:type="gramEnd"/>
      <w:r w:rsidR="00124767" w:rsidRPr="00723C6E">
        <w:rPr>
          <w:sz w:val="28"/>
          <w:szCs w:val="28"/>
        </w:rPr>
        <w:t xml:space="preserve"> «</w:t>
      </w:r>
      <w:proofErr w:type="gramStart"/>
      <w:r w:rsidR="00124767" w:rsidRPr="00723C6E">
        <w:rPr>
          <w:sz w:val="28"/>
          <w:szCs w:val="28"/>
        </w:rPr>
        <w:t>Детско-юношеская</w:t>
      </w:r>
      <w:proofErr w:type="gramEnd"/>
      <w:r w:rsidR="00124767" w:rsidRPr="00723C6E">
        <w:rPr>
          <w:sz w:val="28"/>
          <w:szCs w:val="28"/>
        </w:rPr>
        <w:t xml:space="preserve"> спортивная школа»</w:t>
      </w:r>
      <w:r w:rsidR="001B1D66" w:rsidRPr="00723C6E">
        <w:rPr>
          <w:sz w:val="28"/>
          <w:szCs w:val="28"/>
        </w:rPr>
        <w:t xml:space="preserve"> и</w:t>
      </w:r>
      <w:r w:rsidR="00124767" w:rsidRPr="00723C6E">
        <w:rPr>
          <w:sz w:val="28"/>
          <w:szCs w:val="28"/>
        </w:rPr>
        <w:t xml:space="preserve"> </w:t>
      </w:r>
      <w:r w:rsidR="001B1D66" w:rsidRPr="00723C6E">
        <w:rPr>
          <w:sz w:val="28"/>
          <w:szCs w:val="28"/>
        </w:rPr>
        <w:t xml:space="preserve">МАУ ДО «Дом детского творчества» </w:t>
      </w:r>
      <w:r w:rsidR="00124767" w:rsidRPr="00723C6E">
        <w:rPr>
          <w:sz w:val="28"/>
          <w:szCs w:val="28"/>
        </w:rPr>
        <w:t>име</w:t>
      </w:r>
      <w:r w:rsidR="001B1D66" w:rsidRPr="00723C6E">
        <w:rPr>
          <w:sz w:val="28"/>
          <w:szCs w:val="28"/>
        </w:rPr>
        <w:t xml:space="preserve">ют по </w:t>
      </w:r>
      <w:r w:rsidR="00124767" w:rsidRPr="00723C6E">
        <w:rPr>
          <w:sz w:val="28"/>
          <w:szCs w:val="28"/>
        </w:rPr>
        <w:t xml:space="preserve"> 6 базовых площадок</w:t>
      </w:r>
      <w:r w:rsidR="001B1D66" w:rsidRPr="00723C6E">
        <w:rPr>
          <w:sz w:val="28"/>
          <w:szCs w:val="28"/>
        </w:rPr>
        <w:t xml:space="preserve">. В МАУ ДО «ЦИКТ» реализуются программы для детей, проживающих в Карагае, Менделеево, Савино, </w:t>
      </w:r>
      <w:proofErr w:type="spellStart"/>
      <w:r w:rsidR="001B1D66" w:rsidRPr="00723C6E">
        <w:rPr>
          <w:sz w:val="28"/>
          <w:szCs w:val="28"/>
        </w:rPr>
        <w:t>Зюкае</w:t>
      </w:r>
      <w:proofErr w:type="spellEnd"/>
      <w:r w:rsidR="001B1D66" w:rsidRPr="00723C6E">
        <w:rPr>
          <w:sz w:val="28"/>
          <w:szCs w:val="28"/>
        </w:rPr>
        <w:t xml:space="preserve">, </w:t>
      </w:r>
      <w:proofErr w:type="spellStart"/>
      <w:r w:rsidR="001B1D66" w:rsidRPr="00723C6E">
        <w:rPr>
          <w:sz w:val="28"/>
          <w:szCs w:val="28"/>
        </w:rPr>
        <w:t>Ярино</w:t>
      </w:r>
      <w:proofErr w:type="spellEnd"/>
      <w:r w:rsidR="001B1D66" w:rsidRPr="00723C6E">
        <w:rPr>
          <w:sz w:val="28"/>
          <w:szCs w:val="28"/>
        </w:rPr>
        <w:t xml:space="preserve">, </w:t>
      </w:r>
      <w:proofErr w:type="spellStart"/>
      <w:r w:rsidR="001B1D66" w:rsidRPr="00723C6E">
        <w:rPr>
          <w:sz w:val="28"/>
          <w:szCs w:val="28"/>
        </w:rPr>
        <w:t>Обвинске</w:t>
      </w:r>
      <w:proofErr w:type="spellEnd"/>
      <w:r w:rsidR="001B1D66" w:rsidRPr="00723C6E">
        <w:rPr>
          <w:sz w:val="28"/>
          <w:szCs w:val="28"/>
        </w:rPr>
        <w:t xml:space="preserve">, Нердве, </w:t>
      </w:r>
      <w:proofErr w:type="spellStart"/>
      <w:r w:rsidR="001B1D66" w:rsidRPr="00723C6E">
        <w:rPr>
          <w:sz w:val="28"/>
          <w:szCs w:val="28"/>
        </w:rPr>
        <w:t>Рождественске</w:t>
      </w:r>
      <w:proofErr w:type="spellEnd"/>
      <w:r w:rsidR="001B1D66" w:rsidRPr="00723C6E">
        <w:rPr>
          <w:sz w:val="28"/>
          <w:szCs w:val="28"/>
        </w:rPr>
        <w:t>. МАУ ДО «Детско – юношеская спортивная школа» осуществляет реализацию дополнительных программ</w:t>
      </w:r>
      <w:r w:rsidR="00C36988">
        <w:rPr>
          <w:sz w:val="28"/>
          <w:szCs w:val="28"/>
        </w:rPr>
        <w:t xml:space="preserve"> </w:t>
      </w:r>
      <w:r w:rsidR="001B1D66" w:rsidRPr="00723C6E">
        <w:rPr>
          <w:sz w:val="28"/>
          <w:szCs w:val="28"/>
        </w:rPr>
        <w:t xml:space="preserve">для детей Менделеево, Карагая, Фролово, Рождественская, </w:t>
      </w:r>
      <w:proofErr w:type="spellStart"/>
      <w:r w:rsidR="001B1D66" w:rsidRPr="00723C6E">
        <w:rPr>
          <w:sz w:val="28"/>
          <w:szCs w:val="28"/>
        </w:rPr>
        <w:t>Обвинска</w:t>
      </w:r>
      <w:proofErr w:type="spellEnd"/>
      <w:r w:rsidR="001B1D66" w:rsidRPr="00723C6E">
        <w:rPr>
          <w:sz w:val="28"/>
          <w:szCs w:val="28"/>
        </w:rPr>
        <w:t xml:space="preserve">, </w:t>
      </w:r>
      <w:proofErr w:type="spellStart"/>
      <w:r w:rsidR="001B1D66" w:rsidRPr="00723C6E">
        <w:rPr>
          <w:sz w:val="28"/>
          <w:szCs w:val="28"/>
        </w:rPr>
        <w:t>Антонят</w:t>
      </w:r>
      <w:proofErr w:type="spellEnd"/>
      <w:r w:rsidR="001B1D66" w:rsidRPr="00723C6E">
        <w:rPr>
          <w:sz w:val="28"/>
          <w:szCs w:val="28"/>
        </w:rPr>
        <w:t xml:space="preserve">. МБУ </w:t>
      </w:r>
      <w:proofErr w:type="gramStart"/>
      <w:r w:rsidR="001B1D66" w:rsidRPr="00723C6E">
        <w:rPr>
          <w:sz w:val="28"/>
          <w:szCs w:val="28"/>
        </w:rPr>
        <w:t>ДО</w:t>
      </w:r>
      <w:proofErr w:type="gramEnd"/>
      <w:r w:rsidR="001B1D66" w:rsidRPr="00723C6E">
        <w:rPr>
          <w:sz w:val="28"/>
          <w:szCs w:val="28"/>
        </w:rPr>
        <w:t xml:space="preserve"> «</w:t>
      </w:r>
      <w:proofErr w:type="gramStart"/>
      <w:r w:rsidR="001B1D66" w:rsidRPr="00723C6E">
        <w:rPr>
          <w:sz w:val="28"/>
          <w:szCs w:val="28"/>
        </w:rPr>
        <w:t>Дом</w:t>
      </w:r>
      <w:proofErr w:type="gramEnd"/>
      <w:r w:rsidR="001B1D66" w:rsidRPr="00723C6E">
        <w:rPr>
          <w:sz w:val="28"/>
          <w:szCs w:val="28"/>
        </w:rPr>
        <w:t xml:space="preserve"> детского творчества</w:t>
      </w:r>
      <w:r w:rsidR="0086374F" w:rsidRPr="00723C6E">
        <w:rPr>
          <w:sz w:val="28"/>
          <w:szCs w:val="28"/>
        </w:rPr>
        <w:t>»</w:t>
      </w:r>
      <w:r w:rsidR="001B1D66" w:rsidRPr="00723C6E">
        <w:rPr>
          <w:sz w:val="28"/>
          <w:szCs w:val="28"/>
        </w:rPr>
        <w:t xml:space="preserve"> – для детей Менделеево, Савино, Карагая, </w:t>
      </w:r>
      <w:proofErr w:type="spellStart"/>
      <w:r w:rsidR="001B1D66" w:rsidRPr="00723C6E">
        <w:rPr>
          <w:sz w:val="28"/>
          <w:szCs w:val="28"/>
        </w:rPr>
        <w:t>Рождественска</w:t>
      </w:r>
      <w:proofErr w:type="spellEnd"/>
      <w:r w:rsidR="001B1D66" w:rsidRPr="00723C6E">
        <w:rPr>
          <w:sz w:val="28"/>
          <w:szCs w:val="28"/>
        </w:rPr>
        <w:t>, Нердвы, Фр</w:t>
      </w:r>
      <w:r w:rsidR="0086374F" w:rsidRPr="00723C6E">
        <w:rPr>
          <w:sz w:val="28"/>
          <w:szCs w:val="28"/>
        </w:rPr>
        <w:t>о</w:t>
      </w:r>
      <w:r w:rsidR="001B1D66" w:rsidRPr="00723C6E">
        <w:rPr>
          <w:sz w:val="28"/>
          <w:szCs w:val="28"/>
        </w:rPr>
        <w:t xml:space="preserve">лово, </w:t>
      </w:r>
      <w:proofErr w:type="spellStart"/>
      <w:r w:rsidR="001B1D66" w:rsidRPr="00723C6E">
        <w:rPr>
          <w:sz w:val="28"/>
          <w:szCs w:val="28"/>
        </w:rPr>
        <w:t>Ярино</w:t>
      </w:r>
      <w:proofErr w:type="spellEnd"/>
      <w:r w:rsidR="001B1D66" w:rsidRPr="00723C6E">
        <w:rPr>
          <w:sz w:val="28"/>
          <w:szCs w:val="28"/>
        </w:rPr>
        <w:t xml:space="preserve">, Козьмодемьянская, </w:t>
      </w:r>
      <w:proofErr w:type="spellStart"/>
      <w:r w:rsidR="001B1D66" w:rsidRPr="00723C6E">
        <w:rPr>
          <w:sz w:val="28"/>
          <w:szCs w:val="28"/>
        </w:rPr>
        <w:t>Обвинска</w:t>
      </w:r>
      <w:proofErr w:type="spellEnd"/>
      <w:r w:rsidR="001B1D66" w:rsidRPr="00723C6E">
        <w:rPr>
          <w:sz w:val="28"/>
          <w:szCs w:val="28"/>
        </w:rPr>
        <w:t xml:space="preserve">. </w:t>
      </w:r>
      <w:r w:rsidR="00124767" w:rsidRPr="00723C6E">
        <w:rPr>
          <w:sz w:val="28"/>
          <w:szCs w:val="28"/>
        </w:rPr>
        <w:t>О</w:t>
      </w:r>
      <w:r w:rsidRPr="00723C6E">
        <w:rPr>
          <w:sz w:val="28"/>
          <w:szCs w:val="28"/>
        </w:rPr>
        <w:t xml:space="preserve">существляется проект «Мобильный педагог», который позволяет охватить некоторые образовательные организации, отдаленные от центра. Ряд образовательных организаций внедряет в практику работы </w:t>
      </w:r>
      <w:r w:rsidRPr="00723C6E">
        <w:rPr>
          <w:sz w:val="28"/>
        </w:rPr>
        <w:t>реализацию общеобразовательных программ дополнительного образования с применением очно - заочной формы обучения.</w:t>
      </w:r>
      <w:r w:rsidR="00124767" w:rsidRPr="00723C6E">
        <w:rPr>
          <w:sz w:val="28"/>
        </w:rPr>
        <w:t xml:space="preserve"> Образовательными организациями дополнительного образования реализуются программы в дистанционной и очно-заочной форме.</w:t>
      </w:r>
      <w:r w:rsidR="0086374F" w:rsidRPr="00723C6E">
        <w:rPr>
          <w:sz w:val="28"/>
        </w:rPr>
        <w:t xml:space="preserve"> </w:t>
      </w:r>
      <w:r w:rsidR="007E035E">
        <w:rPr>
          <w:sz w:val="28"/>
        </w:rPr>
        <w:t xml:space="preserve">Руководителями общеобразовательных организаций организован </w:t>
      </w:r>
      <w:r w:rsidR="0086374F" w:rsidRPr="00723C6E">
        <w:rPr>
          <w:sz w:val="28"/>
          <w:szCs w:val="28"/>
        </w:rPr>
        <w:t>подвоз детей в УДО.</w:t>
      </w:r>
    </w:p>
    <w:p w:rsidR="009952D3" w:rsidRPr="00723C6E" w:rsidRDefault="009952D3" w:rsidP="0086374F">
      <w:pPr>
        <w:ind w:firstLine="567"/>
        <w:jc w:val="both"/>
        <w:rPr>
          <w:sz w:val="28"/>
        </w:rPr>
      </w:pPr>
      <w:r w:rsidRPr="00723C6E">
        <w:rPr>
          <w:sz w:val="28"/>
        </w:rPr>
        <w:t>В 2017 году в рамках реализации приоритетного федерального проекта «Доступное дополнительное образование для детей» создан муниципальный опорный центр дополнительного образования детей Карагайского муниципального района. Разработаны нормативные акты, определены поставщики услуг дополнительного образования детей. Создана модель персонифицированного финансирования детей по получению услуг дополнительного образования. Определена категория получателей сертификатов на получение услуг дополнительного образования  - это дети группы СОП и группы «риска». Выдано 180 сертификатов на получение услуг дополнительного образования детям указанной категории, реализовано  в УДО 139 сертификатов.</w:t>
      </w:r>
    </w:p>
    <w:p w:rsidR="009952D3" w:rsidRPr="00723C6E" w:rsidRDefault="009952D3" w:rsidP="009952D3">
      <w:pPr>
        <w:spacing w:line="276" w:lineRule="auto"/>
        <w:ind w:firstLine="567"/>
        <w:jc w:val="both"/>
        <w:rPr>
          <w:sz w:val="28"/>
          <w:szCs w:val="28"/>
        </w:rPr>
      </w:pPr>
      <w:r w:rsidRPr="00723C6E">
        <w:rPr>
          <w:sz w:val="28"/>
          <w:szCs w:val="28"/>
        </w:rPr>
        <w:t>Впервые 10 сентября состоялся единый день дополнительного образования. Учреждениями дополнительного образования были проведены мастер-классы для детей и их родителей в образовательных организациях района.</w:t>
      </w:r>
    </w:p>
    <w:p w:rsidR="0086374F" w:rsidRPr="00723C6E" w:rsidRDefault="0086374F" w:rsidP="009952D3">
      <w:pPr>
        <w:spacing w:line="276" w:lineRule="auto"/>
        <w:ind w:firstLine="567"/>
        <w:jc w:val="both"/>
        <w:rPr>
          <w:sz w:val="28"/>
          <w:szCs w:val="28"/>
        </w:rPr>
      </w:pPr>
      <w:r w:rsidRPr="00723C6E">
        <w:rPr>
          <w:sz w:val="28"/>
          <w:szCs w:val="28"/>
        </w:rPr>
        <w:t xml:space="preserve">Деятельность учреждений дополнительного образования активно освещается в социальных сетях, сайтах образовательных организаций.  </w:t>
      </w:r>
    </w:p>
    <w:p w:rsidR="00FD2D9F" w:rsidRPr="00723C6E" w:rsidRDefault="00FD2D9F" w:rsidP="00FD2D9F">
      <w:pPr>
        <w:ind w:firstLine="709"/>
        <w:jc w:val="both"/>
        <w:rPr>
          <w:sz w:val="28"/>
        </w:rPr>
      </w:pPr>
      <w:r w:rsidRPr="00723C6E">
        <w:rPr>
          <w:iCs/>
          <w:sz w:val="28"/>
          <w:szCs w:val="28"/>
        </w:rPr>
        <w:lastRenderedPageBreak/>
        <w:t xml:space="preserve">МАУ </w:t>
      </w:r>
      <w:proofErr w:type="gramStart"/>
      <w:r w:rsidRPr="00723C6E">
        <w:rPr>
          <w:iCs/>
          <w:sz w:val="28"/>
          <w:szCs w:val="28"/>
        </w:rPr>
        <w:t>ДО</w:t>
      </w:r>
      <w:proofErr w:type="gramEnd"/>
      <w:r w:rsidRPr="00723C6E">
        <w:rPr>
          <w:iCs/>
          <w:sz w:val="28"/>
          <w:szCs w:val="28"/>
        </w:rPr>
        <w:t xml:space="preserve"> «</w:t>
      </w:r>
      <w:proofErr w:type="gramStart"/>
      <w:r w:rsidRPr="00723C6E">
        <w:rPr>
          <w:iCs/>
          <w:sz w:val="28"/>
          <w:szCs w:val="28"/>
        </w:rPr>
        <w:t>Центр</w:t>
      </w:r>
      <w:proofErr w:type="gramEnd"/>
      <w:r w:rsidRPr="00723C6E">
        <w:rPr>
          <w:iCs/>
          <w:sz w:val="28"/>
          <w:szCs w:val="28"/>
        </w:rPr>
        <w:t xml:space="preserve"> информационных и коммуникационных технологий»  взаимодействует с образовательными организациями в рамках реализации дополнительных общеразвивающих программ и проведении мероприятий. Образовательными программами охвачены учащиеся из следующих учреждений района: МБДОУ «Центр развития ребенка – Карагайский детский сад №3»; МБДОУ «Центр развития ребенка – Карагайский детский сад №5»; МБОУ «Зюкайская ООШ»; МБОУ «Карагайская СОШ №1»; МБОУ «Карагайская СОШ №2»; МБОУ «Яринская СОШ»; МБОУ «Менделеевская СОШ»; МБОУ «Фроловская ООШ»; МБОУ «Антонятская ООШ»; МБОУ «Сюзьвяковская ООШ».</w:t>
      </w:r>
      <w:r w:rsidRPr="00723C6E">
        <w:rPr>
          <w:sz w:val="28"/>
          <w:szCs w:val="28"/>
        </w:rPr>
        <w:t xml:space="preserve"> </w:t>
      </w:r>
      <w:r w:rsidRPr="00723C6E">
        <w:rPr>
          <w:sz w:val="28"/>
        </w:rPr>
        <w:t>Педагогами МАУ ДО «ЦИКТ» успешно апробир</w:t>
      </w:r>
      <w:r w:rsidR="0086374F" w:rsidRPr="00723C6E">
        <w:rPr>
          <w:sz w:val="28"/>
        </w:rPr>
        <w:t xml:space="preserve">уются дистанционные технологии в обучении (2 группы). Разработано 6 новых программ.  </w:t>
      </w:r>
    </w:p>
    <w:p w:rsidR="00FD2D9F" w:rsidRPr="00723C6E" w:rsidRDefault="00FD2D9F" w:rsidP="00FD2D9F">
      <w:pPr>
        <w:ind w:firstLine="567"/>
        <w:jc w:val="both"/>
        <w:rPr>
          <w:sz w:val="28"/>
          <w:szCs w:val="28"/>
        </w:rPr>
      </w:pPr>
      <w:r w:rsidRPr="00723C6E">
        <w:rPr>
          <w:sz w:val="28"/>
          <w:szCs w:val="28"/>
        </w:rPr>
        <w:t xml:space="preserve">Для организации дополнительного образования на отдалённых территориях Карагайского муниципального района педагогическим коллективом МБУ </w:t>
      </w:r>
      <w:proofErr w:type="gramStart"/>
      <w:r w:rsidRPr="00723C6E">
        <w:rPr>
          <w:sz w:val="28"/>
          <w:szCs w:val="28"/>
        </w:rPr>
        <w:t>ДО</w:t>
      </w:r>
      <w:proofErr w:type="gramEnd"/>
      <w:r w:rsidRPr="00723C6E">
        <w:rPr>
          <w:sz w:val="28"/>
          <w:szCs w:val="28"/>
        </w:rPr>
        <w:t xml:space="preserve"> «</w:t>
      </w:r>
      <w:proofErr w:type="gramStart"/>
      <w:r w:rsidRPr="00723C6E">
        <w:rPr>
          <w:sz w:val="28"/>
          <w:szCs w:val="28"/>
        </w:rPr>
        <w:t>Дом</w:t>
      </w:r>
      <w:proofErr w:type="gramEnd"/>
      <w:r w:rsidRPr="00723C6E">
        <w:rPr>
          <w:sz w:val="28"/>
          <w:szCs w:val="28"/>
        </w:rPr>
        <w:t xml:space="preserve"> детского творчества» </w:t>
      </w:r>
      <w:r w:rsidR="001B1D66" w:rsidRPr="00723C6E">
        <w:rPr>
          <w:sz w:val="28"/>
          <w:szCs w:val="28"/>
        </w:rPr>
        <w:t xml:space="preserve">в </w:t>
      </w:r>
      <w:r w:rsidRPr="00723C6E">
        <w:rPr>
          <w:sz w:val="28"/>
          <w:szCs w:val="28"/>
        </w:rPr>
        <w:t>201</w:t>
      </w:r>
      <w:r w:rsidR="001B1D66" w:rsidRPr="00723C6E">
        <w:rPr>
          <w:sz w:val="28"/>
          <w:szCs w:val="28"/>
        </w:rPr>
        <w:t>7</w:t>
      </w:r>
      <w:r w:rsidRPr="00723C6E">
        <w:rPr>
          <w:sz w:val="28"/>
          <w:szCs w:val="28"/>
        </w:rPr>
        <w:t xml:space="preserve"> год</w:t>
      </w:r>
      <w:r w:rsidR="001B1D66" w:rsidRPr="00723C6E">
        <w:rPr>
          <w:sz w:val="28"/>
          <w:szCs w:val="28"/>
        </w:rPr>
        <w:t>у</w:t>
      </w:r>
      <w:r w:rsidRPr="00723C6E">
        <w:rPr>
          <w:sz w:val="28"/>
          <w:szCs w:val="28"/>
        </w:rPr>
        <w:t xml:space="preserve"> реализуются общеобразовательные программы дополнительного образования с применением очно-заочной формы обучения «Фабрика идей»,  «Школа безопасности» и </w:t>
      </w:r>
      <w:r w:rsidRPr="00723C6E">
        <w:rPr>
          <w:sz w:val="28"/>
        </w:rPr>
        <w:t>«Интеллектуальный клуб «Что? Где? Когда?»</w:t>
      </w:r>
      <w:r w:rsidRPr="00723C6E">
        <w:rPr>
          <w:sz w:val="28"/>
          <w:szCs w:val="28"/>
        </w:rPr>
        <w:t xml:space="preserve"> для учащихся ОО района.</w:t>
      </w:r>
    </w:p>
    <w:p w:rsidR="00FD2D9F" w:rsidRPr="00723C6E" w:rsidRDefault="00FD2D9F" w:rsidP="00FD2D9F">
      <w:pPr>
        <w:ind w:firstLine="709"/>
        <w:jc w:val="both"/>
        <w:rPr>
          <w:sz w:val="28"/>
        </w:rPr>
      </w:pPr>
      <w:r w:rsidRPr="00723C6E">
        <w:rPr>
          <w:sz w:val="28"/>
        </w:rPr>
        <w:t>Активизируется деятельность учрежд</w:t>
      </w:r>
      <w:r w:rsidR="001F7E39">
        <w:rPr>
          <w:sz w:val="28"/>
        </w:rPr>
        <w:t>ений дополнительного образования</w:t>
      </w:r>
      <w:r w:rsidRPr="00723C6E">
        <w:rPr>
          <w:sz w:val="28"/>
        </w:rPr>
        <w:t xml:space="preserve">, предоставляемого ДДТ,  на территории района. Расширяется сеть предоставления услуг дополнительного образования в детских садах – МБДОУ «Савинский детский сад», д. Савино и «ЦРР – Карагайский детский сад  №5» с. Карагай, на базе этих детских садов реализуется программа «Юные фантазеры». </w:t>
      </w:r>
      <w:r w:rsidR="001B1D66" w:rsidRPr="00723C6E">
        <w:rPr>
          <w:sz w:val="28"/>
        </w:rPr>
        <w:t>Также в процессе лицензирования базовых площадок МБОУ «Нердвинская СОШ», МБДОУ «Нердвинский детский сад», МБОУ «Фроловская СОШ», МБОУ «Яринская СОШ», МБОУ «Козьмодемьянская СОШ»,</w:t>
      </w:r>
      <w:r w:rsidR="0086374F" w:rsidRPr="00723C6E">
        <w:rPr>
          <w:sz w:val="28"/>
        </w:rPr>
        <w:t xml:space="preserve"> МБОУ «Обвинская СОШ» и МОКУ «Об</w:t>
      </w:r>
      <w:r w:rsidR="001B1D66" w:rsidRPr="00723C6E">
        <w:rPr>
          <w:sz w:val="28"/>
        </w:rPr>
        <w:t>винская коррекционная школа – интернат»</w:t>
      </w:r>
    </w:p>
    <w:p w:rsidR="00FD2D9F" w:rsidRPr="00723C6E" w:rsidRDefault="00FD2D9F" w:rsidP="00FD2D9F">
      <w:pPr>
        <w:ind w:firstLine="567"/>
        <w:jc w:val="both"/>
        <w:rPr>
          <w:sz w:val="28"/>
        </w:rPr>
      </w:pPr>
      <w:r w:rsidRPr="00723C6E">
        <w:rPr>
          <w:sz w:val="28"/>
        </w:rPr>
        <w:t xml:space="preserve">Детско-юношеской спортивной школой открыто новое спортивное отделение по </w:t>
      </w:r>
      <w:r w:rsidR="009952D3" w:rsidRPr="00723C6E">
        <w:rPr>
          <w:sz w:val="28"/>
        </w:rPr>
        <w:t>гиревом</w:t>
      </w:r>
      <w:r w:rsidR="007E035E">
        <w:rPr>
          <w:sz w:val="28"/>
        </w:rPr>
        <w:t>у спорту, адаптивной физкультуре</w:t>
      </w:r>
      <w:r w:rsidR="009952D3" w:rsidRPr="00723C6E">
        <w:rPr>
          <w:sz w:val="28"/>
        </w:rPr>
        <w:t xml:space="preserve">, волейболу на базе </w:t>
      </w:r>
      <w:r w:rsidRPr="00723C6E">
        <w:rPr>
          <w:sz w:val="28"/>
        </w:rPr>
        <w:t xml:space="preserve"> </w:t>
      </w:r>
      <w:r w:rsidR="009952D3" w:rsidRPr="00723C6E">
        <w:rPr>
          <w:sz w:val="28"/>
        </w:rPr>
        <w:t>Обвинской средней и Обвинской коррекционной школ</w:t>
      </w:r>
      <w:r w:rsidRPr="00723C6E">
        <w:rPr>
          <w:sz w:val="28"/>
        </w:rPr>
        <w:t xml:space="preserve">. </w:t>
      </w:r>
    </w:p>
    <w:p w:rsidR="00FD2D9F" w:rsidRPr="00723C6E" w:rsidRDefault="00FD2D9F" w:rsidP="00FD2D9F">
      <w:pPr>
        <w:ind w:firstLine="360"/>
        <w:jc w:val="both"/>
        <w:rPr>
          <w:sz w:val="28"/>
        </w:rPr>
      </w:pPr>
      <w:proofErr w:type="gramStart"/>
      <w:r w:rsidRPr="00723C6E">
        <w:rPr>
          <w:sz w:val="28"/>
        </w:rPr>
        <w:t>МА</w:t>
      </w:r>
      <w:r w:rsidR="0086374F" w:rsidRPr="00723C6E">
        <w:rPr>
          <w:sz w:val="28"/>
        </w:rPr>
        <w:t xml:space="preserve">У </w:t>
      </w:r>
      <w:r w:rsidRPr="00723C6E">
        <w:rPr>
          <w:sz w:val="28"/>
        </w:rPr>
        <w:t xml:space="preserve">ДО «Детско – юношеская спортивная школа» имеет отделения по следующим видам спорта: лыжные гонки, футбол, волейбол, </w:t>
      </w:r>
      <w:proofErr w:type="spellStart"/>
      <w:r w:rsidRPr="00723C6E">
        <w:rPr>
          <w:sz w:val="28"/>
        </w:rPr>
        <w:t>киокусинкай</w:t>
      </w:r>
      <w:proofErr w:type="spellEnd"/>
      <w:r w:rsidRPr="00723C6E">
        <w:rPr>
          <w:sz w:val="28"/>
        </w:rPr>
        <w:t>, легкая атлетика</w:t>
      </w:r>
      <w:r w:rsidR="0086374F" w:rsidRPr="00723C6E">
        <w:rPr>
          <w:sz w:val="28"/>
        </w:rPr>
        <w:t>,</w:t>
      </w:r>
      <w:r w:rsidRPr="00723C6E">
        <w:rPr>
          <w:sz w:val="28"/>
        </w:rPr>
        <w:t xml:space="preserve"> в с. Карагай;  волейбол (юноши) на базе Рождественской средней школы; </w:t>
      </w:r>
      <w:proofErr w:type="spellStart"/>
      <w:r w:rsidRPr="00723C6E">
        <w:rPr>
          <w:sz w:val="28"/>
        </w:rPr>
        <w:t>черлидинг</w:t>
      </w:r>
      <w:proofErr w:type="spellEnd"/>
      <w:r w:rsidRPr="00723C6E">
        <w:rPr>
          <w:sz w:val="28"/>
        </w:rPr>
        <w:t xml:space="preserve"> и лыжные гонки на базе Менделеевской средней школы; </w:t>
      </w:r>
      <w:r w:rsidR="0086374F" w:rsidRPr="00723C6E">
        <w:rPr>
          <w:sz w:val="28"/>
        </w:rPr>
        <w:t xml:space="preserve">адаптивная физическая культура, гиревой  спорт, </w:t>
      </w:r>
      <w:r w:rsidRPr="00723C6E">
        <w:rPr>
          <w:sz w:val="28"/>
        </w:rPr>
        <w:t xml:space="preserve">волейбол на базе Обвинской средней </w:t>
      </w:r>
      <w:r w:rsidR="0086374F" w:rsidRPr="00723C6E">
        <w:rPr>
          <w:sz w:val="28"/>
        </w:rPr>
        <w:t xml:space="preserve"> и Обвинской коррекционной </w:t>
      </w:r>
      <w:r w:rsidRPr="00723C6E">
        <w:rPr>
          <w:sz w:val="28"/>
        </w:rPr>
        <w:t>школ;</w:t>
      </w:r>
      <w:proofErr w:type="gramEnd"/>
      <w:r w:rsidRPr="00723C6E">
        <w:rPr>
          <w:sz w:val="28"/>
        </w:rPr>
        <w:t xml:space="preserve"> легкая атлетика на базе Фроловской основной школы; лыжные гонки на базе Антонятской основной школы</w:t>
      </w:r>
      <w:r w:rsidR="0086374F" w:rsidRPr="00723C6E">
        <w:rPr>
          <w:sz w:val="28"/>
        </w:rPr>
        <w:t xml:space="preserve">. </w:t>
      </w:r>
      <w:r w:rsidR="007E035E">
        <w:rPr>
          <w:sz w:val="28"/>
        </w:rPr>
        <w:t xml:space="preserve">Апробирована новая форма организации летнего отдыха детей - </w:t>
      </w:r>
      <w:r w:rsidR="0086374F" w:rsidRPr="00723C6E">
        <w:rPr>
          <w:sz w:val="28"/>
        </w:rPr>
        <w:t xml:space="preserve"> проведены двухнедельные тренировочные сборы  на базе Нердвинской школы. </w:t>
      </w:r>
    </w:p>
    <w:p w:rsidR="0086374F" w:rsidRPr="00723C6E" w:rsidRDefault="0086374F" w:rsidP="00FD2D9F">
      <w:pPr>
        <w:ind w:firstLine="360"/>
        <w:jc w:val="both"/>
        <w:rPr>
          <w:sz w:val="28"/>
        </w:rPr>
      </w:pPr>
      <w:r w:rsidRPr="00723C6E">
        <w:rPr>
          <w:sz w:val="28"/>
        </w:rPr>
        <w:t>Педагогами адаптируются программы для детей с ограниченными возможностями здоровья.</w:t>
      </w:r>
      <w:r w:rsidR="00BC5161" w:rsidRPr="00BC5161">
        <w:rPr>
          <w:sz w:val="28"/>
        </w:rPr>
        <w:t xml:space="preserve"> </w:t>
      </w:r>
      <w:r w:rsidR="00BC5161">
        <w:rPr>
          <w:sz w:val="28"/>
        </w:rPr>
        <w:t>Как рез</w:t>
      </w:r>
      <w:r w:rsidR="007E035E">
        <w:rPr>
          <w:sz w:val="28"/>
        </w:rPr>
        <w:t>ультат этой работы в районе поя</w:t>
      </w:r>
      <w:r w:rsidR="00BC5161">
        <w:rPr>
          <w:sz w:val="28"/>
        </w:rPr>
        <w:t>вились</w:t>
      </w:r>
      <w:r w:rsidR="00BC5161" w:rsidRPr="00723C6E">
        <w:rPr>
          <w:sz w:val="28"/>
        </w:rPr>
        <w:t xml:space="preserve"> участники, призеры и победители краевых соревнований среди детей с ОВЗ, в том числе инвалидов.</w:t>
      </w:r>
    </w:p>
    <w:p w:rsidR="00FD2D9F" w:rsidRPr="00723C6E" w:rsidRDefault="00FD2D9F" w:rsidP="00FD2D9F">
      <w:pPr>
        <w:pStyle w:val="a4"/>
        <w:numPr>
          <w:ilvl w:val="0"/>
          <w:numId w:val="3"/>
        </w:numPr>
        <w:ind w:left="0" w:firstLine="360"/>
        <w:jc w:val="both"/>
        <w:rPr>
          <w:sz w:val="28"/>
          <w:szCs w:val="28"/>
        </w:rPr>
      </w:pPr>
      <w:r w:rsidRPr="00723C6E">
        <w:rPr>
          <w:b/>
          <w:i/>
          <w:sz w:val="28"/>
          <w:szCs w:val="28"/>
        </w:rPr>
        <w:t>Задача 5 «Разработка мер, направленных на поиск и поддержку талантливых детей и молодежи»</w:t>
      </w:r>
      <w:r w:rsidRPr="00723C6E">
        <w:rPr>
          <w:sz w:val="28"/>
          <w:szCs w:val="28"/>
        </w:rPr>
        <w:t xml:space="preserve"> реализуется организаций институциональных, муниципальных мероприятий. В целях выявления и развития у обучающихся </w:t>
      </w:r>
      <w:r w:rsidRPr="00723C6E">
        <w:rPr>
          <w:sz w:val="28"/>
          <w:szCs w:val="28"/>
        </w:rPr>
        <w:lastRenderedPageBreak/>
        <w:t xml:space="preserve">творческих способностей и интереса к научной (научно-исследовательской) деятельности, пропаганды научных знаний проводится муниципальный этап Всероссийской олимпиады школьников. </w:t>
      </w:r>
    </w:p>
    <w:p w:rsidR="00FD2D9F" w:rsidRPr="00723C6E" w:rsidRDefault="00FD2D9F" w:rsidP="00FD2D9F">
      <w:pPr>
        <w:ind w:firstLine="708"/>
        <w:jc w:val="both"/>
        <w:rPr>
          <w:sz w:val="28"/>
          <w:szCs w:val="28"/>
        </w:rPr>
      </w:pPr>
      <w:r w:rsidRPr="00723C6E">
        <w:rPr>
          <w:sz w:val="28"/>
          <w:szCs w:val="28"/>
        </w:rPr>
        <w:t xml:space="preserve">За прошедший учебный год в муниципальном этапе олимпиаде  приняли участие </w:t>
      </w:r>
      <w:r w:rsidR="0086374F" w:rsidRPr="00723C6E">
        <w:rPr>
          <w:sz w:val="28"/>
          <w:szCs w:val="28"/>
        </w:rPr>
        <w:t>680</w:t>
      </w:r>
      <w:r w:rsidRPr="00723C6E">
        <w:rPr>
          <w:sz w:val="28"/>
          <w:szCs w:val="28"/>
        </w:rPr>
        <w:t xml:space="preserve"> обучающихся района из 14 школ, что на </w:t>
      </w:r>
      <w:r w:rsidR="0086374F" w:rsidRPr="00723C6E">
        <w:rPr>
          <w:sz w:val="28"/>
          <w:szCs w:val="28"/>
        </w:rPr>
        <w:t>92</w:t>
      </w:r>
      <w:r w:rsidRPr="00723C6E">
        <w:rPr>
          <w:sz w:val="28"/>
          <w:szCs w:val="28"/>
        </w:rPr>
        <w:t xml:space="preserve"> человек</w:t>
      </w:r>
      <w:r w:rsidR="0086374F" w:rsidRPr="00723C6E">
        <w:rPr>
          <w:sz w:val="28"/>
          <w:szCs w:val="28"/>
        </w:rPr>
        <w:t>а</w:t>
      </w:r>
      <w:r w:rsidRPr="00723C6E">
        <w:rPr>
          <w:sz w:val="28"/>
          <w:szCs w:val="28"/>
        </w:rPr>
        <w:t xml:space="preserve"> </w:t>
      </w:r>
      <w:r w:rsidR="0086374F" w:rsidRPr="00723C6E">
        <w:rPr>
          <w:sz w:val="28"/>
          <w:szCs w:val="28"/>
        </w:rPr>
        <w:t>меньше</w:t>
      </w:r>
      <w:r w:rsidRPr="00723C6E">
        <w:rPr>
          <w:sz w:val="28"/>
          <w:szCs w:val="28"/>
        </w:rPr>
        <w:t>, чем в предыдущем году. Участники заняли 1</w:t>
      </w:r>
      <w:r w:rsidR="0086374F" w:rsidRPr="00723C6E">
        <w:rPr>
          <w:sz w:val="28"/>
          <w:szCs w:val="28"/>
        </w:rPr>
        <w:t>48</w:t>
      </w:r>
      <w:r w:rsidRPr="00723C6E">
        <w:rPr>
          <w:sz w:val="28"/>
          <w:szCs w:val="28"/>
        </w:rPr>
        <w:t xml:space="preserve"> призовых мест, </w:t>
      </w:r>
      <w:r w:rsidR="0086374F" w:rsidRPr="00723C6E">
        <w:rPr>
          <w:sz w:val="28"/>
          <w:szCs w:val="28"/>
        </w:rPr>
        <w:t>49</w:t>
      </w:r>
      <w:r w:rsidRPr="00723C6E">
        <w:rPr>
          <w:sz w:val="28"/>
          <w:szCs w:val="28"/>
        </w:rPr>
        <w:t xml:space="preserve"> из которых, победители. 12 обучающихся были удостоены чести представлять район на краевом этапе олимпиады, </w:t>
      </w:r>
      <w:r w:rsidR="0086374F" w:rsidRPr="00723C6E">
        <w:rPr>
          <w:sz w:val="28"/>
          <w:szCs w:val="28"/>
        </w:rPr>
        <w:t>2 обучающихся стали призерами по экологии и физкультуре.</w:t>
      </w:r>
    </w:p>
    <w:p w:rsidR="0086374F" w:rsidRPr="00723C6E" w:rsidRDefault="0086374F" w:rsidP="00FD2D9F">
      <w:pPr>
        <w:ind w:firstLine="708"/>
        <w:jc w:val="both"/>
        <w:rPr>
          <w:sz w:val="28"/>
          <w:szCs w:val="28"/>
        </w:rPr>
      </w:pPr>
      <w:r w:rsidRPr="00723C6E">
        <w:rPr>
          <w:sz w:val="28"/>
          <w:szCs w:val="28"/>
        </w:rPr>
        <w:t>Спортивной</w:t>
      </w:r>
      <w:r w:rsidRPr="00723C6E">
        <w:rPr>
          <w:sz w:val="28"/>
        </w:rPr>
        <w:t xml:space="preserve"> школой возобновлено присвоение спортивных разрядов</w:t>
      </w:r>
    </w:p>
    <w:p w:rsidR="009952D3" w:rsidRPr="00723C6E" w:rsidRDefault="00FD2D9F" w:rsidP="009952D3">
      <w:pPr>
        <w:spacing w:line="276" w:lineRule="auto"/>
        <w:ind w:firstLine="708"/>
        <w:jc w:val="both"/>
        <w:rPr>
          <w:sz w:val="28"/>
          <w:szCs w:val="28"/>
        </w:rPr>
      </w:pPr>
      <w:r w:rsidRPr="00723C6E">
        <w:rPr>
          <w:sz w:val="28"/>
          <w:szCs w:val="28"/>
        </w:rPr>
        <w:t>В 201</w:t>
      </w:r>
      <w:r w:rsidR="009952D3" w:rsidRPr="00723C6E">
        <w:rPr>
          <w:sz w:val="28"/>
          <w:szCs w:val="28"/>
        </w:rPr>
        <w:t>7</w:t>
      </w:r>
      <w:r w:rsidRPr="00723C6E">
        <w:rPr>
          <w:sz w:val="28"/>
          <w:szCs w:val="28"/>
        </w:rPr>
        <w:t xml:space="preserve"> году прошли торжественные мероприятия: «Юные дарования» - приняло участие</w:t>
      </w:r>
      <w:r w:rsidR="00CE101B" w:rsidRPr="00723C6E">
        <w:rPr>
          <w:sz w:val="28"/>
          <w:szCs w:val="28"/>
        </w:rPr>
        <w:t xml:space="preserve"> свыше 100</w:t>
      </w:r>
      <w:r w:rsidRPr="00723C6E">
        <w:rPr>
          <w:sz w:val="28"/>
          <w:szCs w:val="28"/>
        </w:rPr>
        <w:t xml:space="preserve"> детей из </w:t>
      </w:r>
      <w:r w:rsidR="00CE101B" w:rsidRPr="00723C6E">
        <w:rPr>
          <w:sz w:val="28"/>
          <w:szCs w:val="28"/>
        </w:rPr>
        <w:t>14</w:t>
      </w:r>
      <w:r w:rsidRPr="00723C6E">
        <w:rPr>
          <w:sz w:val="28"/>
          <w:szCs w:val="28"/>
        </w:rPr>
        <w:t xml:space="preserve"> ОО района, «Елка одаренных детей» - приняло участие 100 детей из </w:t>
      </w:r>
      <w:r w:rsidR="00E006B5" w:rsidRPr="00723C6E">
        <w:rPr>
          <w:sz w:val="28"/>
          <w:szCs w:val="28"/>
        </w:rPr>
        <w:t>13</w:t>
      </w:r>
      <w:r w:rsidRPr="00723C6E">
        <w:rPr>
          <w:sz w:val="28"/>
          <w:szCs w:val="28"/>
        </w:rPr>
        <w:t xml:space="preserve"> учреждений района, </w:t>
      </w:r>
      <w:proofErr w:type="gramStart"/>
      <w:r w:rsidR="00E21C33" w:rsidRPr="00723C6E">
        <w:rPr>
          <w:sz w:val="28"/>
          <w:szCs w:val="28"/>
        </w:rPr>
        <w:t>на</w:t>
      </w:r>
      <w:proofErr w:type="gramEnd"/>
      <w:r w:rsidR="00E21C33" w:rsidRPr="00723C6E">
        <w:rPr>
          <w:sz w:val="28"/>
          <w:szCs w:val="28"/>
        </w:rPr>
        <w:t xml:space="preserve"> «</w:t>
      </w:r>
      <w:proofErr w:type="gramStart"/>
      <w:r w:rsidR="00E21C33" w:rsidRPr="00723C6E">
        <w:rPr>
          <w:sz w:val="28"/>
          <w:szCs w:val="28"/>
        </w:rPr>
        <w:t>Елка</w:t>
      </w:r>
      <w:proofErr w:type="gramEnd"/>
      <w:r w:rsidR="00E21C33" w:rsidRPr="00723C6E">
        <w:rPr>
          <w:sz w:val="28"/>
          <w:szCs w:val="28"/>
        </w:rPr>
        <w:t xml:space="preserve"> для детей - инвалидов» </w:t>
      </w:r>
      <w:r w:rsidRPr="00723C6E">
        <w:rPr>
          <w:sz w:val="28"/>
          <w:szCs w:val="28"/>
        </w:rPr>
        <w:t xml:space="preserve"> </w:t>
      </w:r>
      <w:r w:rsidR="00E21C33" w:rsidRPr="00723C6E">
        <w:rPr>
          <w:sz w:val="28"/>
          <w:szCs w:val="28"/>
        </w:rPr>
        <w:t>79</w:t>
      </w:r>
      <w:r w:rsidRPr="00723C6E">
        <w:rPr>
          <w:sz w:val="28"/>
          <w:szCs w:val="28"/>
        </w:rPr>
        <w:t xml:space="preserve"> </w:t>
      </w:r>
      <w:r w:rsidR="00E21C33" w:rsidRPr="00723C6E">
        <w:rPr>
          <w:sz w:val="28"/>
          <w:szCs w:val="28"/>
        </w:rPr>
        <w:t>детей-инвалидов получили подарки</w:t>
      </w:r>
      <w:r w:rsidRPr="00723C6E">
        <w:rPr>
          <w:sz w:val="28"/>
          <w:szCs w:val="28"/>
        </w:rPr>
        <w:t>.</w:t>
      </w:r>
      <w:r w:rsidRPr="00723C6E">
        <w:rPr>
          <w:color w:val="FF0000"/>
          <w:sz w:val="28"/>
          <w:szCs w:val="28"/>
        </w:rPr>
        <w:t xml:space="preserve"> </w:t>
      </w:r>
      <w:r w:rsidRPr="00723C6E">
        <w:rPr>
          <w:sz w:val="28"/>
          <w:szCs w:val="28"/>
        </w:rPr>
        <w:t xml:space="preserve">Знак отличия «Гордость Пермского края» получили </w:t>
      </w:r>
      <w:r w:rsidR="009952D3" w:rsidRPr="00723C6E">
        <w:rPr>
          <w:sz w:val="28"/>
          <w:szCs w:val="28"/>
        </w:rPr>
        <w:t xml:space="preserve">6 обучающихся школ района. В Номинации Интеллект – Мошев Илья и  Фадеев Иван Алексеевич учащиеся  Карагайской средней школы № 2.  В номинации «Физическая культура и спорт» - Дудина Юлия  и  Хлебникова Кристина,  обучающиеся Детско-юношеской спортивной школы. В  номинации «Культура и искусство» </w:t>
      </w:r>
      <w:proofErr w:type="spellStart"/>
      <w:r w:rsidR="009952D3" w:rsidRPr="00723C6E">
        <w:rPr>
          <w:sz w:val="28"/>
          <w:szCs w:val="28"/>
        </w:rPr>
        <w:t>Польщикова</w:t>
      </w:r>
      <w:proofErr w:type="spellEnd"/>
      <w:r w:rsidR="009952D3" w:rsidRPr="00723C6E">
        <w:rPr>
          <w:sz w:val="28"/>
          <w:szCs w:val="28"/>
        </w:rPr>
        <w:t xml:space="preserve"> Ангелина, обучающаяся Карагайской детской музыкальной школы и Субботин Федор, учащийся Карагайская средней школы №1.</w:t>
      </w:r>
    </w:p>
    <w:p w:rsidR="009952D3" w:rsidRDefault="009952D3" w:rsidP="009952D3">
      <w:pPr>
        <w:spacing w:line="276" w:lineRule="auto"/>
        <w:ind w:firstLine="708"/>
        <w:jc w:val="both"/>
        <w:rPr>
          <w:sz w:val="28"/>
          <w:szCs w:val="28"/>
        </w:rPr>
      </w:pPr>
      <w:r w:rsidRPr="00723C6E">
        <w:rPr>
          <w:sz w:val="28"/>
          <w:szCs w:val="28"/>
        </w:rPr>
        <w:t>На стипендию Карагайского муниципального района были представлены 22 кандидата, 10 из них были удостоены стипендии «Юные дарования». В прошедшем году была добавлена еще одна номинация «Общественная деятельность».</w:t>
      </w:r>
    </w:p>
    <w:p w:rsidR="0057279C" w:rsidRPr="00723C6E" w:rsidRDefault="00D5373F" w:rsidP="009952D3">
      <w:pPr>
        <w:spacing w:line="276" w:lineRule="auto"/>
        <w:ind w:firstLine="708"/>
        <w:jc w:val="both"/>
        <w:rPr>
          <w:sz w:val="28"/>
          <w:szCs w:val="28"/>
        </w:rPr>
      </w:pPr>
      <w:r>
        <w:rPr>
          <w:sz w:val="28"/>
          <w:szCs w:val="28"/>
        </w:rPr>
        <w:t xml:space="preserve">Номинация «Интеллект»: </w:t>
      </w:r>
      <w:proofErr w:type="gramStart"/>
      <w:r>
        <w:rPr>
          <w:sz w:val="28"/>
          <w:szCs w:val="28"/>
        </w:rPr>
        <w:t>Коновалов</w:t>
      </w:r>
      <w:proofErr w:type="gramEnd"/>
      <w:r>
        <w:rPr>
          <w:sz w:val="28"/>
          <w:szCs w:val="28"/>
        </w:rPr>
        <w:t xml:space="preserve"> Артем, </w:t>
      </w:r>
      <w:proofErr w:type="spellStart"/>
      <w:r>
        <w:rPr>
          <w:sz w:val="28"/>
          <w:szCs w:val="28"/>
        </w:rPr>
        <w:t>Рачев</w:t>
      </w:r>
      <w:proofErr w:type="spellEnd"/>
      <w:r>
        <w:rPr>
          <w:sz w:val="28"/>
          <w:szCs w:val="28"/>
        </w:rPr>
        <w:t xml:space="preserve"> Владислав, </w:t>
      </w:r>
      <w:r w:rsidR="000F612F">
        <w:rPr>
          <w:sz w:val="28"/>
          <w:szCs w:val="28"/>
        </w:rPr>
        <w:t xml:space="preserve">Карагайская СОШ №1, </w:t>
      </w:r>
      <w:r w:rsidRPr="00D5373F">
        <w:rPr>
          <w:sz w:val="28"/>
          <w:szCs w:val="28"/>
        </w:rPr>
        <w:t xml:space="preserve">Мошев Илья, </w:t>
      </w:r>
      <w:r>
        <w:rPr>
          <w:sz w:val="28"/>
          <w:szCs w:val="28"/>
        </w:rPr>
        <w:t>Фадеев Иван</w:t>
      </w:r>
      <w:r w:rsidR="0057279C">
        <w:rPr>
          <w:sz w:val="28"/>
          <w:szCs w:val="28"/>
        </w:rPr>
        <w:t xml:space="preserve"> Карагайская СОШ № 2.</w:t>
      </w:r>
      <w:r w:rsidR="000F612F">
        <w:rPr>
          <w:sz w:val="28"/>
          <w:szCs w:val="28"/>
        </w:rPr>
        <w:t xml:space="preserve"> </w:t>
      </w:r>
      <w:r w:rsidR="0057279C">
        <w:rPr>
          <w:sz w:val="28"/>
          <w:szCs w:val="28"/>
        </w:rPr>
        <w:t>Номинация «Спорт»</w:t>
      </w:r>
      <w:r w:rsidR="000F612F">
        <w:rPr>
          <w:sz w:val="28"/>
          <w:szCs w:val="28"/>
        </w:rPr>
        <w:t>:</w:t>
      </w:r>
      <w:r w:rsidR="0057279C">
        <w:rPr>
          <w:sz w:val="28"/>
          <w:szCs w:val="28"/>
        </w:rPr>
        <w:t xml:space="preserve"> </w:t>
      </w:r>
      <w:proofErr w:type="spellStart"/>
      <w:r w:rsidR="0057279C">
        <w:rPr>
          <w:sz w:val="28"/>
          <w:szCs w:val="28"/>
        </w:rPr>
        <w:t>Бузмакова</w:t>
      </w:r>
      <w:proofErr w:type="spellEnd"/>
      <w:r w:rsidR="0057279C">
        <w:rPr>
          <w:sz w:val="28"/>
          <w:szCs w:val="28"/>
        </w:rPr>
        <w:t xml:space="preserve"> Виктория, Фоминых Валерия – ДЮСШ.</w:t>
      </w:r>
      <w:r w:rsidR="000F612F">
        <w:rPr>
          <w:sz w:val="28"/>
          <w:szCs w:val="28"/>
        </w:rPr>
        <w:t xml:space="preserve"> </w:t>
      </w:r>
      <w:r w:rsidR="0057279C">
        <w:rPr>
          <w:sz w:val="28"/>
          <w:szCs w:val="28"/>
        </w:rPr>
        <w:t>Номинация «Творчество»</w:t>
      </w:r>
      <w:r w:rsidR="000F612F">
        <w:rPr>
          <w:sz w:val="28"/>
          <w:szCs w:val="28"/>
        </w:rPr>
        <w:t>:</w:t>
      </w:r>
      <w:r w:rsidR="0057279C">
        <w:rPr>
          <w:sz w:val="28"/>
          <w:szCs w:val="28"/>
        </w:rPr>
        <w:t xml:space="preserve"> </w:t>
      </w:r>
      <w:proofErr w:type="spellStart"/>
      <w:r w:rsidR="0057279C">
        <w:rPr>
          <w:sz w:val="28"/>
          <w:szCs w:val="28"/>
        </w:rPr>
        <w:t>Механошина</w:t>
      </w:r>
      <w:proofErr w:type="spellEnd"/>
      <w:r w:rsidR="0057279C">
        <w:rPr>
          <w:sz w:val="28"/>
          <w:szCs w:val="28"/>
        </w:rPr>
        <w:t xml:space="preserve"> Ульяна, </w:t>
      </w:r>
      <w:proofErr w:type="spellStart"/>
      <w:r w:rsidR="0057279C">
        <w:rPr>
          <w:sz w:val="28"/>
          <w:szCs w:val="28"/>
        </w:rPr>
        <w:t>Леонюк</w:t>
      </w:r>
      <w:proofErr w:type="spellEnd"/>
      <w:r w:rsidR="0057279C">
        <w:rPr>
          <w:sz w:val="28"/>
          <w:szCs w:val="28"/>
        </w:rPr>
        <w:t xml:space="preserve"> Маргарита </w:t>
      </w:r>
      <w:r w:rsidR="000F612F">
        <w:rPr>
          <w:sz w:val="28"/>
          <w:szCs w:val="28"/>
        </w:rPr>
        <w:t xml:space="preserve"> - </w:t>
      </w:r>
      <w:r w:rsidR="0057279C" w:rsidRPr="000F612F">
        <w:rPr>
          <w:sz w:val="28"/>
          <w:szCs w:val="28"/>
        </w:rPr>
        <w:t>Карагайская  детская музыкальная школа</w:t>
      </w:r>
      <w:r w:rsidR="000F612F">
        <w:rPr>
          <w:sz w:val="28"/>
          <w:szCs w:val="28"/>
        </w:rPr>
        <w:t xml:space="preserve">. </w:t>
      </w:r>
      <w:r w:rsidR="0057279C" w:rsidRPr="000F612F">
        <w:rPr>
          <w:sz w:val="28"/>
          <w:szCs w:val="28"/>
        </w:rPr>
        <w:t>Номинация «Общественная деятельность»</w:t>
      </w:r>
      <w:r w:rsidR="000F612F">
        <w:rPr>
          <w:sz w:val="28"/>
          <w:szCs w:val="28"/>
        </w:rPr>
        <w:t>:</w:t>
      </w:r>
      <w:r w:rsidR="0057279C" w:rsidRPr="000F612F">
        <w:rPr>
          <w:sz w:val="28"/>
          <w:szCs w:val="28"/>
        </w:rPr>
        <w:t xml:space="preserve"> Смирнов Даниил –</w:t>
      </w:r>
      <w:r w:rsidR="000F612F">
        <w:rPr>
          <w:sz w:val="28"/>
          <w:szCs w:val="28"/>
        </w:rPr>
        <w:t xml:space="preserve"> </w:t>
      </w:r>
      <w:r w:rsidR="0057279C" w:rsidRPr="000F612F">
        <w:rPr>
          <w:sz w:val="28"/>
          <w:szCs w:val="28"/>
        </w:rPr>
        <w:t xml:space="preserve">Менделеевская СОШ, </w:t>
      </w:r>
      <w:proofErr w:type="spellStart"/>
      <w:r w:rsidR="0057279C" w:rsidRPr="000F612F">
        <w:rPr>
          <w:sz w:val="28"/>
          <w:szCs w:val="28"/>
        </w:rPr>
        <w:t>Щипицин</w:t>
      </w:r>
      <w:proofErr w:type="spellEnd"/>
      <w:r w:rsidR="0057279C" w:rsidRPr="000F612F">
        <w:rPr>
          <w:sz w:val="28"/>
          <w:szCs w:val="28"/>
        </w:rPr>
        <w:t xml:space="preserve"> Андрей, ДДТ</w:t>
      </w:r>
      <w:r w:rsidR="000F612F">
        <w:rPr>
          <w:sz w:val="28"/>
          <w:szCs w:val="28"/>
        </w:rPr>
        <w:t>.</w:t>
      </w:r>
    </w:p>
    <w:p w:rsidR="00FD2D9F" w:rsidRPr="00723C6E" w:rsidRDefault="00FD2D9F" w:rsidP="0086374F">
      <w:pPr>
        <w:pStyle w:val="ConsPlusNonformat"/>
        <w:tabs>
          <w:tab w:val="left" w:pos="284"/>
        </w:tabs>
        <w:ind w:firstLine="567"/>
        <w:jc w:val="both"/>
        <w:rPr>
          <w:rFonts w:ascii="Times New Roman" w:hAnsi="Times New Roman" w:cs="Times New Roman"/>
          <w:sz w:val="28"/>
          <w:szCs w:val="28"/>
        </w:rPr>
      </w:pPr>
      <w:r w:rsidRPr="00723C6E">
        <w:rPr>
          <w:rFonts w:ascii="Times New Roman" w:hAnsi="Times New Roman" w:cs="Times New Roman"/>
          <w:sz w:val="28"/>
          <w:szCs w:val="28"/>
          <w:lang w:eastAsia="ru-RU"/>
        </w:rPr>
        <w:t>В рамках решения</w:t>
      </w:r>
      <w:r w:rsidRPr="00723C6E">
        <w:rPr>
          <w:rFonts w:ascii="Times New Roman" w:hAnsi="Times New Roman" w:cs="Times New Roman"/>
          <w:b/>
          <w:i/>
          <w:sz w:val="28"/>
          <w:szCs w:val="28"/>
          <w:lang w:eastAsia="ru-RU"/>
        </w:rPr>
        <w:t xml:space="preserve"> задачи  6 «Разработка мер, направленных на творческое развитие и воспитания детей и молодежи»</w:t>
      </w:r>
      <w:r w:rsidRPr="00723C6E">
        <w:rPr>
          <w:color w:val="FF0000"/>
          <w:sz w:val="28"/>
          <w:szCs w:val="28"/>
        </w:rPr>
        <w:t xml:space="preserve"> </w:t>
      </w:r>
      <w:r w:rsidRPr="00723C6E">
        <w:rPr>
          <w:rFonts w:ascii="Times New Roman" w:hAnsi="Times New Roman" w:cs="Times New Roman"/>
          <w:sz w:val="28"/>
          <w:szCs w:val="28"/>
        </w:rPr>
        <w:t xml:space="preserve">организуется участие обучающихся в краевых и </w:t>
      </w:r>
      <w:proofErr w:type="gramStart"/>
      <w:r w:rsidRPr="00723C6E">
        <w:rPr>
          <w:rFonts w:ascii="Times New Roman" w:hAnsi="Times New Roman" w:cs="Times New Roman"/>
          <w:sz w:val="28"/>
          <w:szCs w:val="28"/>
        </w:rPr>
        <w:t>Всероссийский</w:t>
      </w:r>
      <w:proofErr w:type="gramEnd"/>
      <w:r w:rsidRPr="00723C6E">
        <w:rPr>
          <w:rFonts w:ascii="Times New Roman" w:hAnsi="Times New Roman" w:cs="Times New Roman"/>
          <w:sz w:val="28"/>
          <w:szCs w:val="28"/>
        </w:rPr>
        <w:t xml:space="preserve"> мероприятиях.</w:t>
      </w:r>
      <w:r w:rsidRPr="00723C6E">
        <w:rPr>
          <w:rFonts w:ascii="Times New Roman" w:hAnsi="Times New Roman" w:cs="Times New Roman"/>
          <w:color w:val="FF0000"/>
          <w:sz w:val="28"/>
          <w:szCs w:val="28"/>
        </w:rPr>
        <w:t xml:space="preserve"> </w:t>
      </w:r>
      <w:r w:rsidRPr="00723C6E">
        <w:rPr>
          <w:rFonts w:ascii="Times New Roman" w:hAnsi="Times New Roman" w:cs="Times New Roman"/>
          <w:sz w:val="28"/>
          <w:szCs w:val="28"/>
        </w:rPr>
        <w:t>За 201</w:t>
      </w:r>
      <w:r w:rsidR="0086374F" w:rsidRPr="00723C6E">
        <w:rPr>
          <w:rFonts w:ascii="Times New Roman" w:hAnsi="Times New Roman" w:cs="Times New Roman"/>
          <w:sz w:val="28"/>
          <w:szCs w:val="28"/>
        </w:rPr>
        <w:t>7</w:t>
      </w:r>
      <w:r w:rsidRPr="00723C6E">
        <w:rPr>
          <w:rFonts w:ascii="Times New Roman" w:hAnsi="Times New Roman" w:cs="Times New Roman"/>
          <w:sz w:val="28"/>
          <w:szCs w:val="28"/>
        </w:rPr>
        <w:t xml:space="preserve"> </w:t>
      </w:r>
      <w:r w:rsidR="0086374F" w:rsidRPr="00723C6E">
        <w:rPr>
          <w:rFonts w:ascii="Times New Roman" w:hAnsi="Times New Roman" w:cs="Times New Roman"/>
          <w:sz w:val="28"/>
          <w:szCs w:val="28"/>
        </w:rPr>
        <w:t xml:space="preserve">год </w:t>
      </w:r>
      <w:r w:rsidRPr="00723C6E">
        <w:rPr>
          <w:rFonts w:ascii="Times New Roman" w:hAnsi="Times New Roman" w:cs="Times New Roman"/>
          <w:sz w:val="28"/>
          <w:szCs w:val="28"/>
        </w:rPr>
        <w:t>ДЮСШ организовал</w:t>
      </w:r>
      <w:r w:rsidR="0086374F" w:rsidRPr="00723C6E">
        <w:rPr>
          <w:rFonts w:ascii="Times New Roman" w:hAnsi="Times New Roman" w:cs="Times New Roman"/>
          <w:sz w:val="28"/>
          <w:szCs w:val="28"/>
        </w:rPr>
        <w:t>а</w:t>
      </w:r>
      <w:r w:rsidRPr="00723C6E">
        <w:rPr>
          <w:rFonts w:ascii="Times New Roman" w:hAnsi="Times New Roman" w:cs="Times New Roman"/>
          <w:sz w:val="28"/>
          <w:szCs w:val="28"/>
        </w:rPr>
        <w:t xml:space="preserve"> и провел</w:t>
      </w:r>
      <w:r w:rsidR="0086374F" w:rsidRPr="00723C6E">
        <w:rPr>
          <w:rFonts w:ascii="Times New Roman" w:hAnsi="Times New Roman" w:cs="Times New Roman"/>
          <w:sz w:val="28"/>
          <w:szCs w:val="28"/>
        </w:rPr>
        <w:t xml:space="preserve">а </w:t>
      </w:r>
      <w:r w:rsidRPr="00723C6E">
        <w:rPr>
          <w:rFonts w:ascii="Times New Roman" w:hAnsi="Times New Roman" w:cs="Times New Roman"/>
          <w:sz w:val="28"/>
          <w:szCs w:val="28"/>
        </w:rPr>
        <w:t>спартакиаду</w:t>
      </w:r>
      <w:r w:rsidR="0086374F" w:rsidRPr="00723C6E">
        <w:rPr>
          <w:rFonts w:ascii="Times New Roman" w:hAnsi="Times New Roman" w:cs="Times New Roman"/>
          <w:sz w:val="28"/>
          <w:szCs w:val="28"/>
        </w:rPr>
        <w:t xml:space="preserve"> среди общеобразовательных школ. </w:t>
      </w:r>
      <w:r w:rsidRPr="00723C6E">
        <w:rPr>
          <w:rFonts w:ascii="Times New Roman" w:hAnsi="Times New Roman" w:cs="Times New Roman"/>
          <w:sz w:val="28"/>
          <w:szCs w:val="28"/>
        </w:rPr>
        <w:t>В спортивном зале и на лыжной базе проводятся спортивные мероприятия для детских садов, «</w:t>
      </w:r>
      <w:r w:rsidR="0086374F" w:rsidRPr="00723C6E">
        <w:rPr>
          <w:rFonts w:ascii="Times New Roman" w:hAnsi="Times New Roman" w:cs="Times New Roman"/>
          <w:sz w:val="28"/>
          <w:szCs w:val="28"/>
        </w:rPr>
        <w:t>Дошкольная лыжня</w:t>
      </w:r>
      <w:r w:rsidRPr="00723C6E">
        <w:rPr>
          <w:rFonts w:ascii="Times New Roman" w:hAnsi="Times New Roman" w:cs="Times New Roman"/>
          <w:sz w:val="28"/>
          <w:szCs w:val="28"/>
        </w:rPr>
        <w:t>»</w:t>
      </w:r>
      <w:r w:rsidR="0086374F" w:rsidRPr="00723C6E">
        <w:rPr>
          <w:rFonts w:ascii="Times New Roman" w:hAnsi="Times New Roman" w:cs="Times New Roman"/>
          <w:sz w:val="28"/>
          <w:szCs w:val="28"/>
        </w:rPr>
        <w:t>, «Всей семьей на лыжню», «Зарница», «Мама, папа, я – спортивная семья»</w:t>
      </w:r>
      <w:r w:rsidRPr="00723C6E">
        <w:rPr>
          <w:rFonts w:ascii="Times New Roman" w:hAnsi="Times New Roman" w:cs="Times New Roman"/>
          <w:sz w:val="28"/>
          <w:szCs w:val="28"/>
        </w:rPr>
        <w:t xml:space="preserve"> для семей дет</w:t>
      </w:r>
      <w:r w:rsidR="0086374F" w:rsidRPr="00723C6E">
        <w:rPr>
          <w:rFonts w:ascii="Times New Roman" w:hAnsi="Times New Roman" w:cs="Times New Roman"/>
          <w:sz w:val="28"/>
          <w:szCs w:val="28"/>
        </w:rPr>
        <w:t xml:space="preserve">ьми-инвалидами, </w:t>
      </w:r>
      <w:proofErr w:type="spellStart"/>
      <w:r w:rsidR="0086374F" w:rsidRPr="00723C6E">
        <w:rPr>
          <w:rFonts w:ascii="Times New Roman" w:hAnsi="Times New Roman" w:cs="Times New Roman"/>
          <w:sz w:val="28"/>
          <w:szCs w:val="28"/>
        </w:rPr>
        <w:t>парафестиваль</w:t>
      </w:r>
      <w:proofErr w:type="spellEnd"/>
      <w:r w:rsidR="0086374F" w:rsidRPr="00723C6E">
        <w:rPr>
          <w:rFonts w:ascii="Times New Roman" w:hAnsi="Times New Roman" w:cs="Times New Roman"/>
          <w:sz w:val="28"/>
          <w:szCs w:val="28"/>
        </w:rPr>
        <w:t>, Фестиваль ГТО весенний и осенний. На безе ДЮСШ прошли краевые спортивные мероприятия: соревнования по футболу в рамках первенства Пермского края на приз клуба «Кожаный мяч»; отборочные соревнования по волейболу 8-ой летней спартакиады школьников Пермского края среди юношей 2001-2002 г.р.; спортивные мероприятия спартакиады администраций ассоциации «Лига Запад»; экстрим-кросс.</w:t>
      </w:r>
    </w:p>
    <w:p w:rsidR="00FD2D9F" w:rsidRPr="00723C6E" w:rsidRDefault="0086374F" w:rsidP="00FD2D9F">
      <w:pPr>
        <w:ind w:firstLine="567"/>
        <w:jc w:val="both"/>
        <w:rPr>
          <w:sz w:val="28"/>
          <w:szCs w:val="28"/>
        </w:rPr>
      </w:pPr>
      <w:r w:rsidRPr="00723C6E">
        <w:rPr>
          <w:sz w:val="28"/>
          <w:szCs w:val="28"/>
        </w:rPr>
        <w:t>На базе МАУ ДО «ЦИКТ» проведен ряд муниципальных мероприятий: «</w:t>
      </w:r>
      <w:proofErr w:type="spellStart"/>
      <w:r w:rsidRPr="00723C6E">
        <w:rPr>
          <w:sz w:val="28"/>
          <w:szCs w:val="28"/>
        </w:rPr>
        <w:t>РОБОринг</w:t>
      </w:r>
      <w:proofErr w:type="spellEnd"/>
      <w:r w:rsidRPr="00723C6E">
        <w:rPr>
          <w:sz w:val="28"/>
          <w:szCs w:val="28"/>
        </w:rPr>
        <w:t>», «Первозданная Россия», «Сто</w:t>
      </w:r>
      <w:r w:rsidR="0017004F">
        <w:rPr>
          <w:sz w:val="28"/>
          <w:szCs w:val="28"/>
        </w:rPr>
        <w:t>п</w:t>
      </w:r>
      <w:r w:rsidRPr="00723C6E">
        <w:rPr>
          <w:sz w:val="28"/>
          <w:szCs w:val="28"/>
        </w:rPr>
        <w:t>-Кадр», «Хоровод дружбы», «Ве</w:t>
      </w:r>
      <w:r w:rsidR="007E035E">
        <w:rPr>
          <w:sz w:val="28"/>
          <w:szCs w:val="28"/>
        </w:rPr>
        <w:t>к</w:t>
      </w:r>
      <w:r w:rsidRPr="00723C6E">
        <w:rPr>
          <w:sz w:val="28"/>
          <w:szCs w:val="28"/>
        </w:rPr>
        <w:t xml:space="preserve">тор </w:t>
      </w:r>
      <w:r w:rsidRPr="00723C6E">
        <w:rPr>
          <w:sz w:val="28"/>
          <w:szCs w:val="28"/>
        </w:rPr>
        <w:lastRenderedPageBreak/>
        <w:t xml:space="preserve">добра», «Наш Пермский край», </w:t>
      </w:r>
      <w:r w:rsidR="00FD2D9F" w:rsidRPr="00723C6E">
        <w:rPr>
          <w:sz w:val="28"/>
          <w:szCs w:val="28"/>
        </w:rPr>
        <w:t xml:space="preserve">в которых приняло участие </w:t>
      </w:r>
      <w:r w:rsidRPr="00723C6E">
        <w:rPr>
          <w:sz w:val="28"/>
          <w:szCs w:val="28"/>
        </w:rPr>
        <w:t>662 участника</w:t>
      </w:r>
      <w:r w:rsidR="00FD2D9F" w:rsidRPr="00723C6E">
        <w:rPr>
          <w:sz w:val="28"/>
          <w:szCs w:val="28"/>
        </w:rPr>
        <w:t xml:space="preserve">. </w:t>
      </w:r>
      <w:r w:rsidRPr="00723C6E">
        <w:rPr>
          <w:sz w:val="28"/>
          <w:szCs w:val="28"/>
        </w:rPr>
        <w:t>60</w:t>
      </w:r>
      <w:r w:rsidR="00FD2D9F" w:rsidRPr="00723C6E">
        <w:rPr>
          <w:sz w:val="28"/>
          <w:szCs w:val="28"/>
        </w:rPr>
        <w:t xml:space="preserve"> детей представляли наш район на уровне края и России. </w:t>
      </w:r>
    </w:p>
    <w:p w:rsidR="00FD2D9F" w:rsidRPr="00723C6E" w:rsidRDefault="00FD2D9F" w:rsidP="00FD2D9F">
      <w:pPr>
        <w:ind w:firstLine="567"/>
        <w:jc w:val="both"/>
        <w:rPr>
          <w:sz w:val="28"/>
          <w:szCs w:val="28"/>
        </w:rPr>
      </w:pPr>
      <w:r w:rsidRPr="00723C6E">
        <w:rPr>
          <w:sz w:val="28"/>
          <w:szCs w:val="28"/>
        </w:rPr>
        <w:t>В 201</w:t>
      </w:r>
      <w:r w:rsidR="0086374F" w:rsidRPr="00723C6E">
        <w:rPr>
          <w:sz w:val="28"/>
          <w:szCs w:val="28"/>
        </w:rPr>
        <w:t>7</w:t>
      </w:r>
      <w:r w:rsidRPr="00723C6E">
        <w:rPr>
          <w:sz w:val="28"/>
          <w:szCs w:val="28"/>
        </w:rPr>
        <w:t xml:space="preserve"> году </w:t>
      </w:r>
      <w:r w:rsidR="0086374F" w:rsidRPr="00723C6E">
        <w:rPr>
          <w:sz w:val="28"/>
          <w:szCs w:val="28"/>
        </w:rPr>
        <w:t>652</w:t>
      </w:r>
      <w:r w:rsidRPr="00723C6E">
        <w:rPr>
          <w:sz w:val="28"/>
          <w:szCs w:val="28"/>
        </w:rPr>
        <w:t xml:space="preserve"> обучающихся Дома детского творчества приняли участие в конкурсах, фестивалях и мероприятиях </w:t>
      </w:r>
      <w:r w:rsidR="0086374F" w:rsidRPr="00723C6E">
        <w:rPr>
          <w:sz w:val="28"/>
          <w:szCs w:val="28"/>
        </w:rPr>
        <w:t>краевого и федерального</w:t>
      </w:r>
      <w:r w:rsidRPr="00723C6E">
        <w:rPr>
          <w:sz w:val="28"/>
          <w:szCs w:val="28"/>
        </w:rPr>
        <w:t xml:space="preserve"> уровня</w:t>
      </w:r>
      <w:r w:rsidR="0086374F" w:rsidRPr="00723C6E">
        <w:rPr>
          <w:sz w:val="28"/>
          <w:szCs w:val="28"/>
        </w:rPr>
        <w:t xml:space="preserve">. Проведены муниципальные мероприятия различных направленностей – научно-исследовательской, экологической, художественно – эстетической, в мероприятиях приняло участие </w:t>
      </w:r>
      <w:r w:rsidR="0017004F">
        <w:rPr>
          <w:sz w:val="28"/>
          <w:szCs w:val="28"/>
        </w:rPr>
        <w:t>2344</w:t>
      </w:r>
      <w:r w:rsidR="0086374F" w:rsidRPr="00723C6E">
        <w:rPr>
          <w:sz w:val="28"/>
          <w:szCs w:val="28"/>
        </w:rPr>
        <w:t xml:space="preserve"> человек</w:t>
      </w:r>
      <w:r w:rsidR="0017004F">
        <w:rPr>
          <w:sz w:val="28"/>
          <w:szCs w:val="28"/>
        </w:rPr>
        <w:t>а</w:t>
      </w:r>
      <w:r w:rsidR="0086374F" w:rsidRPr="00723C6E">
        <w:rPr>
          <w:sz w:val="28"/>
          <w:szCs w:val="28"/>
        </w:rPr>
        <w:t xml:space="preserve">. </w:t>
      </w:r>
    </w:p>
    <w:p w:rsidR="000F28BA" w:rsidRPr="00723C6E" w:rsidRDefault="000F28BA" w:rsidP="00FD2D9F">
      <w:pPr>
        <w:ind w:firstLine="708"/>
        <w:jc w:val="both"/>
        <w:rPr>
          <w:sz w:val="28"/>
          <w:szCs w:val="28"/>
        </w:rPr>
      </w:pPr>
      <w:r w:rsidRPr="00723C6E">
        <w:rPr>
          <w:sz w:val="28"/>
          <w:szCs w:val="28"/>
        </w:rPr>
        <w:t>Творческое объединение «Импульс», руководитель - педагог дополнительного образования С.В.</w:t>
      </w:r>
      <w:r w:rsidR="00D5373F">
        <w:rPr>
          <w:sz w:val="28"/>
          <w:szCs w:val="28"/>
        </w:rPr>
        <w:t xml:space="preserve"> </w:t>
      </w:r>
      <w:r w:rsidRPr="00723C6E">
        <w:rPr>
          <w:sz w:val="28"/>
          <w:szCs w:val="28"/>
        </w:rPr>
        <w:t>Тиунова, вошли в число пилотных образовательных площадок регионального уровня по Российскому движению школьников.</w:t>
      </w:r>
      <w:r w:rsidR="0057279C">
        <w:rPr>
          <w:sz w:val="28"/>
          <w:szCs w:val="28"/>
        </w:rPr>
        <w:t xml:space="preserve"> Во 12</w:t>
      </w:r>
      <w:r w:rsidR="00285EF1">
        <w:rPr>
          <w:sz w:val="28"/>
          <w:szCs w:val="28"/>
        </w:rPr>
        <w:t xml:space="preserve"> школах созданы первичные </w:t>
      </w:r>
      <w:r w:rsidR="0057279C">
        <w:rPr>
          <w:sz w:val="28"/>
          <w:szCs w:val="28"/>
        </w:rPr>
        <w:t>отделения</w:t>
      </w:r>
      <w:r w:rsidR="00285EF1">
        <w:rPr>
          <w:sz w:val="28"/>
          <w:szCs w:val="28"/>
        </w:rPr>
        <w:t xml:space="preserve"> РДШ</w:t>
      </w:r>
      <w:r w:rsidR="0057279C">
        <w:rPr>
          <w:sz w:val="28"/>
          <w:szCs w:val="28"/>
        </w:rPr>
        <w:t>.</w:t>
      </w:r>
    </w:p>
    <w:p w:rsidR="00FD2D9F" w:rsidRPr="00723C6E" w:rsidRDefault="00FD2D9F" w:rsidP="00FD2D9F">
      <w:pPr>
        <w:widowControl w:val="0"/>
        <w:autoSpaceDE w:val="0"/>
        <w:autoSpaceDN w:val="0"/>
        <w:adjustRightInd w:val="0"/>
        <w:ind w:firstLine="708"/>
        <w:jc w:val="both"/>
        <w:outlineLvl w:val="2"/>
        <w:rPr>
          <w:sz w:val="28"/>
          <w:szCs w:val="28"/>
        </w:rPr>
      </w:pPr>
      <w:r w:rsidRPr="00723C6E">
        <w:rPr>
          <w:sz w:val="28"/>
          <w:szCs w:val="28"/>
        </w:rPr>
        <w:t xml:space="preserve">В исследовании с целью выявления удовлетворенности населения качеством предоставляемых образовательных услуг дополнительного образования приняло участие </w:t>
      </w:r>
      <w:r w:rsidR="0086374F" w:rsidRPr="00723C6E">
        <w:rPr>
          <w:sz w:val="28"/>
          <w:szCs w:val="28"/>
        </w:rPr>
        <w:t>533</w:t>
      </w:r>
      <w:r w:rsidRPr="00723C6E">
        <w:rPr>
          <w:bCs/>
          <w:sz w:val="28"/>
          <w:szCs w:val="28"/>
        </w:rPr>
        <w:t xml:space="preserve">  родителей/ семей, что составляет  </w:t>
      </w:r>
      <w:r w:rsidR="0086374F" w:rsidRPr="00723C6E">
        <w:rPr>
          <w:bCs/>
          <w:sz w:val="28"/>
          <w:szCs w:val="28"/>
        </w:rPr>
        <w:t>22</w:t>
      </w:r>
      <w:r w:rsidRPr="00723C6E">
        <w:rPr>
          <w:bCs/>
          <w:sz w:val="28"/>
          <w:szCs w:val="28"/>
        </w:rPr>
        <w:t>% от общего числа семей в УДО.</w:t>
      </w:r>
      <w:r w:rsidRPr="00723C6E">
        <w:rPr>
          <w:b/>
          <w:sz w:val="28"/>
          <w:szCs w:val="28"/>
        </w:rPr>
        <w:t xml:space="preserve"> </w:t>
      </w:r>
      <w:r w:rsidRPr="00723C6E">
        <w:rPr>
          <w:sz w:val="28"/>
          <w:szCs w:val="28"/>
        </w:rPr>
        <w:t xml:space="preserve">По результатам анкетирования родителей обучающихся, общий процент удовлетворенности населения качеством предоставляемых образовательных услуг дополнительного образования по району  составляет </w:t>
      </w:r>
      <w:r w:rsidR="0086374F" w:rsidRPr="00723C6E">
        <w:rPr>
          <w:sz w:val="28"/>
          <w:szCs w:val="28"/>
        </w:rPr>
        <w:t>91</w:t>
      </w:r>
      <w:r w:rsidRPr="00723C6E">
        <w:rPr>
          <w:sz w:val="28"/>
          <w:szCs w:val="28"/>
        </w:rPr>
        <w:t>%.</w:t>
      </w:r>
      <w:r w:rsidR="00285EF1">
        <w:rPr>
          <w:sz w:val="28"/>
          <w:szCs w:val="28"/>
        </w:rPr>
        <w:t xml:space="preserve"> </w:t>
      </w:r>
    </w:p>
    <w:p w:rsidR="00AE6567" w:rsidRDefault="00F545C7" w:rsidP="00FD2D9F">
      <w:pPr>
        <w:widowControl w:val="0"/>
        <w:autoSpaceDE w:val="0"/>
        <w:autoSpaceDN w:val="0"/>
        <w:adjustRightInd w:val="0"/>
        <w:spacing w:before="120"/>
        <w:ind w:firstLine="709"/>
        <w:jc w:val="both"/>
        <w:rPr>
          <w:rFonts w:eastAsia="Calibri"/>
          <w:sz w:val="28"/>
          <w:szCs w:val="28"/>
        </w:rPr>
      </w:pPr>
      <w:r>
        <w:rPr>
          <w:rFonts w:eastAsia="Calibri"/>
          <w:sz w:val="28"/>
          <w:szCs w:val="28"/>
        </w:rPr>
        <w:t>На</w:t>
      </w:r>
      <w:r w:rsidR="00AE6567">
        <w:rPr>
          <w:rFonts w:eastAsia="Calibri"/>
          <w:sz w:val="28"/>
          <w:szCs w:val="28"/>
        </w:rPr>
        <w:t xml:space="preserve">растающие требования к качеству дополнительного образования позволяют выдвигать требования </w:t>
      </w:r>
      <w:r>
        <w:rPr>
          <w:rFonts w:eastAsia="Calibri"/>
          <w:sz w:val="28"/>
          <w:szCs w:val="28"/>
        </w:rPr>
        <w:t>как к дополнительному  образованию в целом, так и к дополнительным общеобразовательным программам в части их содержания, материального, и кадрового обеспечения. Поэтому произошло невыполнение целевого показателя подпрограммы 3 «</w:t>
      </w:r>
      <w:r w:rsidR="00906D38" w:rsidRPr="00906D38">
        <w:rPr>
          <w:rFonts w:eastAsia="Calibri"/>
          <w:sz w:val="28"/>
          <w:szCs w:val="28"/>
        </w:rPr>
        <w:t>Доля детей, охваченных образовательными программами дополнительного образования детей в организациях, в общей численности детей и молодежи в возрасте 5 – 18 лет»</w:t>
      </w:r>
      <w:r>
        <w:rPr>
          <w:rFonts w:eastAsia="Calibri"/>
          <w:sz w:val="28"/>
          <w:szCs w:val="28"/>
        </w:rPr>
        <w:t xml:space="preserve">. Исходя из требований к присвоению знака отличия «Гордость Пермского края», требованиям к награждению различного рода премиями Пермского края, Карагайского района произошла переориентация на участие в рейтинговых мероприятиях, вследствие этого не выполнен показатель «Количество призовых мест в мероприятиях краевого, федерального уровня». </w:t>
      </w:r>
      <w:r w:rsidR="00BA6736">
        <w:rPr>
          <w:rFonts w:eastAsia="Calibri"/>
          <w:sz w:val="28"/>
          <w:szCs w:val="28"/>
        </w:rPr>
        <w:t>Не выполнен целевой показатель «</w:t>
      </w:r>
      <w:r w:rsidR="00BA6736" w:rsidRPr="00BA6736">
        <w:rPr>
          <w:rFonts w:eastAsia="Calibri"/>
          <w:sz w:val="28"/>
          <w:szCs w:val="28"/>
        </w:rPr>
        <w:t>Количество образовательных организаций, принявших участие в конкурсе»</w:t>
      </w:r>
      <w:r w:rsidR="00BA6736">
        <w:rPr>
          <w:rFonts w:eastAsia="Calibri"/>
          <w:sz w:val="28"/>
          <w:szCs w:val="28"/>
        </w:rPr>
        <w:t xml:space="preserve"> поскольку не приняла участие в конкурсе  Карагайская детская музыкальная школа.</w:t>
      </w:r>
    </w:p>
    <w:p w:rsidR="00FD2D9F" w:rsidRPr="00723C6E" w:rsidRDefault="0008239F" w:rsidP="00FD2D9F">
      <w:pPr>
        <w:widowControl w:val="0"/>
        <w:autoSpaceDE w:val="0"/>
        <w:autoSpaceDN w:val="0"/>
        <w:adjustRightInd w:val="0"/>
        <w:spacing w:before="120"/>
        <w:ind w:firstLine="709"/>
        <w:jc w:val="both"/>
        <w:rPr>
          <w:rFonts w:eastAsia="Calibri"/>
          <w:sz w:val="28"/>
          <w:szCs w:val="28"/>
        </w:rPr>
      </w:pPr>
      <w:r w:rsidRPr="0008239F">
        <w:rPr>
          <w:rFonts w:eastAsia="Calibri"/>
          <w:sz w:val="28"/>
          <w:szCs w:val="28"/>
        </w:rPr>
        <w:t xml:space="preserve">В образовательных организациях дополнительного образования </w:t>
      </w:r>
      <w:r w:rsidR="00FD2D9F" w:rsidRPr="00723C6E">
        <w:rPr>
          <w:rFonts w:eastAsia="Calibri"/>
          <w:sz w:val="28"/>
          <w:szCs w:val="28"/>
        </w:rPr>
        <w:t>продолжают создаваться условия для модернизации и устойчивого развития сферы дополнительного образования детей, обеспечивающие увеличение  масштаба деятельности, качества услуг и разнообразия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жизненного самоопределения. Идет целенаправленная работа на расширение зоны предоставления услуг дополнительного образования</w:t>
      </w:r>
      <w:r w:rsidR="0086374F" w:rsidRPr="00723C6E">
        <w:rPr>
          <w:rFonts w:eastAsia="Calibri"/>
          <w:sz w:val="28"/>
          <w:szCs w:val="28"/>
        </w:rPr>
        <w:t>, вариативности форм реализации дополнительных общеобразовательных программ</w:t>
      </w:r>
      <w:r w:rsidR="00FD2D9F" w:rsidRPr="00723C6E">
        <w:rPr>
          <w:rFonts w:eastAsia="Calibri"/>
          <w:sz w:val="28"/>
          <w:szCs w:val="28"/>
        </w:rPr>
        <w:t xml:space="preserve"> на территории Карагайского района.</w:t>
      </w:r>
    </w:p>
    <w:p w:rsidR="00FD2D9F" w:rsidRPr="00723C6E" w:rsidRDefault="00FD2D9F" w:rsidP="00FD2D9F">
      <w:pPr>
        <w:widowControl w:val="0"/>
        <w:autoSpaceDE w:val="0"/>
        <w:autoSpaceDN w:val="0"/>
        <w:adjustRightInd w:val="0"/>
        <w:spacing w:before="120"/>
        <w:ind w:firstLine="709"/>
        <w:jc w:val="both"/>
        <w:rPr>
          <w:rFonts w:eastAsia="Calibri"/>
          <w:sz w:val="28"/>
          <w:szCs w:val="28"/>
        </w:rPr>
      </w:pPr>
    </w:p>
    <w:p w:rsidR="00FD2D9F" w:rsidRPr="00723C6E" w:rsidRDefault="00FD2D9F" w:rsidP="00FD2D9F">
      <w:pPr>
        <w:widowControl w:val="0"/>
        <w:autoSpaceDE w:val="0"/>
        <w:autoSpaceDN w:val="0"/>
        <w:adjustRightInd w:val="0"/>
        <w:ind w:firstLine="709"/>
        <w:jc w:val="center"/>
        <w:rPr>
          <w:b/>
          <w:sz w:val="28"/>
          <w:szCs w:val="28"/>
        </w:rPr>
      </w:pPr>
      <w:r w:rsidRPr="00723C6E">
        <w:rPr>
          <w:b/>
          <w:bCs/>
          <w:sz w:val="28"/>
          <w:szCs w:val="28"/>
        </w:rPr>
        <w:t>Подпрограмма 4 «</w:t>
      </w:r>
      <w:r w:rsidRPr="00723C6E">
        <w:rPr>
          <w:b/>
          <w:sz w:val="28"/>
          <w:szCs w:val="28"/>
        </w:rPr>
        <w:t xml:space="preserve">Здоровье детей и подростков. </w:t>
      </w:r>
    </w:p>
    <w:p w:rsidR="00FD2D9F" w:rsidRPr="00723C6E" w:rsidRDefault="00FD2D9F" w:rsidP="00FD2D9F">
      <w:pPr>
        <w:widowControl w:val="0"/>
        <w:autoSpaceDE w:val="0"/>
        <w:autoSpaceDN w:val="0"/>
        <w:adjustRightInd w:val="0"/>
        <w:spacing w:before="120"/>
        <w:ind w:firstLine="709"/>
        <w:jc w:val="center"/>
        <w:rPr>
          <w:b/>
          <w:sz w:val="28"/>
          <w:szCs w:val="28"/>
        </w:rPr>
      </w:pPr>
      <w:r w:rsidRPr="00723C6E">
        <w:rPr>
          <w:b/>
          <w:sz w:val="28"/>
          <w:szCs w:val="28"/>
        </w:rPr>
        <w:t>Безопасность участников образовательного процесса»</w:t>
      </w:r>
    </w:p>
    <w:p w:rsidR="00FD2D9F" w:rsidRPr="00723C6E" w:rsidRDefault="00FD2D9F" w:rsidP="00FD2D9F">
      <w:pPr>
        <w:widowControl w:val="0"/>
        <w:autoSpaceDE w:val="0"/>
        <w:autoSpaceDN w:val="0"/>
        <w:adjustRightInd w:val="0"/>
        <w:spacing w:before="120"/>
        <w:ind w:firstLine="709"/>
        <w:rPr>
          <w:sz w:val="28"/>
          <w:szCs w:val="28"/>
        </w:rPr>
      </w:pPr>
      <w:r w:rsidRPr="00723C6E">
        <w:rPr>
          <w:b/>
          <w:sz w:val="28"/>
          <w:szCs w:val="28"/>
        </w:rPr>
        <w:lastRenderedPageBreak/>
        <w:t xml:space="preserve">Цель: </w:t>
      </w:r>
      <w:r w:rsidRPr="00723C6E">
        <w:rPr>
          <w:sz w:val="28"/>
          <w:szCs w:val="28"/>
        </w:rPr>
        <w:t>Создание безопасных и комфортных условий предоставления образовательных услуг в муниципальных образовательных организациях района.</w:t>
      </w:r>
    </w:p>
    <w:p w:rsidR="00FD2D9F" w:rsidRPr="00723C6E" w:rsidRDefault="00FD2D9F" w:rsidP="0086374F">
      <w:pPr>
        <w:widowControl w:val="0"/>
        <w:autoSpaceDE w:val="0"/>
        <w:autoSpaceDN w:val="0"/>
        <w:adjustRightInd w:val="0"/>
        <w:spacing w:before="120"/>
        <w:jc w:val="both"/>
        <w:rPr>
          <w:rFonts w:eastAsia="Calibri"/>
          <w:sz w:val="28"/>
          <w:szCs w:val="28"/>
        </w:rPr>
      </w:pPr>
      <w:r w:rsidRPr="00723C6E">
        <w:rPr>
          <w:rFonts w:eastAsia="Calibri"/>
          <w:sz w:val="28"/>
          <w:szCs w:val="28"/>
        </w:rPr>
        <w:t xml:space="preserve">Цель подпрограммы достигается через </w:t>
      </w:r>
      <w:r w:rsidRPr="00723C6E">
        <w:rPr>
          <w:rFonts w:eastAsia="Calibri"/>
          <w:b/>
          <w:sz w:val="28"/>
          <w:szCs w:val="28"/>
        </w:rPr>
        <w:t>решение</w:t>
      </w:r>
      <w:r w:rsidRPr="00723C6E">
        <w:rPr>
          <w:rFonts w:eastAsia="Calibri"/>
          <w:sz w:val="28"/>
          <w:szCs w:val="28"/>
        </w:rPr>
        <w:t xml:space="preserve"> следующих </w:t>
      </w:r>
      <w:r w:rsidRPr="00723C6E">
        <w:rPr>
          <w:rFonts w:eastAsia="Calibri"/>
          <w:b/>
          <w:sz w:val="28"/>
          <w:szCs w:val="28"/>
        </w:rPr>
        <w:t>задач</w:t>
      </w:r>
      <w:r w:rsidRPr="00723C6E">
        <w:rPr>
          <w:rFonts w:eastAsia="Calibri"/>
          <w:sz w:val="28"/>
          <w:szCs w:val="28"/>
        </w:rPr>
        <w:t>:</w:t>
      </w:r>
    </w:p>
    <w:p w:rsidR="00FD2D9F" w:rsidRPr="00723C6E" w:rsidRDefault="00FD2D9F" w:rsidP="0086374F">
      <w:pPr>
        <w:pStyle w:val="a4"/>
        <w:widowControl w:val="0"/>
        <w:numPr>
          <w:ilvl w:val="0"/>
          <w:numId w:val="10"/>
        </w:numPr>
        <w:autoSpaceDE w:val="0"/>
        <w:autoSpaceDN w:val="0"/>
        <w:adjustRightInd w:val="0"/>
        <w:ind w:left="0" w:firstLine="360"/>
        <w:jc w:val="both"/>
        <w:rPr>
          <w:sz w:val="28"/>
          <w:szCs w:val="28"/>
        </w:rPr>
      </w:pPr>
      <w:r w:rsidRPr="00723C6E">
        <w:rPr>
          <w:sz w:val="28"/>
          <w:szCs w:val="28"/>
        </w:rPr>
        <w:t>Сохранение и укрепление  здоровья детей в процессе обучения.</w:t>
      </w:r>
    </w:p>
    <w:p w:rsidR="00FD2D9F" w:rsidRPr="00723C6E" w:rsidRDefault="00FD2D9F" w:rsidP="0086374F">
      <w:pPr>
        <w:pStyle w:val="a4"/>
        <w:widowControl w:val="0"/>
        <w:numPr>
          <w:ilvl w:val="0"/>
          <w:numId w:val="10"/>
        </w:numPr>
        <w:autoSpaceDE w:val="0"/>
        <w:autoSpaceDN w:val="0"/>
        <w:adjustRightInd w:val="0"/>
        <w:ind w:left="0" w:firstLine="360"/>
        <w:jc w:val="both"/>
        <w:rPr>
          <w:sz w:val="28"/>
          <w:szCs w:val="28"/>
        </w:rPr>
      </w:pPr>
      <w:r w:rsidRPr="00723C6E">
        <w:rPr>
          <w:sz w:val="28"/>
          <w:szCs w:val="28"/>
        </w:rPr>
        <w:t>Обеспечение условий для полноценного питания   и формирования у обучающихся навыков здорового образа жизни.</w:t>
      </w:r>
    </w:p>
    <w:p w:rsidR="00FD2D9F" w:rsidRPr="00723C6E" w:rsidRDefault="00FD2D9F" w:rsidP="0086374F">
      <w:pPr>
        <w:pStyle w:val="a4"/>
        <w:widowControl w:val="0"/>
        <w:numPr>
          <w:ilvl w:val="0"/>
          <w:numId w:val="10"/>
        </w:numPr>
        <w:autoSpaceDE w:val="0"/>
        <w:autoSpaceDN w:val="0"/>
        <w:adjustRightInd w:val="0"/>
        <w:ind w:left="0" w:firstLine="360"/>
        <w:jc w:val="both"/>
        <w:rPr>
          <w:sz w:val="28"/>
          <w:szCs w:val="28"/>
        </w:rPr>
      </w:pPr>
      <w:r w:rsidRPr="00723C6E">
        <w:rPr>
          <w:sz w:val="28"/>
          <w:szCs w:val="28"/>
        </w:rPr>
        <w:t>Обеспечение психолого-педагогического и информационно-методического сопровождения образовательного процесса.</w:t>
      </w:r>
    </w:p>
    <w:p w:rsidR="00FD2D9F" w:rsidRPr="00723C6E" w:rsidRDefault="00FD2D9F" w:rsidP="0086374F">
      <w:pPr>
        <w:pStyle w:val="a4"/>
        <w:widowControl w:val="0"/>
        <w:numPr>
          <w:ilvl w:val="0"/>
          <w:numId w:val="10"/>
        </w:numPr>
        <w:autoSpaceDE w:val="0"/>
        <w:autoSpaceDN w:val="0"/>
        <w:adjustRightInd w:val="0"/>
        <w:ind w:left="0" w:firstLine="360"/>
        <w:jc w:val="both"/>
        <w:rPr>
          <w:sz w:val="28"/>
          <w:szCs w:val="28"/>
        </w:rPr>
      </w:pPr>
      <w:r w:rsidRPr="00723C6E">
        <w:rPr>
          <w:sz w:val="28"/>
          <w:szCs w:val="28"/>
        </w:rPr>
        <w:t>Обеспечение безопасных и полноценных  условий для получения качественного образования, в том числе детьми – инвалидами и детьми с ограниченными возможностями здоровья.</w:t>
      </w:r>
    </w:p>
    <w:p w:rsidR="00FD2D9F" w:rsidRPr="00723C6E" w:rsidRDefault="00FD2D9F" w:rsidP="00FD2D9F">
      <w:pPr>
        <w:pStyle w:val="a4"/>
        <w:widowControl w:val="0"/>
        <w:numPr>
          <w:ilvl w:val="0"/>
          <w:numId w:val="10"/>
        </w:numPr>
        <w:autoSpaceDE w:val="0"/>
        <w:autoSpaceDN w:val="0"/>
        <w:adjustRightInd w:val="0"/>
        <w:ind w:left="0" w:firstLine="360"/>
        <w:jc w:val="both"/>
        <w:rPr>
          <w:sz w:val="28"/>
          <w:szCs w:val="28"/>
        </w:rPr>
      </w:pPr>
      <w:r w:rsidRPr="00723C6E">
        <w:rPr>
          <w:sz w:val="28"/>
          <w:szCs w:val="28"/>
        </w:rPr>
        <w:t>Обеспечение пожарной и антитеррористической безопасности учреждений  образования.</w:t>
      </w:r>
    </w:p>
    <w:p w:rsidR="00FD2D9F" w:rsidRPr="00723C6E" w:rsidRDefault="00FD2D9F" w:rsidP="00FD2D9F">
      <w:pPr>
        <w:pStyle w:val="a4"/>
        <w:widowControl w:val="0"/>
        <w:autoSpaceDE w:val="0"/>
        <w:autoSpaceDN w:val="0"/>
        <w:adjustRightInd w:val="0"/>
        <w:ind w:left="0" w:firstLine="567"/>
        <w:jc w:val="both"/>
        <w:outlineLvl w:val="3"/>
        <w:rPr>
          <w:sz w:val="28"/>
          <w:szCs w:val="28"/>
        </w:rPr>
      </w:pPr>
      <w:r w:rsidRPr="00723C6E">
        <w:rPr>
          <w:sz w:val="28"/>
          <w:szCs w:val="28"/>
        </w:rPr>
        <w:t xml:space="preserve">Решая </w:t>
      </w:r>
      <w:r w:rsidRPr="00723C6E">
        <w:rPr>
          <w:b/>
          <w:i/>
          <w:sz w:val="28"/>
          <w:szCs w:val="28"/>
        </w:rPr>
        <w:t>задачи (1, 3)  «Сохранение и укрепление  здоровья детей в процессе обучения» и «Обеспечение психолого-педагогического и информационно-методического сопровождения образовательного процесса»</w:t>
      </w:r>
      <w:r w:rsidRPr="00723C6E">
        <w:rPr>
          <w:sz w:val="28"/>
          <w:szCs w:val="28"/>
        </w:rPr>
        <w:t xml:space="preserve"> были организованы и проведены следующие мероприятия</w:t>
      </w:r>
      <w:r w:rsidRPr="00723C6E">
        <w:rPr>
          <w:bCs/>
          <w:sz w:val="28"/>
          <w:szCs w:val="28"/>
        </w:rPr>
        <w:t>, направленные на сохранение здоровья и обеспечения комплексной безопасности участников образовательного процесса:</w:t>
      </w:r>
    </w:p>
    <w:p w:rsidR="00FD2D9F" w:rsidRPr="00723C6E" w:rsidRDefault="00FD2D9F" w:rsidP="00FD2D9F">
      <w:pPr>
        <w:pStyle w:val="ConsPlusNormal"/>
        <w:ind w:firstLine="567"/>
        <w:jc w:val="both"/>
        <w:rPr>
          <w:rFonts w:ascii="Times New Roman" w:hAnsi="Times New Roman" w:cs="Times New Roman"/>
          <w:sz w:val="28"/>
          <w:szCs w:val="28"/>
        </w:rPr>
      </w:pPr>
      <w:r w:rsidRPr="00723C6E">
        <w:rPr>
          <w:rFonts w:ascii="Times New Roman" w:hAnsi="Times New Roman" w:cs="Times New Roman"/>
          <w:sz w:val="28"/>
          <w:szCs w:val="28"/>
        </w:rPr>
        <w:t xml:space="preserve">Организованы и проведены муниципальные мероприятия </w:t>
      </w:r>
      <w:proofErr w:type="spellStart"/>
      <w:r w:rsidRPr="00723C6E">
        <w:rPr>
          <w:rFonts w:ascii="Times New Roman" w:hAnsi="Times New Roman" w:cs="Times New Roman"/>
          <w:sz w:val="28"/>
          <w:szCs w:val="28"/>
        </w:rPr>
        <w:t>здоровьесберегающей</w:t>
      </w:r>
      <w:proofErr w:type="spellEnd"/>
      <w:r w:rsidRPr="00723C6E">
        <w:rPr>
          <w:rFonts w:ascii="Times New Roman" w:hAnsi="Times New Roman" w:cs="Times New Roman"/>
          <w:sz w:val="28"/>
          <w:szCs w:val="28"/>
        </w:rPr>
        <w:t xml:space="preserve"> направленности (спартакиады, конкурсы, акции, сборы, профилактические дни в ОУ района) в том числе с детьми-инвалидами и детьми ОВЗ.</w:t>
      </w:r>
    </w:p>
    <w:p w:rsidR="00FD2D9F" w:rsidRPr="00723C6E" w:rsidRDefault="00FD2D9F" w:rsidP="00FD2D9F">
      <w:pPr>
        <w:ind w:firstLine="567"/>
        <w:jc w:val="both"/>
        <w:rPr>
          <w:sz w:val="28"/>
          <w:szCs w:val="28"/>
        </w:rPr>
      </w:pPr>
      <w:r w:rsidRPr="00723C6E">
        <w:rPr>
          <w:sz w:val="28"/>
          <w:szCs w:val="28"/>
        </w:rPr>
        <w:t>С целью формирования и развития у детей представлений о здоровье, мотивации на здоровый образ жизни, привлечения внимания общества к поднятой проблеме сохранения и укрепления здоровья  в  2016 года было проведено анкетирование несовершеннолетних на тему «Мое отношение к ЗОЖ» и «Ваш образ жизни». В анкетировании приняло участие 802 человека, что составило 26,4 % обучающихся образовательных организаций района.</w:t>
      </w:r>
    </w:p>
    <w:p w:rsidR="00FD2D9F" w:rsidRPr="00723C6E" w:rsidRDefault="00FD2D9F" w:rsidP="00FD2D9F">
      <w:pPr>
        <w:ind w:firstLine="567"/>
        <w:jc w:val="both"/>
        <w:rPr>
          <w:sz w:val="28"/>
          <w:szCs w:val="28"/>
        </w:rPr>
      </w:pPr>
      <w:r w:rsidRPr="00723C6E">
        <w:rPr>
          <w:sz w:val="28"/>
          <w:szCs w:val="28"/>
        </w:rPr>
        <w:t>В образовательных организациях района разработаны планы мероприятий, направленные на профилактику социально значимых заболеваний. Итоги проведенных профилактических мероприятий с несовер</w:t>
      </w:r>
      <w:r w:rsidR="00B07118" w:rsidRPr="00723C6E">
        <w:rPr>
          <w:sz w:val="28"/>
          <w:szCs w:val="28"/>
        </w:rPr>
        <w:t xml:space="preserve">шеннолетними в ОО района за 2017 </w:t>
      </w:r>
      <w:r w:rsidRPr="00723C6E">
        <w:rPr>
          <w:sz w:val="28"/>
          <w:szCs w:val="28"/>
        </w:rPr>
        <w:t>г.:</w:t>
      </w:r>
    </w:p>
    <w:p w:rsidR="00FD2D9F" w:rsidRPr="00723C6E" w:rsidRDefault="00FD2D9F" w:rsidP="00FD2D9F">
      <w:pPr>
        <w:ind w:firstLine="567"/>
        <w:jc w:val="both"/>
        <w:rPr>
          <w:sz w:val="28"/>
          <w:szCs w:val="28"/>
        </w:rPr>
      </w:pPr>
      <w:r w:rsidRPr="00723C6E">
        <w:rPr>
          <w:sz w:val="28"/>
          <w:szCs w:val="28"/>
        </w:rPr>
        <w:t>•</w:t>
      </w:r>
      <w:r w:rsidRPr="00723C6E">
        <w:rPr>
          <w:sz w:val="28"/>
          <w:szCs w:val="28"/>
        </w:rPr>
        <w:tab/>
        <w:t>охвачено несовершеннолетних беседами, лекциями по профилактике алкоголизма, наркомании, токсикомании – 2133 уч-ся (70,3%);</w:t>
      </w:r>
    </w:p>
    <w:p w:rsidR="00FD2D9F" w:rsidRPr="00723C6E" w:rsidRDefault="00FD2D9F" w:rsidP="00FD2D9F">
      <w:pPr>
        <w:ind w:firstLine="567"/>
        <w:jc w:val="both"/>
        <w:rPr>
          <w:sz w:val="28"/>
          <w:szCs w:val="28"/>
        </w:rPr>
      </w:pPr>
      <w:r w:rsidRPr="00723C6E">
        <w:rPr>
          <w:sz w:val="28"/>
          <w:szCs w:val="28"/>
        </w:rPr>
        <w:t>•</w:t>
      </w:r>
      <w:r w:rsidRPr="00723C6E">
        <w:rPr>
          <w:sz w:val="28"/>
          <w:szCs w:val="28"/>
        </w:rPr>
        <w:tab/>
        <w:t>охвачено несовершеннолетних классными часами по профилактике алкоголизма, наркомании, токсикомании - 1104 уч-ся (36,4%);</w:t>
      </w:r>
    </w:p>
    <w:p w:rsidR="00FD2D9F" w:rsidRPr="00723C6E" w:rsidRDefault="00FD2D9F" w:rsidP="00FD2D9F">
      <w:pPr>
        <w:ind w:firstLine="567"/>
        <w:jc w:val="both"/>
        <w:rPr>
          <w:sz w:val="28"/>
          <w:szCs w:val="28"/>
        </w:rPr>
      </w:pPr>
      <w:r w:rsidRPr="00723C6E">
        <w:rPr>
          <w:sz w:val="28"/>
          <w:szCs w:val="28"/>
        </w:rPr>
        <w:t>•</w:t>
      </w:r>
      <w:r w:rsidRPr="00723C6E">
        <w:rPr>
          <w:sz w:val="28"/>
          <w:szCs w:val="28"/>
        </w:rPr>
        <w:tab/>
        <w:t xml:space="preserve">охвачено несовершеннолетних тренингами, </w:t>
      </w:r>
      <w:proofErr w:type="spellStart"/>
      <w:r w:rsidRPr="00723C6E">
        <w:rPr>
          <w:sz w:val="28"/>
          <w:szCs w:val="28"/>
        </w:rPr>
        <w:t>медиазанятиями</w:t>
      </w:r>
      <w:proofErr w:type="spellEnd"/>
      <w:r w:rsidRPr="00723C6E">
        <w:rPr>
          <w:sz w:val="28"/>
          <w:szCs w:val="28"/>
        </w:rPr>
        <w:t>, акциями по профилактике алкоголизма, наркомании, токсикомании – 1301 уч-ся (42,9%);</w:t>
      </w:r>
    </w:p>
    <w:p w:rsidR="00FD2D9F" w:rsidRPr="00723C6E" w:rsidRDefault="00FD2D9F" w:rsidP="00FD2D9F">
      <w:pPr>
        <w:ind w:firstLine="567"/>
        <w:jc w:val="both"/>
        <w:rPr>
          <w:sz w:val="28"/>
          <w:szCs w:val="28"/>
        </w:rPr>
      </w:pPr>
      <w:r w:rsidRPr="00723C6E">
        <w:rPr>
          <w:sz w:val="28"/>
          <w:szCs w:val="28"/>
        </w:rPr>
        <w:t>•</w:t>
      </w:r>
      <w:r w:rsidRPr="00723C6E">
        <w:rPr>
          <w:sz w:val="28"/>
          <w:szCs w:val="28"/>
        </w:rPr>
        <w:tab/>
        <w:t>охвачено несовершеннолетних в проведении месячников здоровья – 1572 чел. (51,8%);</w:t>
      </w:r>
    </w:p>
    <w:p w:rsidR="00FD2D9F" w:rsidRPr="00723C6E" w:rsidRDefault="00FD2D9F" w:rsidP="00FD2D9F">
      <w:pPr>
        <w:ind w:firstLine="567"/>
        <w:jc w:val="both"/>
        <w:rPr>
          <w:sz w:val="28"/>
          <w:szCs w:val="28"/>
        </w:rPr>
      </w:pPr>
      <w:r w:rsidRPr="00723C6E">
        <w:rPr>
          <w:sz w:val="28"/>
          <w:szCs w:val="28"/>
        </w:rPr>
        <w:t>•</w:t>
      </w:r>
      <w:r w:rsidRPr="00723C6E">
        <w:rPr>
          <w:sz w:val="28"/>
          <w:szCs w:val="28"/>
        </w:rPr>
        <w:tab/>
        <w:t>охвачено несовершеннолетних различными конкурсами, викторинами по формированию здорового образа жизни – 1853(61,1%);</w:t>
      </w:r>
    </w:p>
    <w:p w:rsidR="00FD2D9F" w:rsidRPr="00723C6E" w:rsidRDefault="00FD2D9F" w:rsidP="00FD2D9F">
      <w:pPr>
        <w:ind w:firstLine="567"/>
        <w:jc w:val="both"/>
        <w:rPr>
          <w:sz w:val="28"/>
          <w:szCs w:val="28"/>
        </w:rPr>
      </w:pPr>
      <w:r w:rsidRPr="00723C6E">
        <w:rPr>
          <w:sz w:val="28"/>
          <w:szCs w:val="28"/>
        </w:rPr>
        <w:t>•</w:t>
      </w:r>
      <w:r w:rsidRPr="00723C6E">
        <w:rPr>
          <w:sz w:val="28"/>
          <w:szCs w:val="28"/>
        </w:rPr>
        <w:tab/>
        <w:t>охвачено родителей несовершеннолетних родительскими собраниями, направленными  на профилактику социально значимых заболеваний – 891 чел.;</w:t>
      </w:r>
    </w:p>
    <w:p w:rsidR="00FD2D9F" w:rsidRPr="00723C6E" w:rsidRDefault="00FD2D9F" w:rsidP="00FD2D9F">
      <w:pPr>
        <w:ind w:right="72" w:firstLine="567"/>
        <w:jc w:val="both"/>
        <w:rPr>
          <w:sz w:val="28"/>
          <w:szCs w:val="28"/>
        </w:rPr>
      </w:pPr>
      <w:r w:rsidRPr="00723C6E">
        <w:rPr>
          <w:sz w:val="28"/>
          <w:szCs w:val="28"/>
        </w:rPr>
        <w:lastRenderedPageBreak/>
        <w:t>•</w:t>
      </w:r>
      <w:r w:rsidRPr="00723C6E">
        <w:rPr>
          <w:sz w:val="28"/>
          <w:szCs w:val="28"/>
        </w:rPr>
        <w:tab/>
        <w:t>в 100% образовательных организациях оформлены выставки рисунков, конкурсы листовок, уголки здоровья, направленные на профилактику здорового образа жизни.</w:t>
      </w:r>
    </w:p>
    <w:p w:rsidR="00FD2D9F" w:rsidRPr="00723C6E" w:rsidRDefault="00FD2D9F" w:rsidP="00FD2D9F">
      <w:pPr>
        <w:ind w:right="72" w:firstLine="567"/>
        <w:jc w:val="both"/>
        <w:rPr>
          <w:sz w:val="28"/>
          <w:szCs w:val="28"/>
        </w:rPr>
      </w:pPr>
      <w:r w:rsidRPr="00723C6E">
        <w:rPr>
          <w:sz w:val="28"/>
          <w:szCs w:val="28"/>
        </w:rPr>
        <w:t xml:space="preserve">Для успешной реализации </w:t>
      </w:r>
      <w:r w:rsidRPr="00723C6E">
        <w:rPr>
          <w:b/>
          <w:i/>
          <w:sz w:val="28"/>
          <w:szCs w:val="28"/>
        </w:rPr>
        <w:t>задачи 2 «Обеспечение условий для полноценного питания   и формирования у обучающихся навыков здорового образа жизни» в</w:t>
      </w:r>
      <w:r w:rsidRPr="00723C6E">
        <w:rPr>
          <w:sz w:val="28"/>
          <w:szCs w:val="28"/>
        </w:rPr>
        <w:t xml:space="preserve"> </w:t>
      </w:r>
      <w:r w:rsidR="00B07118" w:rsidRPr="00723C6E">
        <w:rPr>
          <w:sz w:val="28"/>
          <w:szCs w:val="28"/>
        </w:rPr>
        <w:t>ноябре 2017</w:t>
      </w:r>
      <w:r w:rsidRPr="00723C6E">
        <w:rPr>
          <w:sz w:val="28"/>
          <w:szCs w:val="28"/>
        </w:rPr>
        <w:t xml:space="preserve"> года в образовательных организациях Карагайского муниципального района был проведен опрос обучающихся о качестве питания. В опросе приняли участие   3</w:t>
      </w:r>
      <w:r w:rsidR="00A62B84" w:rsidRPr="00723C6E">
        <w:rPr>
          <w:sz w:val="28"/>
          <w:szCs w:val="28"/>
        </w:rPr>
        <w:t>1</w:t>
      </w:r>
      <w:r w:rsidRPr="00723C6E">
        <w:rPr>
          <w:sz w:val="28"/>
          <w:szCs w:val="28"/>
        </w:rPr>
        <w:t xml:space="preserve"> % (</w:t>
      </w:r>
      <w:r w:rsidR="00A62B84" w:rsidRPr="00723C6E">
        <w:rPr>
          <w:sz w:val="28"/>
          <w:szCs w:val="28"/>
        </w:rPr>
        <w:t>956</w:t>
      </w:r>
      <w:r w:rsidRPr="00723C6E">
        <w:rPr>
          <w:sz w:val="28"/>
          <w:szCs w:val="28"/>
        </w:rPr>
        <w:t xml:space="preserve"> чел.) обучающихся 1</w:t>
      </w:r>
      <w:r w:rsidR="00A62B84" w:rsidRPr="00723C6E">
        <w:rPr>
          <w:sz w:val="28"/>
          <w:szCs w:val="28"/>
        </w:rPr>
        <w:t>4</w:t>
      </w:r>
      <w:r w:rsidRPr="00723C6E">
        <w:rPr>
          <w:sz w:val="28"/>
          <w:szCs w:val="28"/>
        </w:rPr>
        <w:t xml:space="preserve"> образовательных организаций района.</w:t>
      </w:r>
    </w:p>
    <w:p w:rsidR="00B07118" w:rsidRPr="00723C6E" w:rsidRDefault="00B07118" w:rsidP="00B07118">
      <w:pPr>
        <w:widowControl w:val="0"/>
        <w:autoSpaceDE w:val="0"/>
        <w:autoSpaceDN w:val="0"/>
        <w:adjustRightInd w:val="0"/>
        <w:jc w:val="both"/>
        <w:rPr>
          <w:sz w:val="28"/>
          <w:szCs w:val="28"/>
        </w:rPr>
      </w:pPr>
      <w:r w:rsidRPr="00723C6E">
        <w:rPr>
          <w:sz w:val="28"/>
          <w:szCs w:val="28"/>
        </w:rPr>
        <w:t xml:space="preserve">          В  ноябре - декабре 2017 года  состоялся муниципальный конкурс на лучшую организацию питания в образовательных организациях «Здоровое питание». В конкурсе приняли участие 7 средних и основных общеобразовательных школ. Победителями стали: среди средних общеобразовательных школ – МБОУ «Козьмодемьянская средняя общеобразовательная школа», среди основных общеобразовательных школ – МБОУ « Сюзьвяковская  основная общеобразовательная школа».</w:t>
      </w:r>
    </w:p>
    <w:p w:rsidR="00FD2D9F" w:rsidRPr="00723C6E" w:rsidRDefault="00FD2D9F" w:rsidP="00FD2D9F">
      <w:pPr>
        <w:autoSpaceDE w:val="0"/>
        <w:autoSpaceDN w:val="0"/>
        <w:adjustRightInd w:val="0"/>
        <w:ind w:firstLine="567"/>
        <w:jc w:val="both"/>
        <w:rPr>
          <w:rFonts w:eastAsiaTheme="minorHAnsi"/>
          <w:color w:val="000000"/>
          <w:sz w:val="28"/>
          <w:szCs w:val="28"/>
          <w:lang w:eastAsia="en-US"/>
        </w:rPr>
      </w:pPr>
      <w:r w:rsidRPr="00723C6E">
        <w:rPr>
          <w:rFonts w:eastAsiaTheme="minorHAnsi"/>
          <w:color w:val="000000"/>
          <w:sz w:val="28"/>
          <w:szCs w:val="28"/>
          <w:lang w:eastAsia="en-US"/>
        </w:rPr>
        <w:t xml:space="preserve">В целях снижения противоправного поведения учащихся в учреждениях реализуются программы профилактической работы, составлены социальные карты учащихся, </w:t>
      </w:r>
      <w:r w:rsidR="00A62B84" w:rsidRPr="00723C6E">
        <w:rPr>
          <w:rFonts w:eastAsiaTheme="minorHAnsi"/>
          <w:color w:val="000000"/>
          <w:sz w:val="28"/>
          <w:szCs w:val="28"/>
          <w:lang w:eastAsia="en-US"/>
        </w:rPr>
        <w:t>ведется</w:t>
      </w:r>
      <w:r w:rsidRPr="00723C6E">
        <w:rPr>
          <w:rFonts w:eastAsiaTheme="minorHAnsi"/>
          <w:color w:val="000000"/>
          <w:sz w:val="28"/>
          <w:szCs w:val="28"/>
          <w:lang w:eastAsia="en-US"/>
        </w:rPr>
        <w:t xml:space="preserve"> </w:t>
      </w:r>
      <w:r w:rsidR="00A62B84" w:rsidRPr="00723C6E">
        <w:rPr>
          <w:rFonts w:eastAsiaTheme="minorHAnsi"/>
          <w:color w:val="000000"/>
          <w:sz w:val="28"/>
          <w:szCs w:val="28"/>
          <w:lang w:eastAsia="en-US"/>
        </w:rPr>
        <w:t>реестр</w:t>
      </w:r>
      <w:r w:rsidRPr="00723C6E">
        <w:rPr>
          <w:rFonts w:eastAsiaTheme="minorHAnsi"/>
          <w:color w:val="000000"/>
          <w:sz w:val="28"/>
          <w:szCs w:val="28"/>
          <w:lang w:eastAsia="en-US"/>
        </w:rPr>
        <w:t xml:space="preserve"> </w:t>
      </w:r>
      <w:r w:rsidR="00A62B84" w:rsidRPr="00723C6E">
        <w:rPr>
          <w:rFonts w:eastAsiaTheme="minorHAnsi"/>
          <w:color w:val="000000"/>
          <w:sz w:val="28"/>
          <w:szCs w:val="28"/>
          <w:lang w:eastAsia="en-US"/>
        </w:rPr>
        <w:t>детей группы СОП и группы «риска».</w:t>
      </w:r>
    </w:p>
    <w:p w:rsidR="00FD2D9F" w:rsidRPr="00723C6E" w:rsidRDefault="00FD2D9F" w:rsidP="00FD2D9F">
      <w:pPr>
        <w:pStyle w:val="Default"/>
        <w:ind w:firstLine="708"/>
        <w:jc w:val="both"/>
        <w:rPr>
          <w:rFonts w:eastAsiaTheme="minorHAnsi"/>
          <w:sz w:val="28"/>
          <w:szCs w:val="28"/>
        </w:rPr>
      </w:pPr>
      <w:r w:rsidRPr="00723C6E">
        <w:rPr>
          <w:rFonts w:eastAsiaTheme="minorHAnsi"/>
          <w:sz w:val="28"/>
          <w:szCs w:val="28"/>
        </w:rPr>
        <w:t xml:space="preserve">Всего на профилактическом учете детей «группы риска» по состоянию на </w:t>
      </w:r>
      <w:r w:rsidR="00A62B84" w:rsidRPr="00723C6E">
        <w:rPr>
          <w:rFonts w:eastAsiaTheme="minorHAnsi"/>
          <w:sz w:val="28"/>
          <w:szCs w:val="28"/>
        </w:rPr>
        <w:t>01.01.2018 г.</w:t>
      </w:r>
      <w:r w:rsidRPr="00723C6E">
        <w:rPr>
          <w:rFonts w:eastAsiaTheme="minorHAnsi"/>
          <w:sz w:val="28"/>
          <w:szCs w:val="28"/>
        </w:rPr>
        <w:t>. 1</w:t>
      </w:r>
      <w:r w:rsidR="00A62B84" w:rsidRPr="00723C6E">
        <w:rPr>
          <w:rFonts w:eastAsiaTheme="minorHAnsi"/>
          <w:sz w:val="28"/>
          <w:szCs w:val="28"/>
        </w:rPr>
        <w:t>31</w:t>
      </w:r>
      <w:r w:rsidRPr="00723C6E">
        <w:rPr>
          <w:rFonts w:eastAsiaTheme="minorHAnsi"/>
          <w:sz w:val="28"/>
          <w:szCs w:val="28"/>
        </w:rPr>
        <w:t xml:space="preserve"> человек, в том числе</w:t>
      </w:r>
      <w:r w:rsidR="00A62B84" w:rsidRPr="00723C6E">
        <w:rPr>
          <w:rFonts w:eastAsiaTheme="minorHAnsi"/>
          <w:sz w:val="28"/>
          <w:szCs w:val="28"/>
        </w:rPr>
        <w:t xml:space="preserve"> 85</w:t>
      </w:r>
      <w:r w:rsidRPr="00723C6E">
        <w:rPr>
          <w:rFonts w:eastAsiaTheme="minorHAnsi"/>
          <w:sz w:val="28"/>
          <w:szCs w:val="28"/>
        </w:rPr>
        <w:t xml:space="preserve"> обучающихся школ и  </w:t>
      </w:r>
      <w:r w:rsidR="00A62B84" w:rsidRPr="00723C6E">
        <w:rPr>
          <w:rFonts w:eastAsiaTheme="minorHAnsi"/>
          <w:sz w:val="28"/>
          <w:szCs w:val="28"/>
        </w:rPr>
        <w:t>46</w:t>
      </w:r>
      <w:r w:rsidRPr="00723C6E">
        <w:rPr>
          <w:rFonts w:eastAsiaTheme="minorHAnsi"/>
          <w:sz w:val="28"/>
          <w:szCs w:val="28"/>
        </w:rPr>
        <w:t xml:space="preserve"> воспитанников </w:t>
      </w:r>
      <w:r w:rsidR="00A62B84" w:rsidRPr="00723C6E">
        <w:rPr>
          <w:rFonts w:eastAsiaTheme="minorHAnsi"/>
          <w:sz w:val="28"/>
          <w:szCs w:val="28"/>
        </w:rPr>
        <w:t xml:space="preserve">ДОУ, на учете в группе «СОП» - 88 </w:t>
      </w:r>
      <w:r w:rsidRPr="00723C6E">
        <w:rPr>
          <w:rFonts w:eastAsiaTheme="minorHAnsi"/>
          <w:sz w:val="28"/>
          <w:szCs w:val="28"/>
        </w:rPr>
        <w:t xml:space="preserve">человек, в том числе </w:t>
      </w:r>
      <w:r w:rsidR="00A62B84" w:rsidRPr="00723C6E">
        <w:rPr>
          <w:rFonts w:eastAsiaTheme="minorHAnsi"/>
          <w:sz w:val="28"/>
          <w:szCs w:val="28"/>
        </w:rPr>
        <w:t>20</w:t>
      </w:r>
      <w:r w:rsidRPr="00723C6E">
        <w:rPr>
          <w:rFonts w:eastAsiaTheme="minorHAnsi"/>
          <w:sz w:val="28"/>
          <w:szCs w:val="28"/>
        </w:rPr>
        <w:t xml:space="preserve"> воспитанников ДОУ.</w:t>
      </w:r>
    </w:p>
    <w:p w:rsidR="00FD2D9F" w:rsidRPr="00723C6E" w:rsidRDefault="00FD2D9F" w:rsidP="00FD2D9F">
      <w:pPr>
        <w:pStyle w:val="Default"/>
        <w:ind w:firstLine="708"/>
        <w:jc w:val="both"/>
        <w:rPr>
          <w:sz w:val="28"/>
          <w:szCs w:val="28"/>
        </w:rPr>
      </w:pPr>
      <w:r w:rsidRPr="00723C6E">
        <w:rPr>
          <w:sz w:val="28"/>
          <w:szCs w:val="28"/>
        </w:rPr>
        <w:t xml:space="preserve">В </w:t>
      </w:r>
      <w:r w:rsidR="00A62B84" w:rsidRPr="00723C6E">
        <w:rPr>
          <w:sz w:val="28"/>
          <w:szCs w:val="28"/>
        </w:rPr>
        <w:t>декабре 2017</w:t>
      </w:r>
      <w:r w:rsidRPr="00723C6E">
        <w:rPr>
          <w:sz w:val="28"/>
          <w:szCs w:val="28"/>
        </w:rPr>
        <w:t xml:space="preserve"> года в </w:t>
      </w:r>
      <w:r w:rsidR="00A62B84" w:rsidRPr="00723C6E">
        <w:rPr>
          <w:sz w:val="28"/>
          <w:szCs w:val="28"/>
        </w:rPr>
        <w:t>образовательных организациях</w:t>
      </w:r>
      <w:r w:rsidRPr="00723C6E">
        <w:rPr>
          <w:sz w:val="28"/>
          <w:szCs w:val="28"/>
        </w:rPr>
        <w:t xml:space="preserve"> проведено анкетирование учащихся по вопросу отношения к употреблению вредных веществ. В анкетировании приняло участие 1</w:t>
      </w:r>
      <w:r w:rsidR="00A62B84" w:rsidRPr="00723C6E">
        <w:rPr>
          <w:sz w:val="28"/>
          <w:szCs w:val="28"/>
        </w:rPr>
        <w:t>253</w:t>
      </w:r>
      <w:r w:rsidRPr="00723C6E">
        <w:rPr>
          <w:sz w:val="28"/>
          <w:szCs w:val="28"/>
        </w:rPr>
        <w:t xml:space="preserve"> несовершеннолетних Карагайского муниципального района из 6 – 1</w:t>
      </w:r>
      <w:r w:rsidR="00A62B84" w:rsidRPr="00723C6E">
        <w:rPr>
          <w:sz w:val="28"/>
          <w:szCs w:val="28"/>
        </w:rPr>
        <w:t>1</w:t>
      </w:r>
      <w:r w:rsidRPr="00723C6E">
        <w:rPr>
          <w:sz w:val="28"/>
          <w:szCs w:val="28"/>
        </w:rPr>
        <w:t xml:space="preserve"> классов, что на </w:t>
      </w:r>
      <w:r w:rsidR="00A62B84" w:rsidRPr="00723C6E">
        <w:rPr>
          <w:sz w:val="28"/>
          <w:szCs w:val="28"/>
        </w:rPr>
        <w:t>204</w:t>
      </w:r>
      <w:r w:rsidRPr="00723C6E">
        <w:rPr>
          <w:sz w:val="28"/>
          <w:szCs w:val="28"/>
        </w:rPr>
        <w:t xml:space="preserve"> человек</w:t>
      </w:r>
      <w:r w:rsidR="00A62B84" w:rsidRPr="00723C6E">
        <w:rPr>
          <w:sz w:val="28"/>
          <w:szCs w:val="28"/>
        </w:rPr>
        <w:t>а</w:t>
      </w:r>
      <w:r w:rsidRPr="00723C6E">
        <w:rPr>
          <w:sz w:val="28"/>
          <w:szCs w:val="28"/>
        </w:rPr>
        <w:t xml:space="preserve"> больше, чем в предыдущем анкетировании. Это составило </w:t>
      </w:r>
      <w:r w:rsidR="00A62B84" w:rsidRPr="00723C6E">
        <w:rPr>
          <w:sz w:val="28"/>
          <w:szCs w:val="28"/>
        </w:rPr>
        <w:t>89,3</w:t>
      </w:r>
      <w:r w:rsidRPr="00723C6E">
        <w:rPr>
          <w:sz w:val="28"/>
          <w:szCs w:val="28"/>
        </w:rPr>
        <w:t xml:space="preserve">% данной категории детей. </w:t>
      </w:r>
    </w:p>
    <w:p w:rsidR="002D638A" w:rsidRDefault="002D638A">
      <w:pPr>
        <w:spacing w:after="200" w:line="276" w:lineRule="auto"/>
        <w:rPr>
          <w:sz w:val="28"/>
          <w:szCs w:val="28"/>
        </w:rPr>
      </w:pPr>
      <w:r>
        <w:rPr>
          <w:sz w:val="28"/>
          <w:szCs w:val="28"/>
        </w:rPr>
        <w:br w:type="page"/>
      </w:r>
    </w:p>
    <w:p w:rsidR="0069519D" w:rsidRPr="006C5B37" w:rsidRDefault="00FD2D9F" w:rsidP="0069519D">
      <w:pPr>
        <w:spacing w:line="276" w:lineRule="auto"/>
        <w:ind w:firstLine="567"/>
        <w:jc w:val="both"/>
        <w:rPr>
          <w:color w:val="000000" w:themeColor="text1"/>
          <w:sz w:val="28"/>
          <w:szCs w:val="28"/>
        </w:rPr>
      </w:pPr>
      <w:proofErr w:type="gramStart"/>
      <w:r w:rsidRPr="00723C6E">
        <w:rPr>
          <w:sz w:val="28"/>
          <w:szCs w:val="28"/>
        </w:rPr>
        <w:lastRenderedPageBreak/>
        <w:t xml:space="preserve">Для решения </w:t>
      </w:r>
      <w:r w:rsidRPr="00723C6E">
        <w:rPr>
          <w:b/>
          <w:i/>
          <w:sz w:val="28"/>
          <w:szCs w:val="28"/>
        </w:rPr>
        <w:t>задачи 4 «Обеспечение безопасных и полноценных  условий для получения качественного образования, в том числе детьми – инвалидами и детьми с ограниченными возможностями з</w:t>
      </w:r>
      <w:r w:rsidRPr="00B97B85">
        <w:rPr>
          <w:b/>
          <w:i/>
          <w:sz w:val="28"/>
          <w:szCs w:val="28"/>
        </w:rPr>
        <w:t>доровья</w:t>
      </w:r>
      <w:r w:rsidRPr="006C5B37">
        <w:rPr>
          <w:b/>
          <w:i/>
          <w:color w:val="000000" w:themeColor="text1"/>
          <w:sz w:val="28"/>
          <w:szCs w:val="28"/>
        </w:rPr>
        <w:t>»,</w:t>
      </w:r>
      <w:r w:rsidRPr="006C5B37">
        <w:rPr>
          <w:color w:val="000000" w:themeColor="text1"/>
          <w:sz w:val="28"/>
          <w:szCs w:val="28"/>
        </w:rPr>
        <w:t xml:space="preserve">  </w:t>
      </w:r>
      <w:r w:rsidR="0069519D" w:rsidRPr="006C5B37">
        <w:rPr>
          <w:color w:val="000000" w:themeColor="text1"/>
          <w:sz w:val="28"/>
          <w:szCs w:val="28"/>
        </w:rPr>
        <w:t xml:space="preserve">Для создания безопасных и благоприятных условий, приведения образовательных организаций в нормативное состояние в рамках программы было направлено  </w:t>
      </w:r>
      <w:r w:rsidR="00B97B85" w:rsidRPr="006C5B37">
        <w:rPr>
          <w:color w:val="0070C0"/>
          <w:sz w:val="28"/>
          <w:szCs w:val="28"/>
        </w:rPr>
        <w:t>3 440 315,61</w:t>
      </w:r>
      <w:r w:rsidR="0069519D" w:rsidRPr="006C5B37">
        <w:rPr>
          <w:color w:val="0070C0"/>
          <w:sz w:val="28"/>
          <w:szCs w:val="28"/>
        </w:rPr>
        <w:t xml:space="preserve"> </w:t>
      </w:r>
      <w:r w:rsidR="0069519D" w:rsidRPr="006C5B37">
        <w:rPr>
          <w:color w:val="000000" w:themeColor="text1"/>
          <w:sz w:val="28"/>
          <w:szCs w:val="28"/>
        </w:rPr>
        <w:t xml:space="preserve">рублей, в результате процедур экономия составила </w:t>
      </w:r>
      <w:r w:rsidR="00B97B85" w:rsidRPr="006C5B37">
        <w:rPr>
          <w:color w:val="0070C0"/>
          <w:sz w:val="28"/>
          <w:szCs w:val="28"/>
        </w:rPr>
        <w:t>155 138,41</w:t>
      </w:r>
      <w:r w:rsidR="0069519D" w:rsidRPr="006C5B37">
        <w:rPr>
          <w:color w:val="0070C0"/>
          <w:sz w:val="28"/>
          <w:szCs w:val="28"/>
        </w:rPr>
        <w:t xml:space="preserve"> </w:t>
      </w:r>
      <w:r w:rsidR="0069519D" w:rsidRPr="006C5B37">
        <w:rPr>
          <w:color w:val="000000" w:themeColor="text1"/>
          <w:sz w:val="28"/>
          <w:szCs w:val="28"/>
        </w:rPr>
        <w:t>руб.</w:t>
      </w:r>
      <w:proofErr w:type="gramEnd"/>
    </w:p>
    <w:p w:rsidR="0069519D" w:rsidRPr="006C5B37" w:rsidRDefault="0069519D" w:rsidP="0069519D">
      <w:pPr>
        <w:spacing w:line="276" w:lineRule="auto"/>
        <w:ind w:firstLine="567"/>
        <w:jc w:val="both"/>
        <w:rPr>
          <w:color w:val="000000" w:themeColor="text1"/>
          <w:sz w:val="28"/>
          <w:szCs w:val="28"/>
        </w:rPr>
      </w:pPr>
      <w:r w:rsidRPr="006C5B37">
        <w:rPr>
          <w:color w:val="000000" w:themeColor="text1"/>
          <w:sz w:val="28"/>
          <w:szCs w:val="28"/>
        </w:rPr>
        <w:t>МБОУ «Зюкайская ООШ» Установка видеонаблюдения 81 120,00 р., монтаж вентиляции в котельной 10 036,00 р., ремонт циркуляционного насоса в котельной 18 517,00 р</w:t>
      </w:r>
      <w:r w:rsidR="00D5373F" w:rsidRPr="006C5B37">
        <w:rPr>
          <w:color w:val="000000" w:themeColor="text1"/>
          <w:sz w:val="28"/>
          <w:szCs w:val="28"/>
        </w:rPr>
        <w:t>.</w:t>
      </w:r>
      <w:r w:rsidR="00B67206" w:rsidRPr="006C5B37">
        <w:rPr>
          <w:color w:val="000000" w:themeColor="text1"/>
          <w:sz w:val="28"/>
          <w:szCs w:val="28"/>
        </w:rPr>
        <w:t>, ремонт системы отопления и замена сантехники в помещении котельной 26 386,00р.</w:t>
      </w:r>
    </w:p>
    <w:p w:rsidR="0069519D" w:rsidRPr="006C5B37" w:rsidRDefault="0069519D" w:rsidP="0069519D">
      <w:pPr>
        <w:spacing w:line="276" w:lineRule="auto"/>
        <w:ind w:firstLine="567"/>
        <w:jc w:val="both"/>
        <w:rPr>
          <w:color w:val="000000" w:themeColor="text1"/>
          <w:sz w:val="28"/>
          <w:szCs w:val="28"/>
        </w:rPr>
      </w:pPr>
      <w:r w:rsidRPr="006C5B37">
        <w:rPr>
          <w:color w:val="000000" w:themeColor="text1"/>
          <w:sz w:val="28"/>
          <w:szCs w:val="28"/>
        </w:rPr>
        <w:t>МБОУ  «Антонятская ООШ» Установка видеонаблюдения  97 258,</w:t>
      </w:r>
      <w:r w:rsidR="00233480" w:rsidRPr="006C5B37">
        <w:rPr>
          <w:color w:val="000000" w:themeColor="text1"/>
          <w:sz w:val="28"/>
          <w:szCs w:val="28"/>
        </w:rPr>
        <w:t>36</w:t>
      </w:r>
      <w:r w:rsidRPr="006C5B37">
        <w:rPr>
          <w:color w:val="000000" w:themeColor="text1"/>
          <w:sz w:val="28"/>
          <w:szCs w:val="28"/>
        </w:rPr>
        <w:t xml:space="preserve"> </w:t>
      </w:r>
      <w:proofErr w:type="gramStart"/>
      <w:r w:rsidRPr="006C5B37">
        <w:rPr>
          <w:color w:val="000000" w:themeColor="text1"/>
          <w:sz w:val="28"/>
          <w:szCs w:val="28"/>
        </w:rPr>
        <w:t>р</w:t>
      </w:r>
      <w:proofErr w:type="gramEnd"/>
      <w:r w:rsidRPr="006C5B37">
        <w:rPr>
          <w:color w:val="000000" w:themeColor="text1"/>
          <w:sz w:val="28"/>
          <w:szCs w:val="28"/>
        </w:rPr>
        <w:t>, устройство перегородки из ПВХ с дверным проемом (обустройство пульта видеонаблюдения)</w:t>
      </w:r>
      <w:r w:rsidR="00233480" w:rsidRPr="006C5B37">
        <w:rPr>
          <w:color w:val="000000" w:themeColor="text1"/>
          <w:sz w:val="28"/>
          <w:szCs w:val="28"/>
        </w:rPr>
        <w:t xml:space="preserve"> </w:t>
      </w:r>
      <w:r w:rsidR="00233480" w:rsidRPr="006C5B37">
        <w:rPr>
          <w:color w:val="0070C0"/>
          <w:sz w:val="28"/>
          <w:szCs w:val="28"/>
        </w:rPr>
        <w:t>– 49 999,56 р</w:t>
      </w:r>
      <w:r w:rsidR="00233480" w:rsidRPr="006C5B37">
        <w:rPr>
          <w:color w:val="000000" w:themeColor="text1"/>
          <w:sz w:val="28"/>
          <w:szCs w:val="28"/>
        </w:rPr>
        <w:t>.</w:t>
      </w:r>
      <w:r w:rsidRPr="006C5B37">
        <w:rPr>
          <w:color w:val="000000" w:themeColor="text1"/>
          <w:sz w:val="28"/>
          <w:szCs w:val="28"/>
        </w:rPr>
        <w:t>. Ремонт дымовой трубы котельной школы 66 910,00 р., замена котла и расширительного бака 397 668,00 р.</w:t>
      </w:r>
    </w:p>
    <w:p w:rsidR="0069519D" w:rsidRPr="006C5B37" w:rsidRDefault="0069519D" w:rsidP="0069519D">
      <w:pPr>
        <w:spacing w:line="276" w:lineRule="auto"/>
        <w:ind w:firstLine="567"/>
        <w:jc w:val="both"/>
        <w:rPr>
          <w:color w:val="0070C0"/>
          <w:sz w:val="28"/>
          <w:szCs w:val="28"/>
        </w:rPr>
      </w:pPr>
      <w:r w:rsidRPr="006C5B37">
        <w:rPr>
          <w:color w:val="000000" w:themeColor="text1"/>
          <w:sz w:val="28"/>
          <w:szCs w:val="28"/>
        </w:rPr>
        <w:t xml:space="preserve">МБОУ «Сюзьвяковская ООШ» установка видеонаблюдения 99 235,00 р., замена оконных блоков  в здании школы </w:t>
      </w:r>
      <w:r w:rsidR="006C5B37" w:rsidRPr="006C5B37">
        <w:rPr>
          <w:color w:val="0070C0"/>
          <w:sz w:val="28"/>
          <w:szCs w:val="28"/>
        </w:rPr>
        <w:t>117 051,75</w:t>
      </w:r>
      <w:r w:rsidRPr="006C5B37">
        <w:rPr>
          <w:color w:val="0070C0"/>
          <w:sz w:val="28"/>
          <w:szCs w:val="28"/>
        </w:rPr>
        <w:t xml:space="preserve"> р.</w:t>
      </w:r>
      <w:r w:rsidR="00B67206" w:rsidRPr="006C5B37">
        <w:rPr>
          <w:color w:val="0070C0"/>
          <w:sz w:val="28"/>
          <w:szCs w:val="28"/>
        </w:rPr>
        <w:t xml:space="preserve"> </w:t>
      </w:r>
    </w:p>
    <w:p w:rsidR="0069519D" w:rsidRPr="006C5B37" w:rsidRDefault="0069519D" w:rsidP="0069519D">
      <w:pPr>
        <w:spacing w:line="276" w:lineRule="auto"/>
        <w:ind w:firstLine="567"/>
        <w:jc w:val="both"/>
        <w:rPr>
          <w:color w:val="000000" w:themeColor="text1"/>
          <w:sz w:val="28"/>
          <w:szCs w:val="28"/>
        </w:rPr>
      </w:pPr>
      <w:r w:rsidRPr="006C5B37">
        <w:rPr>
          <w:color w:val="000000" w:themeColor="text1"/>
          <w:sz w:val="28"/>
          <w:szCs w:val="28"/>
        </w:rPr>
        <w:t xml:space="preserve">МБУ </w:t>
      </w:r>
      <w:proofErr w:type="gramStart"/>
      <w:r w:rsidRPr="006C5B37">
        <w:rPr>
          <w:color w:val="000000" w:themeColor="text1"/>
          <w:sz w:val="28"/>
          <w:szCs w:val="28"/>
        </w:rPr>
        <w:t>ДО</w:t>
      </w:r>
      <w:proofErr w:type="gramEnd"/>
      <w:r w:rsidRPr="006C5B37">
        <w:rPr>
          <w:color w:val="000000" w:themeColor="text1"/>
          <w:sz w:val="28"/>
          <w:szCs w:val="28"/>
        </w:rPr>
        <w:t xml:space="preserve"> «</w:t>
      </w:r>
      <w:proofErr w:type="gramStart"/>
      <w:r w:rsidRPr="006C5B37">
        <w:rPr>
          <w:color w:val="000000" w:themeColor="text1"/>
          <w:sz w:val="28"/>
          <w:szCs w:val="28"/>
        </w:rPr>
        <w:t>Дом</w:t>
      </w:r>
      <w:proofErr w:type="gramEnd"/>
      <w:r w:rsidRPr="006C5B37">
        <w:rPr>
          <w:color w:val="000000" w:themeColor="text1"/>
          <w:sz w:val="28"/>
          <w:szCs w:val="28"/>
        </w:rPr>
        <w:t xml:space="preserve"> детского творчества»  установка видеонаблюдения 100 000 р.</w:t>
      </w:r>
    </w:p>
    <w:p w:rsidR="0069519D" w:rsidRPr="006C5B37" w:rsidRDefault="0069519D" w:rsidP="0069519D">
      <w:pPr>
        <w:spacing w:line="276" w:lineRule="auto"/>
        <w:ind w:firstLine="567"/>
        <w:jc w:val="both"/>
        <w:rPr>
          <w:color w:val="000000" w:themeColor="text1"/>
          <w:sz w:val="28"/>
          <w:szCs w:val="28"/>
        </w:rPr>
      </w:pPr>
      <w:r w:rsidRPr="006C5B37">
        <w:rPr>
          <w:color w:val="000000" w:themeColor="text1"/>
          <w:sz w:val="28"/>
          <w:szCs w:val="28"/>
        </w:rPr>
        <w:t>МБДОУ «</w:t>
      </w:r>
      <w:proofErr w:type="spellStart"/>
      <w:r w:rsidRPr="006C5B37">
        <w:rPr>
          <w:color w:val="000000" w:themeColor="text1"/>
          <w:sz w:val="28"/>
          <w:szCs w:val="28"/>
        </w:rPr>
        <w:t>Обвинский</w:t>
      </w:r>
      <w:proofErr w:type="spellEnd"/>
      <w:r w:rsidRPr="006C5B37">
        <w:rPr>
          <w:color w:val="000000" w:themeColor="text1"/>
          <w:sz w:val="28"/>
          <w:szCs w:val="28"/>
        </w:rPr>
        <w:t xml:space="preserve"> детский сад» произведен ремонт крыльца – 84 000,00 </w:t>
      </w:r>
      <w:r w:rsidR="00233480" w:rsidRPr="006C5B37">
        <w:rPr>
          <w:color w:val="000000" w:themeColor="text1"/>
          <w:sz w:val="28"/>
          <w:szCs w:val="28"/>
        </w:rPr>
        <w:t>р.</w:t>
      </w:r>
    </w:p>
    <w:p w:rsidR="0069519D" w:rsidRPr="006C5B37" w:rsidRDefault="0069519D" w:rsidP="0069519D">
      <w:pPr>
        <w:spacing w:line="276" w:lineRule="auto"/>
        <w:ind w:firstLine="567"/>
        <w:jc w:val="both"/>
        <w:rPr>
          <w:color w:val="000000" w:themeColor="text1"/>
          <w:sz w:val="28"/>
          <w:szCs w:val="28"/>
        </w:rPr>
      </w:pPr>
      <w:r w:rsidRPr="006C5B37">
        <w:rPr>
          <w:color w:val="000000" w:themeColor="text1"/>
          <w:sz w:val="28"/>
          <w:szCs w:val="28"/>
        </w:rPr>
        <w:t>МБОУ «Рождественская СОШ» замена отопительных котлов и сетевых насосов 998 675,41 р.</w:t>
      </w:r>
    </w:p>
    <w:p w:rsidR="0069519D" w:rsidRPr="006C5B37" w:rsidRDefault="0069519D" w:rsidP="0069519D">
      <w:pPr>
        <w:spacing w:line="276" w:lineRule="auto"/>
        <w:ind w:firstLine="567"/>
        <w:jc w:val="both"/>
        <w:rPr>
          <w:color w:val="000000" w:themeColor="text1"/>
          <w:sz w:val="28"/>
          <w:szCs w:val="28"/>
        </w:rPr>
      </w:pPr>
      <w:r w:rsidRPr="006C5B37">
        <w:rPr>
          <w:color w:val="000000" w:themeColor="text1"/>
          <w:sz w:val="28"/>
          <w:szCs w:val="28"/>
        </w:rPr>
        <w:t>МБДОУ «Менделеевский детский  сад»  ремонт кровли здания 785 781,11 р.</w:t>
      </w:r>
    </w:p>
    <w:p w:rsidR="0069519D" w:rsidRPr="006C5B37" w:rsidRDefault="0069519D" w:rsidP="0069519D">
      <w:pPr>
        <w:spacing w:line="276" w:lineRule="auto"/>
        <w:ind w:firstLine="567"/>
        <w:jc w:val="both"/>
        <w:rPr>
          <w:color w:val="000000" w:themeColor="text1"/>
          <w:sz w:val="28"/>
          <w:szCs w:val="28"/>
        </w:rPr>
      </w:pPr>
      <w:r w:rsidRPr="006C5B37">
        <w:rPr>
          <w:color w:val="000000" w:themeColor="text1"/>
          <w:sz w:val="28"/>
          <w:szCs w:val="28"/>
        </w:rPr>
        <w:t xml:space="preserve">МБОУ «Юрическая ООШ» ремонт пожарной сигнализации – 21 000,00 р., установка противопожарных дверей – 42 600,00 р., приобретение насоса 39 400,00 р., проведение обследования металлической дымовой трубы 31 354,00 р., </w:t>
      </w:r>
    </w:p>
    <w:p w:rsidR="0069519D" w:rsidRPr="006C5B37" w:rsidRDefault="0069519D" w:rsidP="0069519D">
      <w:pPr>
        <w:spacing w:line="276" w:lineRule="auto"/>
        <w:ind w:firstLine="567"/>
        <w:jc w:val="both"/>
        <w:rPr>
          <w:color w:val="000000" w:themeColor="text1"/>
          <w:sz w:val="28"/>
          <w:szCs w:val="28"/>
        </w:rPr>
      </w:pPr>
      <w:r w:rsidRPr="006C5B37">
        <w:rPr>
          <w:color w:val="000000" w:themeColor="text1"/>
          <w:sz w:val="28"/>
          <w:szCs w:val="28"/>
        </w:rPr>
        <w:t>МБОУ «Обвинская СОШ» гидравлическое испытание внутренней системы отопления 53 612,00 р., замена кранов  системы отопления в здании школы 32 145,00 р., замена дверного блока 33 318,69 р.</w:t>
      </w:r>
    </w:p>
    <w:p w:rsidR="0069519D" w:rsidRPr="006C5B37" w:rsidRDefault="0069519D" w:rsidP="0069519D">
      <w:pPr>
        <w:spacing w:line="276" w:lineRule="auto"/>
        <w:ind w:firstLine="567"/>
        <w:jc w:val="both"/>
        <w:rPr>
          <w:color w:val="000000" w:themeColor="text1"/>
          <w:sz w:val="28"/>
          <w:szCs w:val="28"/>
        </w:rPr>
      </w:pPr>
      <w:r w:rsidRPr="006C5B37">
        <w:rPr>
          <w:color w:val="000000" w:themeColor="text1"/>
          <w:sz w:val="28"/>
          <w:szCs w:val="28"/>
        </w:rPr>
        <w:t>МБОУ «Козьмодемьянская СОШ» замена оконных блоков  в здании школы 99 109,32 р.</w:t>
      </w:r>
      <w:r w:rsidR="002D638A" w:rsidRPr="006C5B37">
        <w:rPr>
          <w:color w:val="000000" w:themeColor="text1"/>
          <w:sz w:val="28"/>
          <w:szCs w:val="28"/>
        </w:rPr>
        <w:t xml:space="preserve"> </w:t>
      </w:r>
    </w:p>
    <w:p w:rsidR="00FD2D9F" w:rsidRPr="00723C6E" w:rsidRDefault="00FD2D9F" w:rsidP="0069519D">
      <w:pPr>
        <w:pStyle w:val="Default"/>
        <w:ind w:firstLine="708"/>
        <w:jc w:val="both"/>
        <w:rPr>
          <w:sz w:val="28"/>
          <w:szCs w:val="28"/>
        </w:rPr>
      </w:pPr>
      <w:r w:rsidRPr="00723C6E">
        <w:rPr>
          <w:sz w:val="28"/>
          <w:szCs w:val="28"/>
        </w:rPr>
        <w:t xml:space="preserve">  Решая </w:t>
      </w:r>
      <w:r w:rsidRPr="00723C6E">
        <w:rPr>
          <w:b/>
          <w:i/>
          <w:sz w:val="28"/>
          <w:szCs w:val="28"/>
        </w:rPr>
        <w:t>задачу 5 «Обеспечение пожарной и антитеррористической безопасности учреждений  образования»,</w:t>
      </w:r>
      <w:r w:rsidRPr="00723C6E">
        <w:rPr>
          <w:sz w:val="28"/>
          <w:szCs w:val="28"/>
        </w:rPr>
        <w:t xml:space="preserve"> в соответствии с исполнением требований Федерального закона РФ от 22.07.2008 №123-ФЗ «Технический регламент о требова</w:t>
      </w:r>
      <w:r w:rsidR="00326EE2">
        <w:rPr>
          <w:sz w:val="28"/>
          <w:szCs w:val="28"/>
        </w:rPr>
        <w:t>ниях пожарной безопасности» в 25</w:t>
      </w:r>
      <w:r w:rsidRPr="00723C6E">
        <w:rPr>
          <w:sz w:val="28"/>
          <w:szCs w:val="28"/>
        </w:rPr>
        <w:t xml:space="preserve"> образовательных организациях (100 %) установлен и эксплуатируется программно-аппаратный комплекс «Стрелец-Мониторинг». Во всех образовательных организациях имеется паспорт безопасности массового пребывания людей. </w:t>
      </w:r>
    </w:p>
    <w:p w:rsidR="00FD2D9F" w:rsidRPr="00723C6E" w:rsidRDefault="00FD2D9F" w:rsidP="00FD2D9F">
      <w:pPr>
        <w:spacing w:before="120" w:after="120"/>
        <w:ind w:firstLine="567"/>
        <w:jc w:val="both"/>
        <w:rPr>
          <w:color w:val="000000"/>
          <w:sz w:val="27"/>
          <w:szCs w:val="27"/>
        </w:rPr>
      </w:pPr>
      <w:r w:rsidRPr="00723C6E">
        <w:rPr>
          <w:sz w:val="28"/>
          <w:szCs w:val="28"/>
        </w:rPr>
        <w:t>Также, в целях профилактики  пожарной безопасности и дорожно -</w:t>
      </w:r>
      <w:r w:rsidR="00024924" w:rsidRPr="00723C6E">
        <w:rPr>
          <w:sz w:val="28"/>
          <w:szCs w:val="28"/>
        </w:rPr>
        <w:t xml:space="preserve"> </w:t>
      </w:r>
      <w:r w:rsidRPr="00723C6E">
        <w:rPr>
          <w:sz w:val="28"/>
          <w:szCs w:val="28"/>
        </w:rPr>
        <w:t>транспортного травматизма были проведены следующие конкурсы: конкурс</w:t>
      </w:r>
      <w:r w:rsidR="0086374F" w:rsidRPr="00723C6E">
        <w:rPr>
          <w:sz w:val="28"/>
          <w:szCs w:val="28"/>
        </w:rPr>
        <w:t xml:space="preserve"> детского  художественного творчества</w:t>
      </w:r>
      <w:r w:rsidRPr="00723C6E">
        <w:rPr>
          <w:sz w:val="28"/>
          <w:szCs w:val="28"/>
        </w:rPr>
        <w:t xml:space="preserve"> «Пожарным можешь ты не быть, но правила ты знать обязан», приняли участие </w:t>
      </w:r>
      <w:r w:rsidR="0086374F" w:rsidRPr="00723C6E">
        <w:rPr>
          <w:sz w:val="28"/>
          <w:szCs w:val="28"/>
        </w:rPr>
        <w:t>169</w:t>
      </w:r>
      <w:r w:rsidRPr="00723C6E">
        <w:rPr>
          <w:sz w:val="28"/>
          <w:szCs w:val="28"/>
        </w:rPr>
        <w:t xml:space="preserve"> обучающихся района; </w:t>
      </w:r>
      <w:r w:rsidR="0086374F" w:rsidRPr="00723C6E">
        <w:rPr>
          <w:sz w:val="28"/>
          <w:szCs w:val="28"/>
        </w:rPr>
        <w:t xml:space="preserve">районные </w:t>
      </w:r>
      <w:r w:rsidRPr="00723C6E">
        <w:rPr>
          <w:sz w:val="28"/>
          <w:szCs w:val="28"/>
        </w:rPr>
        <w:t xml:space="preserve">соревнования по </w:t>
      </w:r>
      <w:r w:rsidRPr="00723C6E">
        <w:rPr>
          <w:sz w:val="28"/>
          <w:szCs w:val="28"/>
        </w:rPr>
        <w:lastRenderedPageBreak/>
        <w:t>пожарно-прикладному спорту, приняли уча</w:t>
      </w:r>
      <w:r w:rsidR="0086374F" w:rsidRPr="00723C6E">
        <w:rPr>
          <w:sz w:val="28"/>
          <w:szCs w:val="28"/>
        </w:rPr>
        <w:t>стие</w:t>
      </w:r>
      <w:r w:rsidRPr="00723C6E">
        <w:rPr>
          <w:sz w:val="28"/>
          <w:szCs w:val="28"/>
        </w:rPr>
        <w:t xml:space="preserve"> команд</w:t>
      </w:r>
      <w:r w:rsidR="0086374F" w:rsidRPr="00723C6E">
        <w:rPr>
          <w:sz w:val="28"/>
          <w:szCs w:val="28"/>
        </w:rPr>
        <w:t>ы из 6 образовательных организаций</w:t>
      </w:r>
      <w:r w:rsidRPr="00723C6E">
        <w:rPr>
          <w:sz w:val="28"/>
          <w:szCs w:val="28"/>
        </w:rPr>
        <w:t xml:space="preserve"> (</w:t>
      </w:r>
      <w:r w:rsidR="0086374F" w:rsidRPr="00723C6E">
        <w:rPr>
          <w:sz w:val="28"/>
          <w:szCs w:val="28"/>
        </w:rPr>
        <w:t>66 человек); п</w:t>
      </w:r>
      <w:r w:rsidRPr="00723C6E">
        <w:rPr>
          <w:sz w:val="28"/>
          <w:szCs w:val="28"/>
        </w:rPr>
        <w:t>о профилактике дорожно-транспортного травматизма был проведен</w:t>
      </w:r>
      <w:r w:rsidRPr="00723C6E">
        <w:rPr>
          <w:color w:val="000000"/>
          <w:sz w:val="28"/>
          <w:szCs w:val="28"/>
        </w:rPr>
        <w:t xml:space="preserve"> </w:t>
      </w:r>
      <w:r w:rsidRPr="00723C6E">
        <w:rPr>
          <w:sz w:val="28"/>
          <w:szCs w:val="28"/>
        </w:rPr>
        <w:t xml:space="preserve">   конкурс семей «За безопасность дорожного движения всей семьей», приняли участие </w:t>
      </w:r>
      <w:r w:rsidR="0086374F" w:rsidRPr="00723C6E">
        <w:rPr>
          <w:sz w:val="28"/>
          <w:szCs w:val="28"/>
        </w:rPr>
        <w:t>3 семейные</w:t>
      </w:r>
      <w:r w:rsidRPr="00723C6E">
        <w:rPr>
          <w:sz w:val="28"/>
          <w:szCs w:val="28"/>
        </w:rPr>
        <w:t xml:space="preserve"> команд</w:t>
      </w:r>
      <w:r w:rsidR="0086374F" w:rsidRPr="00723C6E">
        <w:rPr>
          <w:sz w:val="28"/>
          <w:szCs w:val="28"/>
        </w:rPr>
        <w:t>ы; к</w:t>
      </w:r>
      <w:r w:rsidRPr="00723C6E">
        <w:rPr>
          <w:sz w:val="28"/>
          <w:szCs w:val="28"/>
        </w:rPr>
        <w:t xml:space="preserve">онкурс творческих работ «С уважением к дороге», приняли участие </w:t>
      </w:r>
      <w:r w:rsidR="0086374F" w:rsidRPr="00723C6E">
        <w:rPr>
          <w:sz w:val="28"/>
          <w:szCs w:val="28"/>
        </w:rPr>
        <w:t>99</w:t>
      </w:r>
      <w:r w:rsidRPr="00723C6E">
        <w:rPr>
          <w:sz w:val="28"/>
          <w:szCs w:val="28"/>
        </w:rPr>
        <w:t xml:space="preserve"> детей из 1</w:t>
      </w:r>
      <w:r w:rsidR="0086374F" w:rsidRPr="00723C6E">
        <w:rPr>
          <w:sz w:val="28"/>
          <w:szCs w:val="28"/>
        </w:rPr>
        <w:t>6 образовательных организаций; сл</w:t>
      </w:r>
      <w:r w:rsidRPr="00723C6E">
        <w:rPr>
          <w:sz w:val="28"/>
          <w:szCs w:val="28"/>
        </w:rPr>
        <w:t>ет</w:t>
      </w:r>
      <w:r w:rsidR="0023625B" w:rsidRPr="00723C6E">
        <w:rPr>
          <w:sz w:val="28"/>
          <w:szCs w:val="28"/>
        </w:rPr>
        <w:t xml:space="preserve"> </w:t>
      </w:r>
      <w:r w:rsidRPr="00723C6E">
        <w:rPr>
          <w:sz w:val="28"/>
          <w:szCs w:val="28"/>
        </w:rPr>
        <w:t>- конкурс отрядов "Юных инспектор</w:t>
      </w:r>
      <w:r w:rsidR="0086374F" w:rsidRPr="00723C6E">
        <w:rPr>
          <w:sz w:val="28"/>
          <w:szCs w:val="28"/>
        </w:rPr>
        <w:t>ов движения", приняли участие 36</w:t>
      </w:r>
      <w:r w:rsidRPr="00723C6E">
        <w:rPr>
          <w:sz w:val="28"/>
          <w:szCs w:val="28"/>
        </w:rPr>
        <w:t xml:space="preserve"> учащихся из </w:t>
      </w:r>
      <w:r w:rsidR="0086374F" w:rsidRPr="00723C6E">
        <w:rPr>
          <w:sz w:val="28"/>
          <w:szCs w:val="28"/>
        </w:rPr>
        <w:t>6</w:t>
      </w:r>
      <w:r w:rsidRPr="00723C6E">
        <w:rPr>
          <w:sz w:val="28"/>
          <w:szCs w:val="28"/>
        </w:rPr>
        <w:t xml:space="preserve"> обр</w:t>
      </w:r>
      <w:r w:rsidR="0086374F" w:rsidRPr="00723C6E">
        <w:rPr>
          <w:sz w:val="28"/>
          <w:szCs w:val="28"/>
        </w:rPr>
        <w:t>азовательных организаций района; муниципальный конкурс среди образовательных организаций по профилактике  дорожно-транспортного травматизма «Важен каждый» - все школы района;  м</w:t>
      </w:r>
      <w:r w:rsidRPr="00723C6E">
        <w:rPr>
          <w:sz w:val="28"/>
          <w:szCs w:val="28"/>
        </w:rPr>
        <w:t xml:space="preserve">униципальный конкурс "Безопасное колесо" – 24 участника из </w:t>
      </w:r>
      <w:r w:rsidR="0086374F" w:rsidRPr="00723C6E">
        <w:rPr>
          <w:sz w:val="28"/>
          <w:szCs w:val="28"/>
        </w:rPr>
        <w:t>4</w:t>
      </w:r>
      <w:r w:rsidRPr="00723C6E">
        <w:rPr>
          <w:sz w:val="28"/>
          <w:szCs w:val="28"/>
        </w:rPr>
        <w:t xml:space="preserve"> образовательных организаций</w:t>
      </w:r>
      <w:r w:rsidR="0086374F" w:rsidRPr="00723C6E">
        <w:rPr>
          <w:color w:val="000000"/>
          <w:sz w:val="28"/>
          <w:szCs w:val="28"/>
        </w:rPr>
        <w:t>; м</w:t>
      </w:r>
      <w:r w:rsidR="0086374F" w:rsidRPr="00723C6E">
        <w:rPr>
          <w:color w:val="000000"/>
          <w:sz w:val="27"/>
          <w:szCs w:val="27"/>
        </w:rPr>
        <w:t>униципальный конкурс среди ДОУ «Лучшая дошкольная образовательная организация по профилактике дорожно-транспортного травматизма» - 6  семей из 6 ДОУ.</w:t>
      </w:r>
    </w:p>
    <w:p w:rsidR="0023625B" w:rsidRPr="00723C6E" w:rsidRDefault="0023625B" w:rsidP="0023625B">
      <w:pPr>
        <w:widowControl w:val="0"/>
        <w:autoSpaceDE w:val="0"/>
        <w:autoSpaceDN w:val="0"/>
        <w:adjustRightInd w:val="0"/>
        <w:spacing w:before="120" w:after="120"/>
        <w:ind w:firstLine="567"/>
        <w:jc w:val="both"/>
        <w:rPr>
          <w:sz w:val="28"/>
          <w:szCs w:val="28"/>
        </w:rPr>
      </w:pPr>
      <w:r w:rsidRPr="00723C6E">
        <w:rPr>
          <w:sz w:val="28"/>
          <w:szCs w:val="28"/>
        </w:rPr>
        <w:t>Для безопасной перевозки детей системой ограничения скорости оборудованы 100%  автобусов</w:t>
      </w:r>
      <w:r w:rsidR="0086374F" w:rsidRPr="00723C6E">
        <w:rPr>
          <w:sz w:val="28"/>
          <w:szCs w:val="28"/>
        </w:rPr>
        <w:t>, системой «</w:t>
      </w:r>
      <w:proofErr w:type="spellStart"/>
      <w:r w:rsidR="0086374F" w:rsidRPr="00723C6E">
        <w:rPr>
          <w:sz w:val="28"/>
          <w:szCs w:val="28"/>
        </w:rPr>
        <w:t>Глонасс</w:t>
      </w:r>
      <w:proofErr w:type="spellEnd"/>
      <w:r w:rsidR="0086374F" w:rsidRPr="00723C6E">
        <w:rPr>
          <w:sz w:val="28"/>
          <w:szCs w:val="28"/>
        </w:rPr>
        <w:t>» оснащены 100</w:t>
      </w:r>
      <w:r w:rsidRPr="00723C6E">
        <w:rPr>
          <w:sz w:val="28"/>
          <w:szCs w:val="28"/>
        </w:rPr>
        <w:t>% автобусов</w:t>
      </w:r>
      <w:r w:rsidR="0086374F" w:rsidRPr="00723C6E">
        <w:rPr>
          <w:sz w:val="28"/>
          <w:szCs w:val="28"/>
        </w:rPr>
        <w:t xml:space="preserve">, </w:t>
      </w:r>
      <w:proofErr w:type="spellStart"/>
      <w:r w:rsidR="0086374F" w:rsidRPr="00723C6E">
        <w:rPr>
          <w:sz w:val="28"/>
          <w:szCs w:val="28"/>
        </w:rPr>
        <w:t>тахографами</w:t>
      </w:r>
      <w:proofErr w:type="spellEnd"/>
      <w:r w:rsidR="0086374F" w:rsidRPr="00723C6E">
        <w:rPr>
          <w:sz w:val="28"/>
          <w:szCs w:val="28"/>
        </w:rPr>
        <w:t xml:space="preserve"> 100%</w:t>
      </w:r>
      <w:r w:rsidRPr="00723C6E">
        <w:rPr>
          <w:sz w:val="28"/>
          <w:szCs w:val="28"/>
        </w:rPr>
        <w:t xml:space="preserve">. </w:t>
      </w:r>
    </w:p>
    <w:p w:rsidR="0023625B" w:rsidRPr="00723C6E" w:rsidRDefault="0023625B" w:rsidP="0023625B">
      <w:pPr>
        <w:spacing w:line="276" w:lineRule="auto"/>
        <w:ind w:firstLine="567"/>
        <w:jc w:val="both"/>
        <w:rPr>
          <w:sz w:val="28"/>
          <w:szCs w:val="28"/>
        </w:rPr>
      </w:pPr>
      <w:r w:rsidRPr="00723C6E">
        <w:rPr>
          <w:sz w:val="28"/>
          <w:szCs w:val="28"/>
        </w:rPr>
        <w:t>Для приведения образовательных организаций в соответствие с требованиями «Стандарта безопасности объектов образовательной сферы, антитеррористической защищенности и безопасности» в 24 образовательных организациях (96%) имеются системы видеонаблюдения.</w:t>
      </w:r>
    </w:p>
    <w:p w:rsidR="0023625B" w:rsidRPr="00723C6E" w:rsidRDefault="0023625B" w:rsidP="0023625B">
      <w:pPr>
        <w:spacing w:line="276" w:lineRule="auto"/>
        <w:ind w:firstLine="567"/>
        <w:jc w:val="both"/>
        <w:rPr>
          <w:sz w:val="28"/>
          <w:szCs w:val="28"/>
        </w:rPr>
      </w:pPr>
      <w:r w:rsidRPr="00723C6E">
        <w:rPr>
          <w:sz w:val="28"/>
          <w:szCs w:val="28"/>
        </w:rPr>
        <w:t>Во всех учреждениях установлено ограждение территории. Доля образовательных организаций, соответствующих  современным требованиям безопасности составляет</w:t>
      </w:r>
      <w:r w:rsidR="00285EF1">
        <w:rPr>
          <w:sz w:val="28"/>
          <w:szCs w:val="28"/>
        </w:rPr>
        <w:t xml:space="preserve"> 100%</w:t>
      </w:r>
    </w:p>
    <w:p w:rsidR="00FD2D9F" w:rsidRPr="00723C6E" w:rsidRDefault="00FD2D9F" w:rsidP="00AE3426">
      <w:pPr>
        <w:widowControl w:val="0"/>
        <w:autoSpaceDE w:val="0"/>
        <w:autoSpaceDN w:val="0"/>
        <w:adjustRightInd w:val="0"/>
        <w:ind w:firstLine="709"/>
        <w:jc w:val="both"/>
        <w:rPr>
          <w:sz w:val="28"/>
          <w:szCs w:val="28"/>
        </w:rPr>
      </w:pPr>
      <w:r w:rsidRPr="00723C6E">
        <w:rPr>
          <w:b/>
          <w:i/>
          <w:sz w:val="28"/>
          <w:szCs w:val="28"/>
        </w:rPr>
        <w:t>Таким образом,</w:t>
      </w:r>
      <w:r w:rsidRPr="00723C6E">
        <w:rPr>
          <w:sz w:val="28"/>
          <w:szCs w:val="28"/>
        </w:rPr>
        <w:t xml:space="preserve"> </w:t>
      </w:r>
      <w:r w:rsidR="00AE3426">
        <w:rPr>
          <w:sz w:val="28"/>
          <w:szCs w:val="28"/>
        </w:rPr>
        <w:t xml:space="preserve">благодаря усилиям руководителей образовательных организаций, </w:t>
      </w:r>
      <w:r w:rsidRPr="00723C6E">
        <w:rPr>
          <w:sz w:val="28"/>
          <w:szCs w:val="28"/>
        </w:rPr>
        <w:t>в муниципальных образовательных организациях района продолжают создаваться безопасные и комфортные условия предо</w:t>
      </w:r>
      <w:r w:rsidR="00AE3426">
        <w:rPr>
          <w:sz w:val="28"/>
          <w:szCs w:val="28"/>
        </w:rPr>
        <w:t>ставления образовательных услуг, что подтверждается выполнением практически всех целевых показателей подпрограммы 4 «</w:t>
      </w:r>
      <w:r w:rsidR="00AE3426" w:rsidRPr="00AE3426">
        <w:rPr>
          <w:sz w:val="28"/>
          <w:szCs w:val="28"/>
        </w:rPr>
        <w:t>Здоровье детей и подростков. Безопасность участников образовательного процесс</w:t>
      </w:r>
      <w:r w:rsidR="0008239F">
        <w:rPr>
          <w:sz w:val="28"/>
          <w:szCs w:val="28"/>
        </w:rPr>
        <w:t>а». Не выполнен лишь один целевой показатель «</w:t>
      </w:r>
      <w:r w:rsidR="0008239F" w:rsidRPr="0008239F">
        <w:rPr>
          <w:sz w:val="28"/>
          <w:szCs w:val="28"/>
        </w:rPr>
        <w:t>Количество призовых мест в мероприятиях краевого, федерального уровня</w:t>
      </w:r>
      <w:r w:rsidR="0008239F">
        <w:rPr>
          <w:sz w:val="28"/>
          <w:szCs w:val="28"/>
        </w:rPr>
        <w:t>».</w:t>
      </w:r>
    </w:p>
    <w:p w:rsidR="00FD2D9F" w:rsidRPr="00723C6E" w:rsidRDefault="00FD2D9F" w:rsidP="00FD2D9F">
      <w:pPr>
        <w:widowControl w:val="0"/>
        <w:autoSpaceDE w:val="0"/>
        <w:autoSpaceDN w:val="0"/>
        <w:adjustRightInd w:val="0"/>
        <w:spacing w:before="120"/>
        <w:ind w:firstLine="709"/>
        <w:rPr>
          <w:b/>
          <w:sz w:val="28"/>
          <w:szCs w:val="28"/>
        </w:rPr>
      </w:pPr>
      <w:r w:rsidRPr="00723C6E">
        <w:rPr>
          <w:b/>
          <w:sz w:val="28"/>
          <w:szCs w:val="28"/>
        </w:rPr>
        <w:t>Подпрограмма 6 «Кадровая политика в образовании района»</w:t>
      </w:r>
    </w:p>
    <w:p w:rsidR="00FD2D9F" w:rsidRPr="00723C6E" w:rsidRDefault="00FD2D9F" w:rsidP="00FD2D9F">
      <w:pPr>
        <w:widowControl w:val="0"/>
        <w:autoSpaceDE w:val="0"/>
        <w:autoSpaceDN w:val="0"/>
        <w:adjustRightInd w:val="0"/>
        <w:spacing w:before="120"/>
        <w:ind w:firstLine="709"/>
        <w:jc w:val="both"/>
        <w:rPr>
          <w:b/>
          <w:sz w:val="28"/>
          <w:szCs w:val="28"/>
        </w:rPr>
      </w:pPr>
      <w:r w:rsidRPr="00723C6E">
        <w:rPr>
          <w:b/>
          <w:sz w:val="28"/>
          <w:szCs w:val="28"/>
        </w:rPr>
        <w:t>Цель:</w:t>
      </w:r>
      <w:r w:rsidRPr="00723C6E">
        <w:rPr>
          <w:rFonts w:eastAsia="Calibri"/>
          <w:sz w:val="28"/>
          <w:szCs w:val="28"/>
        </w:rPr>
        <w:t xml:space="preserve"> Сформировать стратегические преимущества системы образования района путем удовлетворения потребностей отрасли в компетентных и высокомотивированных специалистах</w:t>
      </w:r>
    </w:p>
    <w:p w:rsidR="00FD2D9F" w:rsidRPr="00723C6E" w:rsidRDefault="00FD2D9F" w:rsidP="00FD2D9F">
      <w:pPr>
        <w:spacing w:before="120"/>
        <w:ind w:firstLine="709"/>
        <w:jc w:val="both"/>
        <w:rPr>
          <w:color w:val="000000"/>
          <w:sz w:val="28"/>
          <w:szCs w:val="28"/>
        </w:rPr>
      </w:pPr>
      <w:r w:rsidRPr="00723C6E">
        <w:rPr>
          <w:color w:val="000000"/>
          <w:sz w:val="28"/>
          <w:szCs w:val="28"/>
        </w:rPr>
        <w:t xml:space="preserve">Для достижения указанной цели необходимо решить следующие </w:t>
      </w:r>
      <w:r w:rsidRPr="00723C6E">
        <w:rPr>
          <w:b/>
          <w:sz w:val="28"/>
          <w:szCs w:val="28"/>
        </w:rPr>
        <w:t>задачи:</w:t>
      </w:r>
    </w:p>
    <w:p w:rsidR="00FD2D9F" w:rsidRPr="00723C6E" w:rsidRDefault="00FD2D9F" w:rsidP="00FD2D9F">
      <w:pPr>
        <w:pStyle w:val="ConsPlusCell"/>
        <w:numPr>
          <w:ilvl w:val="0"/>
          <w:numId w:val="11"/>
        </w:numPr>
        <w:ind w:left="0" w:firstLine="360"/>
        <w:jc w:val="both"/>
        <w:rPr>
          <w:rFonts w:ascii="Times New Roman" w:eastAsia="Calibri" w:hAnsi="Times New Roman" w:cs="Times New Roman"/>
          <w:sz w:val="28"/>
          <w:szCs w:val="28"/>
        </w:rPr>
      </w:pPr>
      <w:r w:rsidRPr="00723C6E">
        <w:rPr>
          <w:rFonts w:ascii="Times New Roman" w:eastAsia="Calibri" w:hAnsi="Times New Roman" w:cs="Times New Roman"/>
          <w:sz w:val="28"/>
          <w:szCs w:val="28"/>
        </w:rPr>
        <w:t>Обеспечение системы образования района достаточным количеством профессиональных педагогических и управленческих кадров на всех уровнях образования, в том числе и за счет повышения квалификации, подготовки, переподготовки педагогических работников и руководителей.</w:t>
      </w:r>
    </w:p>
    <w:p w:rsidR="00FD2D9F" w:rsidRPr="00723C6E" w:rsidRDefault="00FD2D9F" w:rsidP="00FD2D9F">
      <w:pPr>
        <w:pStyle w:val="ConsPlusCell"/>
        <w:numPr>
          <w:ilvl w:val="0"/>
          <w:numId w:val="11"/>
        </w:numPr>
        <w:ind w:left="0" w:firstLine="360"/>
        <w:jc w:val="both"/>
        <w:rPr>
          <w:rFonts w:ascii="Times New Roman" w:eastAsia="Calibri" w:hAnsi="Times New Roman" w:cs="Times New Roman"/>
          <w:sz w:val="28"/>
          <w:szCs w:val="28"/>
        </w:rPr>
      </w:pPr>
      <w:r w:rsidRPr="00723C6E">
        <w:rPr>
          <w:rFonts w:ascii="Times New Roman" w:eastAsia="Calibri" w:hAnsi="Times New Roman" w:cs="Times New Roman"/>
          <w:sz w:val="28"/>
          <w:szCs w:val="28"/>
        </w:rPr>
        <w:t>Создание условий для стимулирования педагогических работников.</w:t>
      </w:r>
    </w:p>
    <w:p w:rsidR="00FD2D9F" w:rsidRPr="00723C6E" w:rsidRDefault="00FD2D9F" w:rsidP="00FD2D9F">
      <w:pPr>
        <w:pStyle w:val="ConsPlusCell"/>
        <w:numPr>
          <w:ilvl w:val="0"/>
          <w:numId w:val="11"/>
        </w:numPr>
        <w:ind w:left="0" w:firstLine="360"/>
        <w:jc w:val="both"/>
        <w:rPr>
          <w:rFonts w:ascii="Times New Roman" w:eastAsia="Calibri" w:hAnsi="Times New Roman" w:cs="Times New Roman"/>
          <w:sz w:val="28"/>
          <w:szCs w:val="28"/>
        </w:rPr>
      </w:pPr>
      <w:r w:rsidRPr="00723C6E">
        <w:rPr>
          <w:rFonts w:ascii="Times New Roman" w:eastAsia="Calibri" w:hAnsi="Times New Roman" w:cs="Times New Roman"/>
          <w:sz w:val="28"/>
          <w:szCs w:val="28"/>
        </w:rPr>
        <w:t>Создание условий для привлечения молодых педагогов в образовательные организации района.</w:t>
      </w:r>
    </w:p>
    <w:p w:rsidR="00FD2D9F" w:rsidRPr="00723C6E" w:rsidRDefault="00FD2D9F" w:rsidP="00FD2D9F">
      <w:pPr>
        <w:pStyle w:val="a4"/>
        <w:widowControl w:val="0"/>
        <w:numPr>
          <w:ilvl w:val="0"/>
          <w:numId w:val="11"/>
        </w:numPr>
        <w:autoSpaceDE w:val="0"/>
        <w:autoSpaceDN w:val="0"/>
        <w:adjustRightInd w:val="0"/>
        <w:spacing w:before="120"/>
        <w:ind w:left="0" w:firstLine="360"/>
        <w:jc w:val="both"/>
        <w:rPr>
          <w:b/>
          <w:sz w:val="28"/>
          <w:szCs w:val="28"/>
        </w:rPr>
      </w:pPr>
      <w:r w:rsidRPr="00723C6E">
        <w:rPr>
          <w:rFonts w:eastAsia="Calibri"/>
          <w:sz w:val="28"/>
          <w:szCs w:val="28"/>
        </w:rPr>
        <w:t xml:space="preserve">Внедрение механизмов эффективного контракта с педагогическими работниками </w:t>
      </w:r>
      <w:r w:rsidRPr="00723C6E">
        <w:rPr>
          <w:rFonts w:eastAsia="Calibri"/>
          <w:sz w:val="28"/>
          <w:szCs w:val="28"/>
        </w:rPr>
        <w:lastRenderedPageBreak/>
        <w:t>и руководителями образовательных организаций в части установления взаимосвязи между показателями качества предоставляемых государственных и муниципальных услуг организацией и эффективностью деятельности руководителя образовательной организации.</w:t>
      </w:r>
    </w:p>
    <w:p w:rsidR="00FD2D9F" w:rsidRPr="00723C6E" w:rsidRDefault="00FD2D9F" w:rsidP="00FD2D9F">
      <w:pPr>
        <w:pStyle w:val="a4"/>
        <w:widowControl w:val="0"/>
        <w:autoSpaceDE w:val="0"/>
        <w:autoSpaceDN w:val="0"/>
        <w:adjustRightInd w:val="0"/>
        <w:ind w:left="0" w:firstLine="709"/>
        <w:jc w:val="both"/>
        <w:rPr>
          <w:sz w:val="28"/>
          <w:szCs w:val="28"/>
        </w:rPr>
      </w:pPr>
      <w:proofErr w:type="gramStart"/>
      <w:r w:rsidRPr="00723C6E">
        <w:rPr>
          <w:sz w:val="28"/>
          <w:szCs w:val="28"/>
        </w:rPr>
        <w:t>В процессе решения задачи</w:t>
      </w:r>
      <w:r w:rsidRPr="00723C6E">
        <w:rPr>
          <w:b/>
          <w:sz w:val="28"/>
          <w:szCs w:val="28"/>
        </w:rPr>
        <w:t xml:space="preserve"> </w:t>
      </w:r>
      <w:r w:rsidRPr="00723C6E">
        <w:rPr>
          <w:b/>
          <w:i/>
          <w:sz w:val="28"/>
          <w:szCs w:val="28"/>
        </w:rPr>
        <w:t>1 «</w:t>
      </w:r>
      <w:r w:rsidRPr="00723C6E">
        <w:rPr>
          <w:rFonts w:eastAsia="Calibri"/>
          <w:b/>
          <w:i/>
          <w:sz w:val="28"/>
          <w:szCs w:val="28"/>
        </w:rPr>
        <w:t>Обеспечение системы образования района достаточным количеством профессиональных педагогических и управленческих кадров на всех уровнях образования, в том числе и за счет повышения квалификации, подготовки, переподготовки педагогических работников и руководителей</w:t>
      </w:r>
      <w:r w:rsidRPr="00723C6E">
        <w:rPr>
          <w:b/>
          <w:i/>
          <w:sz w:val="28"/>
          <w:szCs w:val="28"/>
        </w:rPr>
        <w:t xml:space="preserve">» </w:t>
      </w:r>
      <w:r w:rsidRPr="00723C6E">
        <w:rPr>
          <w:sz w:val="28"/>
          <w:szCs w:val="28"/>
        </w:rPr>
        <w:t xml:space="preserve"> в систему образования Карагайского района в 201</w:t>
      </w:r>
      <w:r w:rsidR="00024924" w:rsidRPr="00723C6E">
        <w:rPr>
          <w:sz w:val="28"/>
          <w:szCs w:val="28"/>
        </w:rPr>
        <w:t>7</w:t>
      </w:r>
      <w:r w:rsidRPr="00723C6E">
        <w:rPr>
          <w:sz w:val="28"/>
          <w:szCs w:val="28"/>
        </w:rPr>
        <w:t xml:space="preserve"> году пришли 1</w:t>
      </w:r>
      <w:r w:rsidR="00024924" w:rsidRPr="00723C6E">
        <w:rPr>
          <w:sz w:val="28"/>
          <w:szCs w:val="28"/>
        </w:rPr>
        <w:t>4</w:t>
      </w:r>
      <w:r w:rsidR="00FF1AFD">
        <w:rPr>
          <w:sz w:val="28"/>
          <w:szCs w:val="28"/>
        </w:rPr>
        <w:t xml:space="preserve"> </w:t>
      </w:r>
      <w:r w:rsidRPr="00723C6E">
        <w:rPr>
          <w:sz w:val="28"/>
          <w:szCs w:val="28"/>
        </w:rPr>
        <w:t xml:space="preserve">молодых специалистов: </w:t>
      </w:r>
      <w:r w:rsidR="00024924" w:rsidRPr="00723C6E">
        <w:rPr>
          <w:rFonts w:eastAsia="Calibri"/>
          <w:sz w:val="28"/>
          <w:szCs w:val="28"/>
        </w:rPr>
        <w:t>8</w:t>
      </w:r>
      <w:r w:rsidRPr="00723C6E">
        <w:rPr>
          <w:rFonts w:eastAsia="Calibri"/>
          <w:sz w:val="28"/>
          <w:szCs w:val="28"/>
        </w:rPr>
        <w:t xml:space="preserve"> человек в дошкольные образовательные учреждения, </w:t>
      </w:r>
      <w:r w:rsidR="00024924" w:rsidRPr="00723C6E">
        <w:rPr>
          <w:rFonts w:eastAsia="Calibri"/>
          <w:sz w:val="28"/>
          <w:szCs w:val="28"/>
        </w:rPr>
        <w:t>6</w:t>
      </w:r>
      <w:r w:rsidRPr="00723C6E">
        <w:rPr>
          <w:rFonts w:eastAsia="Calibri"/>
          <w:sz w:val="28"/>
          <w:szCs w:val="28"/>
        </w:rPr>
        <w:t xml:space="preserve"> человек – в школы</w:t>
      </w:r>
      <w:r w:rsidR="00024924" w:rsidRPr="00723C6E">
        <w:rPr>
          <w:rFonts w:eastAsia="Calibri"/>
          <w:sz w:val="28"/>
          <w:szCs w:val="28"/>
        </w:rPr>
        <w:t>.</w:t>
      </w:r>
      <w:proofErr w:type="gramEnd"/>
      <w:r w:rsidRPr="00723C6E">
        <w:rPr>
          <w:sz w:val="28"/>
          <w:szCs w:val="28"/>
        </w:rPr>
        <w:t xml:space="preserve"> Всего педагогическую деятельность осуществляли </w:t>
      </w:r>
      <w:r w:rsidR="00024924" w:rsidRPr="00723C6E">
        <w:rPr>
          <w:sz w:val="28"/>
          <w:szCs w:val="28"/>
        </w:rPr>
        <w:t>5</w:t>
      </w:r>
      <w:r w:rsidR="00BB0437" w:rsidRPr="00723C6E">
        <w:rPr>
          <w:sz w:val="28"/>
          <w:szCs w:val="28"/>
        </w:rPr>
        <w:t>5</w:t>
      </w:r>
      <w:r w:rsidR="00024924" w:rsidRPr="00723C6E">
        <w:rPr>
          <w:sz w:val="28"/>
          <w:szCs w:val="28"/>
        </w:rPr>
        <w:t>3</w:t>
      </w:r>
      <w:r w:rsidR="00BB0437" w:rsidRPr="00723C6E">
        <w:rPr>
          <w:sz w:val="28"/>
          <w:szCs w:val="28"/>
        </w:rPr>
        <w:t xml:space="preserve"> педагогических работников</w:t>
      </w:r>
      <w:r w:rsidRPr="00723C6E">
        <w:rPr>
          <w:sz w:val="28"/>
          <w:szCs w:val="28"/>
        </w:rPr>
        <w:t>. Доля специалистов до 35 лет – 2</w:t>
      </w:r>
      <w:r w:rsidR="00BB0437" w:rsidRPr="00723C6E">
        <w:rPr>
          <w:sz w:val="28"/>
          <w:szCs w:val="28"/>
        </w:rPr>
        <w:t>5 % (141</w:t>
      </w:r>
      <w:r w:rsidRPr="00723C6E">
        <w:rPr>
          <w:sz w:val="28"/>
          <w:szCs w:val="28"/>
        </w:rPr>
        <w:t xml:space="preserve"> человек), доля педагогических работников</w:t>
      </w:r>
      <w:r w:rsidR="00FF7382">
        <w:rPr>
          <w:sz w:val="28"/>
          <w:szCs w:val="28"/>
        </w:rPr>
        <w:t xml:space="preserve"> пенсионного возраста – 19 %, </w:t>
      </w:r>
      <w:r w:rsidR="00BB0437" w:rsidRPr="00723C6E">
        <w:rPr>
          <w:sz w:val="28"/>
          <w:szCs w:val="28"/>
        </w:rPr>
        <w:t>106</w:t>
      </w:r>
      <w:r w:rsidRPr="00723C6E">
        <w:rPr>
          <w:sz w:val="28"/>
          <w:szCs w:val="28"/>
        </w:rPr>
        <w:t xml:space="preserve"> чело</w:t>
      </w:r>
      <w:r w:rsidR="00FF7382">
        <w:rPr>
          <w:sz w:val="28"/>
          <w:szCs w:val="28"/>
        </w:rPr>
        <w:t>век (в 2016 году – 18%)</w:t>
      </w:r>
      <w:r w:rsidR="00BB0437" w:rsidRPr="00723C6E">
        <w:rPr>
          <w:sz w:val="28"/>
          <w:szCs w:val="28"/>
        </w:rPr>
        <w:t>, из них учителей –22 % (73</w:t>
      </w:r>
      <w:r w:rsidRPr="00723C6E">
        <w:rPr>
          <w:sz w:val="28"/>
          <w:szCs w:val="28"/>
        </w:rPr>
        <w:t xml:space="preserve"> человека). Возрастной состав педагогических работников демонстрирует, что основная масса педагогов – это педагоги в возрасте от 36 до 55 лет.</w:t>
      </w:r>
      <w:r w:rsidR="00FF7382">
        <w:rPr>
          <w:sz w:val="28"/>
          <w:szCs w:val="28"/>
        </w:rPr>
        <w:t xml:space="preserve"> </w:t>
      </w:r>
      <w:r w:rsidRPr="00723C6E">
        <w:rPr>
          <w:sz w:val="28"/>
          <w:szCs w:val="28"/>
        </w:rPr>
        <w:t>Средний возраст педагогических работников в системе об</w:t>
      </w:r>
      <w:r w:rsidR="00E30FA9" w:rsidRPr="00723C6E">
        <w:rPr>
          <w:sz w:val="28"/>
          <w:szCs w:val="28"/>
        </w:rPr>
        <w:t>разования района составляет 43</w:t>
      </w:r>
      <w:r w:rsidRPr="00723C6E">
        <w:rPr>
          <w:sz w:val="28"/>
          <w:szCs w:val="28"/>
        </w:rPr>
        <w:t xml:space="preserve"> года</w:t>
      </w:r>
      <w:r w:rsidR="00FF7382">
        <w:rPr>
          <w:sz w:val="28"/>
          <w:szCs w:val="28"/>
        </w:rPr>
        <w:t xml:space="preserve"> (2016 г – 42,9)</w:t>
      </w:r>
      <w:r w:rsidRPr="00723C6E">
        <w:rPr>
          <w:sz w:val="28"/>
          <w:szCs w:val="28"/>
        </w:rPr>
        <w:t>.</w:t>
      </w:r>
      <w:r w:rsidR="00285EF1">
        <w:rPr>
          <w:sz w:val="28"/>
          <w:szCs w:val="28"/>
        </w:rPr>
        <w:t xml:space="preserve"> </w:t>
      </w:r>
      <w:r w:rsidR="00FF7382" w:rsidRPr="00D5373F">
        <w:rPr>
          <w:sz w:val="28"/>
          <w:szCs w:val="28"/>
        </w:rPr>
        <w:t xml:space="preserve">Наблюдается </w:t>
      </w:r>
      <w:r w:rsidR="00D5373F" w:rsidRPr="00D5373F">
        <w:rPr>
          <w:sz w:val="28"/>
          <w:szCs w:val="28"/>
        </w:rPr>
        <w:t xml:space="preserve">тенденция к </w:t>
      </w:r>
      <w:r w:rsidR="00FF7382" w:rsidRPr="00D5373F">
        <w:rPr>
          <w:sz w:val="28"/>
          <w:szCs w:val="28"/>
        </w:rPr>
        <w:t xml:space="preserve"> «старени</w:t>
      </w:r>
      <w:r w:rsidR="00D5373F" w:rsidRPr="00D5373F">
        <w:rPr>
          <w:sz w:val="28"/>
          <w:szCs w:val="28"/>
        </w:rPr>
        <w:t>ю</w:t>
      </w:r>
      <w:r w:rsidR="00FF7382" w:rsidRPr="00D5373F">
        <w:rPr>
          <w:sz w:val="28"/>
          <w:szCs w:val="28"/>
        </w:rPr>
        <w:t>» педагогических кадров</w:t>
      </w:r>
    </w:p>
    <w:p w:rsidR="00FD2D9F" w:rsidRPr="00723C6E" w:rsidRDefault="00FD2D9F" w:rsidP="00E30FA9">
      <w:pPr>
        <w:pStyle w:val="a4"/>
        <w:widowControl w:val="0"/>
        <w:autoSpaceDE w:val="0"/>
        <w:autoSpaceDN w:val="0"/>
        <w:adjustRightInd w:val="0"/>
        <w:ind w:left="0" w:firstLine="709"/>
        <w:jc w:val="both"/>
        <w:rPr>
          <w:sz w:val="28"/>
          <w:szCs w:val="28"/>
        </w:rPr>
      </w:pPr>
      <w:r w:rsidRPr="00723C6E">
        <w:rPr>
          <w:sz w:val="28"/>
          <w:szCs w:val="28"/>
        </w:rPr>
        <w:t xml:space="preserve">Систематически осуществляется аттестация педагогов на первую, высшую квалификационные категории, а также на соответствие занимаемой должности педагогических и руководящих работников. Из всего количества педагогических работников имеют высшую квалификационную категорию – </w:t>
      </w:r>
      <w:r w:rsidR="00E30FA9" w:rsidRPr="00723C6E">
        <w:rPr>
          <w:sz w:val="28"/>
          <w:szCs w:val="28"/>
        </w:rPr>
        <w:t>88 человек, что составляет 16</w:t>
      </w:r>
      <w:r w:rsidRPr="00723C6E">
        <w:rPr>
          <w:sz w:val="28"/>
          <w:szCs w:val="28"/>
        </w:rPr>
        <w:t>%</w:t>
      </w:r>
      <w:r w:rsidR="00FD650E">
        <w:rPr>
          <w:sz w:val="28"/>
          <w:szCs w:val="28"/>
        </w:rPr>
        <w:t xml:space="preserve"> (в 2016 году – 14</w:t>
      </w:r>
      <w:r w:rsidR="005E42AD">
        <w:rPr>
          <w:sz w:val="28"/>
          <w:szCs w:val="28"/>
        </w:rPr>
        <w:t>,7</w:t>
      </w:r>
      <w:r w:rsidR="00FD650E">
        <w:rPr>
          <w:sz w:val="28"/>
          <w:szCs w:val="28"/>
        </w:rPr>
        <w:t>%)</w:t>
      </w:r>
      <w:r w:rsidRPr="00723C6E">
        <w:rPr>
          <w:sz w:val="28"/>
          <w:szCs w:val="28"/>
        </w:rPr>
        <w:t>, первую категорию – 14</w:t>
      </w:r>
      <w:r w:rsidR="00E30FA9" w:rsidRPr="00723C6E">
        <w:rPr>
          <w:sz w:val="28"/>
          <w:szCs w:val="28"/>
        </w:rPr>
        <w:t>9 человек, что составляет 2</w:t>
      </w:r>
      <w:r w:rsidRPr="00723C6E">
        <w:rPr>
          <w:sz w:val="28"/>
          <w:szCs w:val="28"/>
        </w:rPr>
        <w:t>7 %</w:t>
      </w:r>
      <w:r w:rsidR="005E42AD">
        <w:rPr>
          <w:sz w:val="28"/>
          <w:szCs w:val="28"/>
        </w:rPr>
        <w:t xml:space="preserve"> (26% в 2016 г.)</w:t>
      </w:r>
      <w:r w:rsidRPr="00723C6E">
        <w:rPr>
          <w:sz w:val="28"/>
          <w:szCs w:val="28"/>
        </w:rPr>
        <w:t>, имеют соответствие зани</w:t>
      </w:r>
      <w:r w:rsidR="00E30FA9" w:rsidRPr="00723C6E">
        <w:rPr>
          <w:sz w:val="28"/>
          <w:szCs w:val="28"/>
        </w:rPr>
        <w:t>маемой должности – 197 человек, что составляет 36%</w:t>
      </w:r>
      <w:r w:rsidR="00FF7382">
        <w:rPr>
          <w:sz w:val="28"/>
          <w:szCs w:val="28"/>
        </w:rPr>
        <w:t xml:space="preserve"> (в 2016 г – 42%)</w:t>
      </w:r>
      <w:r w:rsidR="00E30FA9" w:rsidRPr="00723C6E">
        <w:rPr>
          <w:sz w:val="28"/>
          <w:szCs w:val="28"/>
        </w:rPr>
        <w:t>. Всего аттестовано 78 % (434</w:t>
      </w:r>
      <w:r w:rsidRPr="00723C6E">
        <w:rPr>
          <w:sz w:val="28"/>
          <w:szCs w:val="28"/>
        </w:rPr>
        <w:t xml:space="preserve"> человека</w:t>
      </w:r>
      <w:r w:rsidR="00E30FA9" w:rsidRPr="00723C6E">
        <w:rPr>
          <w:sz w:val="28"/>
          <w:szCs w:val="28"/>
        </w:rPr>
        <w:t>)</w:t>
      </w:r>
      <w:r w:rsidR="005E42AD">
        <w:rPr>
          <w:sz w:val="28"/>
          <w:szCs w:val="28"/>
        </w:rPr>
        <w:t>, в 2016 году – 83%</w:t>
      </w:r>
      <w:r w:rsidRPr="00723C6E">
        <w:rPr>
          <w:sz w:val="28"/>
          <w:szCs w:val="28"/>
        </w:rPr>
        <w:t xml:space="preserve">. </w:t>
      </w:r>
      <w:r w:rsidR="00FF7382">
        <w:rPr>
          <w:sz w:val="28"/>
          <w:szCs w:val="28"/>
        </w:rPr>
        <w:t>Снижение общего количества аттестованных обусловлено увеличением доли молодых специалистов, которые не подлежат аттестации в соот</w:t>
      </w:r>
      <w:r w:rsidR="00AE3426">
        <w:rPr>
          <w:sz w:val="28"/>
          <w:szCs w:val="28"/>
        </w:rPr>
        <w:t>ветствии с нормативными актами.</w:t>
      </w:r>
    </w:p>
    <w:p w:rsidR="00FD2D9F" w:rsidRPr="00723C6E" w:rsidRDefault="00FD2D9F" w:rsidP="00E30FA9">
      <w:pPr>
        <w:pStyle w:val="a4"/>
        <w:widowControl w:val="0"/>
        <w:autoSpaceDE w:val="0"/>
        <w:autoSpaceDN w:val="0"/>
        <w:adjustRightInd w:val="0"/>
        <w:ind w:left="0" w:firstLine="709"/>
        <w:jc w:val="both"/>
        <w:rPr>
          <w:bCs/>
          <w:sz w:val="28"/>
          <w:szCs w:val="28"/>
        </w:rPr>
      </w:pPr>
      <w:r w:rsidRPr="00723C6E">
        <w:rPr>
          <w:sz w:val="28"/>
          <w:szCs w:val="28"/>
        </w:rPr>
        <w:t>Аттестация руководителей образовательных организаций района была организована на основании Постановления администрации Карагайс</w:t>
      </w:r>
      <w:r w:rsidR="00E30FA9" w:rsidRPr="00723C6E">
        <w:rPr>
          <w:sz w:val="28"/>
          <w:szCs w:val="28"/>
        </w:rPr>
        <w:t>кого муниципального района № 436</w:t>
      </w:r>
      <w:r w:rsidRPr="00723C6E">
        <w:rPr>
          <w:sz w:val="28"/>
          <w:szCs w:val="28"/>
        </w:rPr>
        <w:t xml:space="preserve"> от </w:t>
      </w:r>
      <w:r w:rsidR="00E30FA9" w:rsidRPr="00723C6E">
        <w:rPr>
          <w:sz w:val="28"/>
          <w:szCs w:val="28"/>
        </w:rPr>
        <w:t>17.10.2016</w:t>
      </w:r>
      <w:r w:rsidRPr="00723C6E">
        <w:rPr>
          <w:sz w:val="28"/>
          <w:szCs w:val="28"/>
        </w:rPr>
        <w:t xml:space="preserve"> «</w:t>
      </w:r>
      <w:r w:rsidR="00E30FA9" w:rsidRPr="00723C6E">
        <w:rPr>
          <w:sz w:val="28"/>
          <w:szCs w:val="28"/>
        </w:rPr>
        <w:t xml:space="preserve">Об аттестации кандидатов на должность руководителя образовательной  организации и руководителей образовательных организаций  Карагайского муниципального района Пермского края. </w:t>
      </w:r>
      <w:r w:rsidRPr="00723C6E">
        <w:rPr>
          <w:bCs/>
          <w:sz w:val="28"/>
          <w:szCs w:val="28"/>
        </w:rPr>
        <w:t>В настоящее время процедура аттестации состоит из 2 этапов – заполнение и экспертиза Отзыва о профессиональной деятельности руководителя и квалификационного экзамена. Разработанный Отзыв о профессиональной деятельности руководителя отражает все аспекты деятельности руководителя.</w:t>
      </w:r>
      <w:r w:rsidRPr="00723C6E">
        <w:rPr>
          <w:bCs/>
          <w:sz w:val="28"/>
          <w:szCs w:val="28"/>
        </w:rPr>
        <w:tab/>
        <w:t xml:space="preserve">В течение года проведено </w:t>
      </w:r>
      <w:r w:rsidR="00E30FA9" w:rsidRPr="00723C6E">
        <w:rPr>
          <w:bCs/>
          <w:sz w:val="28"/>
          <w:szCs w:val="28"/>
        </w:rPr>
        <w:t>2</w:t>
      </w:r>
      <w:r w:rsidRPr="00723C6E">
        <w:rPr>
          <w:bCs/>
          <w:sz w:val="28"/>
          <w:szCs w:val="28"/>
        </w:rPr>
        <w:t xml:space="preserve"> заседания аттестационной комиссии, аттестовано </w:t>
      </w:r>
      <w:r w:rsidR="00E30FA9" w:rsidRPr="00723C6E">
        <w:rPr>
          <w:bCs/>
          <w:sz w:val="28"/>
          <w:szCs w:val="28"/>
        </w:rPr>
        <w:t>4 руководителя</w:t>
      </w:r>
      <w:r w:rsidRPr="00723C6E">
        <w:rPr>
          <w:bCs/>
          <w:sz w:val="28"/>
          <w:szCs w:val="28"/>
        </w:rPr>
        <w:t>.</w:t>
      </w:r>
    </w:p>
    <w:p w:rsidR="00FD2D9F" w:rsidRPr="00723C6E" w:rsidRDefault="00FD2D9F" w:rsidP="00FD2D9F">
      <w:pPr>
        <w:tabs>
          <w:tab w:val="left" w:pos="0"/>
        </w:tabs>
        <w:jc w:val="both"/>
        <w:rPr>
          <w:sz w:val="28"/>
          <w:szCs w:val="28"/>
        </w:rPr>
      </w:pPr>
      <w:r w:rsidRPr="00723C6E">
        <w:rPr>
          <w:bCs/>
          <w:sz w:val="28"/>
          <w:szCs w:val="28"/>
        </w:rPr>
        <w:tab/>
      </w:r>
      <w:r w:rsidRPr="00723C6E">
        <w:rPr>
          <w:sz w:val="28"/>
          <w:szCs w:val="28"/>
        </w:rPr>
        <w:t xml:space="preserve">В течение года </w:t>
      </w:r>
      <w:r w:rsidR="0086374F" w:rsidRPr="00723C6E">
        <w:rPr>
          <w:sz w:val="28"/>
          <w:szCs w:val="28"/>
        </w:rPr>
        <w:t>173</w:t>
      </w:r>
      <w:r w:rsidRPr="00723C6E">
        <w:rPr>
          <w:sz w:val="28"/>
          <w:szCs w:val="28"/>
        </w:rPr>
        <w:t xml:space="preserve"> педагогических работников обучались на курсах </w:t>
      </w:r>
      <w:r w:rsidRPr="00723C6E">
        <w:rPr>
          <w:rFonts w:eastAsia="Calibri"/>
          <w:sz w:val="28"/>
          <w:szCs w:val="28"/>
        </w:rPr>
        <w:t xml:space="preserve">повышения квалификации, прошли переподготовку педагогических работников </w:t>
      </w:r>
      <w:r w:rsidR="0086374F" w:rsidRPr="00723C6E">
        <w:rPr>
          <w:rFonts w:eastAsia="Calibri"/>
          <w:sz w:val="28"/>
          <w:szCs w:val="28"/>
        </w:rPr>
        <w:t>по</w:t>
      </w:r>
      <w:r w:rsidRPr="00723C6E">
        <w:rPr>
          <w:rFonts w:eastAsia="Calibri"/>
          <w:sz w:val="28"/>
          <w:szCs w:val="28"/>
        </w:rPr>
        <w:t xml:space="preserve"> направлению «Образование и педагогика». </w:t>
      </w:r>
    </w:p>
    <w:p w:rsidR="00E30FA9" w:rsidRPr="00723C6E" w:rsidRDefault="00E30FA9" w:rsidP="00E30FA9">
      <w:pPr>
        <w:spacing w:line="276" w:lineRule="auto"/>
        <w:ind w:firstLine="567"/>
        <w:jc w:val="both"/>
        <w:rPr>
          <w:sz w:val="28"/>
          <w:szCs w:val="28"/>
        </w:rPr>
      </w:pPr>
      <w:r w:rsidRPr="00723C6E">
        <w:rPr>
          <w:rFonts w:eastAsia="Calibri"/>
          <w:sz w:val="28"/>
          <w:szCs w:val="28"/>
        </w:rPr>
        <w:t xml:space="preserve">Для выстраивания профессионального развития, проектирования </w:t>
      </w:r>
      <w:r w:rsidRPr="00723C6E">
        <w:rPr>
          <w:sz w:val="28"/>
          <w:szCs w:val="28"/>
        </w:rPr>
        <w:t>педагогической</w:t>
      </w:r>
      <w:r w:rsidRPr="00723C6E">
        <w:rPr>
          <w:rFonts w:eastAsia="Calibri"/>
          <w:sz w:val="28"/>
          <w:szCs w:val="28"/>
        </w:rPr>
        <w:t xml:space="preserve"> деятельности и поддержки педагогов на протяжении всего 2017 года вела работу Проектная мастерская, реализуемая как</w:t>
      </w:r>
      <w:r w:rsidRPr="00723C6E">
        <w:rPr>
          <w:sz w:val="28"/>
          <w:szCs w:val="28"/>
        </w:rPr>
        <w:t xml:space="preserve"> последовательное освоение проектной </w:t>
      </w:r>
      <w:r w:rsidRPr="00723C6E">
        <w:rPr>
          <w:sz w:val="28"/>
          <w:szCs w:val="28"/>
        </w:rPr>
        <w:lastRenderedPageBreak/>
        <w:t>технологии и вхождения в проектную культуру, участниками которой стали  34 педагога образовательных организаций района.</w:t>
      </w:r>
    </w:p>
    <w:p w:rsidR="00FD2D9F" w:rsidRPr="00723C6E" w:rsidRDefault="00FD2D9F" w:rsidP="00FD2D9F">
      <w:pPr>
        <w:pStyle w:val="Default"/>
        <w:ind w:firstLine="567"/>
        <w:jc w:val="both"/>
        <w:rPr>
          <w:rFonts w:eastAsiaTheme="minorHAnsi"/>
          <w:sz w:val="28"/>
          <w:szCs w:val="28"/>
        </w:rPr>
      </w:pPr>
      <w:r w:rsidRPr="00723C6E">
        <w:rPr>
          <w:sz w:val="28"/>
          <w:szCs w:val="28"/>
        </w:rPr>
        <w:t>В течение года педагогические работники принял</w:t>
      </w:r>
      <w:r w:rsidR="0086374F" w:rsidRPr="00723C6E">
        <w:rPr>
          <w:sz w:val="28"/>
          <w:szCs w:val="28"/>
        </w:rPr>
        <w:t>и участие в ряде мероприятий. 20</w:t>
      </w:r>
      <w:r w:rsidRPr="00723C6E">
        <w:rPr>
          <w:sz w:val="28"/>
          <w:szCs w:val="28"/>
        </w:rPr>
        <w:t>6 педагогических и руководящих работников приняли участие в Августовской педагогической конференции по теме: «</w:t>
      </w:r>
      <w:r w:rsidR="0086374F" w:rsidRPr="00723C6E">
        <w:rPr>
          <w:sz w:val="28"/>
          <w:szCs w:val="28"/>
        </w:rPr>
        <w:t>Муниципальная система образования – пространство социальной ответственности и общественного договора: актуальные вопросы, достижения, инновации</w:t>
      </w:r>
      <w:r w:rsidRPr="00723C6E">
        <w:rPr>
          <w:sz w:val="28"/>
          <w:szCs w:val="28"/>
        </w:rPr>
        <w:t>», в пленарном заседании и работе секций. 1</w:t>
      </w:r>
      <w:r w:rsidR="00E21C33" w:rsidRPr="00723C6E">
        <w:rPr>
          <w:sz w:val="28"/>
          <w:szCs w:val="28"/>
        </w:rPr>
        <w:t>3</w:t>
      </w:r>
      <w:r w:rsidRPr="00723C6E">
        <w:rPr>
          <w:sz w:val="28"/>
          <w:szCs w:val="28"/>
        </w:rPr>
        <w:t xml:space="preserve"> педагогов из 1</w:t>
      </w:r>
      <w:r w:rsidR="00E21C33" w:rsidRPr="00723C6E">
        <w:rPr>
          <w:sz w:val="28"/>
          <w:szCs w:val="28"/>
        </w:rPr>
        <w:t>0</w:t>
      </w:r>
      <w:r w:rsidRPr="00723C6E">
        <w:rPr>
          <w:sz w:val="28"/>
          <w:szCs w:val="28"/>
        </w:rPr>
        <w:t xml:space="preserve"> образовательных организаций соревновались очном этапе муниципального конкурса профессионально</w:t>
      </w:r>
      <w:r w:rsidR="0086374F" w:rsidRPr="00723C6E">
        <w:rPr>
          <w:sz w:val="28"/>
          <w:szCs w:val="28"/>
        </w:rPr>
        <w:t>го мастерства «Учитель года-2017</w:t>
      </w:r>
      <w:r w:rsidRPr="00723C6E">
        <w:rPr>
          <w:sz w:val="28"/>
          <w:szCs w:val="28"/>
        </w:rPr>
        <w:t xml:space="preserve">» в трех номинациях: </w:t>
      </w:r>
      <w:r w:rsidRPr="00723C6E">
        <w:rPr>
          <w:rFonts w:eastAsiaTheme="minorHAnsi"/>
          <w:sz w:val="28"/>
          <w:szCs w:val="28"/>
        </w:rPr>
        <w:t>«Педагог дошкольной образовательной организации», «</w:t>
      </w:r>
      <w:r w:rsidR="0086374F" w:rsidRPr="00723C6E">
        <w:rPr>
          <w:rFonts w:eastAsiaTheme="minorHAnsi"/>
          <w:sz w:val="28"/>
          <w:szCs w:val="28"/>
        </w:rPr>
        <w:t>Классный руководитель</w:t>
      </w:r>
      <w:r w:rsidRPr="00723C6E">
        <w:rPr>
          <w:rFonts w:eastAsiaTheme="minorHAnsi"/>
          <w:sz w:val="28"/>
          <w:szCs w:val="28"/>
        </w:rPr>
        <w:t>», «</w:t>
      </w:r>
      <w:r w:rsidR="0086374F" w:rsidRPr="00723C6E">
        <w:rPr>
          <w:rFonts w:eastAsiaTheme="minorHAnsi"/>
          <w:sz w:val="28"/>
          <w:szCs w:val="28"/>
        </w:rPr>
        <w:t>Педагогический дебют</w:t>
      </w:r>
      <w:r w:rsidRPr="00723C6E">
        <w:rPr>
          <w:rFonts w:eastAsiaTheme="minorHAnsi"/>
          <w:sz w:val="28"/>
          <w:szCs w:val="28"/>
        </w:rPr>
        <w:t xml:space="preserve">». </w:t>
      </w:r>
    </w:p>
    <w:p w:rsidR="005848CC" w:rsidRPr="00723C6E" w:rsidRDefault="00FD2D9F" w:rsidP="005848CC">
      <w:pPr>
        <w:spacing w:line="276" w:lineRule="auto"/>
        <w:ind w:firstLine="567"/>
        <w:jc w:val="both"/>
        <w:rPr>
          <w:sz w:val="28"/>
          <w:szCs w:val="28"/>
        </w:rPr>
      </w:pPr>
      <w:r w:rsidRPr="00723C6E">
        <w:rPr>
          <w:sz w:val="28"/>
          <w:szCs w:val="28"/>
        </w:rPr>
        <w:t>В 201</w:t>
      </w:r>
      <w:r w:rsidR="00E30FA9" w:rsidRPr="00723C6E">
        <w:rPr>
          <w:sz w:val="28"/>
          <w:szCs w:val="28"/>
        </w:rPr>
        <w:t>7</w:t>
      </w:r>
      <w:r w:rsidRPr="00723C6E">
        <w:rPr>
          <w:sz w:val="28"/>
          <w:szCs w:val="28"/>
        </w:rPr>
        <w:t xml:space="preserve"> г  в конкур</w:t>
      </w:r>
      <w:r w:rsidR="00E30FA9" w:rsidRPr="00723C6E">
        <w:rPr>
          <w:sz w:val="28"/>
          <w:szCs w:val="28"/>
        </w:rPr>
        <w:t>се «Лучшие учителя России в 2017</w:t>
      </w:r>
      <w:r w:rsidRPr="00723C6E">
        <w:rPr>
          <w:sz w:val="28"/>
          <w:szCs w:val="28"/>
        </w:rPr>
        <w:t xml:space="preserve"> году» в рамках приоритетного национального проекта «Образование» победителем на </w:t>
      </w:r>
      <w:r w:rsidR="00E30FA9" w:rsidRPr="00723C6E">
        <w:rPr>
          <w:sz w:val="28"/>
          <w:szCs w:val="28"/>
        </w:rPr>
        <w:t>региональном</w:t>
      </w:r>
      <w:r w:rsidRPr="00723C6E">
        <w:rPr>
          <w:sz w:val="28"/>
          <w:szCs w:val="28"/>
        </w:rPr>
        <w:t xml:space="preserve"> уровне стала </w:t>
      </w:r>
      <w:r w:rsidR="00E30FA9" w:rsidRPr="00723C6E">
        <w:rPr>
          <w:sz w:val="28"/>
          <w:szCs w:val="28"/>
        </w:rPr>
        <w:t>Топольская Маргарита Валентиновна</w:t>
      </w:r>
      <w:r w:rsidRPr="00723C6E">
        <w:rPr>
          <w:sz w:val="28"/>
          <w:szCs w:val="28"/>
        </w:rPr>
        <w:t xml:space="preserve">, учитель начальных классов МБОУ «Менделеевская средняя общеобразовательная школа». </w:t>
      </w:r>
      <w:r w:rsidR="005848CC" w:rsidRPr="00723C6E">
        <w:rPr>
          <w:sz w:val="28"/>
          <w:szCs w:val="28"/>
        </w:rPr>
        <w:t xml:space="preserve">В  III Всероссийском конкурсе «Воспитатели России» региональным победителем в номинации «Лучший воспитатель образовательной организации» признана </w:t>
      </w:r>
      <w:proofErr w:type="spellStart"/>
      <w:r w:rsidR="005848CC" w:rsidRPr="00723C6E">
        <w:rPr>
          <w:sz w:val="28"/>
          <w:szCs w:val="28"/>
        </w:rPr>
        <w:t>Анянова</w:t>
      </w:r>
      <w:proofErr w:type="spellEnd"/>
      <w:r w:rsidR="005848CC" w:rsidRPr="00723C6E">
        <w:rPr>
          <w:sz w:val="28"/>
          <w:szCs w:val="28"/>
        </w:rPr>
        <w:t xml:space="preserve"> Елена Владимировна, воспитатель МБОУ «ЦРР – Карагайский детский сад № 3»,  ей представлена возможность представлять Пермский край на Всероссийском этапе данного конкурса. Призером регионального уровня (3 место) в номинации «Лучший молодой воспитатель образовательной организации» стала Ведерникова Надежда Геннадьевна, воспитатель МБДОУ «Савинский детский сад «Совенок». Призером регионального уровня (3 место) в номинации «Лучший воспитатель образовательной организации «Верность профессии» стала Пятова Наталья Александровна, воспитатель МБДОУ «ЦРР – Карагайский детский сад №3».</w:t>
      </w:r>
    </w:p>
    <w:p w:rsidR="00FD2D9F" w:rsidRPr="00723C6E" w:rsidRDefault="00FD2D9F" w:rsidP="00FD2D9F">
      <w:pPr>
        <w:pStyle w:val="a4"/>
        <w:numPr>
          <w:ilvl w:val="0"/>
          <w:numId w:val="12"/>
        </w:numPr>
        <w:ind w:left="0" w:firstLine="284"/>
        <w:jc w:val="both"/>
        <w:rPr>
          <w:sz w:val="28"/>
          <w:szCs w:val="28"/>
        </w:rPr>
      </w:pPr>
      <w:r w:rsidRPr="00723C6E">
        <w:rPr>
          <w:sz w:val="28"/>
          <w:szCs w:val="28"/>
        </w:rPr>
        <w:t>Все мероприятия по обеспечение системы образования района</w:t>
      </w:r>
      <w:r w:rsidRPr="00723C6E">
        <w:rPr>
          <w:rFonts w:eastAsia="Calibri"/>
          <w:sz w:val="28"/>
          <w:szCs w:val="28"/>
        </w:rPr>
        <w:t xml:space="preserve"> достаточным количеством профессиональных педагогических и руководящих кадров положительно влияют на решение следующей </w:t>
      </w:r>
      <w:r w:rsidRPr="00723C6E">
        <w:rPr>
          <w:rFonts w:eastAsia="Calibri"/>
          <w:b/>
          <w:i/>
          <w:sz w:val="28"/>
          <w:szCs w:val="28"/>
        </w:rPr>
        <w:t>задачи 2 «Создание условий для стимулирования педагогических работников».</w:t>
      </w:r>
      <w:r w:rsidRPr="00723C6E">
        <w:rPr>
          <w:rFonts w:eastAsia="Calibri"/>
          <w:sz w:val="28"/>
          <w:szCs w:val="28"/>
        </w:rPr>
        <w:t xml:space="preserve"> </w:t>
      </w:r>
      <w:r w:rsidRPr="00723C6E">
        <w:rPr>
          <w:sz w:val="28"/>
          <w:szCs w:val="28"/>
        </w:rPr>
        <w:t>В целях стимулирования работников образо</w:t>
      </w:r>
      <w:r w:rsidR="005848CC" w:rsidRPr="00723C6E">
        <w:rPr>
          <w:sz w:val="28"/>
          <w:szCs w:val="28"/>
        </w:rPr>
        <w:t>вания Карагайского района в 2017</w:t>
      </w:r>
      <w:r w:rsidRPr="00723C6E">
        <w:rPr>
          <w:sz w:val="28"/>
          <w:szCs w:val="28"/>
        </w:rPr>
        <w:t xml:space="preserve"> г. награждены: Почётной грамотой Министерства образования Пермского края – </w:t>
      </w:r>
      <w:r w:rsidR="005848CC" w:rsidRPr="00723C6E">
        <w:rPr>
          <w:sz w:val="28"/>
          <w:szCs w:val="28"/>
        </w:rPr>
        <w:t>12</w:t>
      </w:r>
      <w:r w:rsidRPr="00723C6E">
        <w:rPr>
          <w:sz w:val="28"/>
          <w:szCs w:val="28"/>
        </w:rPr>
        <w:t xml:space="preserve"> человек; Благодарностью Министерства образования и науки Пермского края –</w:t>
      </w:r>
      <w:r w:rsidR="005848CC" w:rsidRPr="00723C6E">
        <w:rPr>
          <w:sz w:val="28"/>
          <w:szCs w:val="28"/>
        </w:rPr>
        <w:t xml:space="preserve"> 1</w:t>
      </w:r>
      <w:r w:rsidRPr="00723C6E">
        <w:rPr>
          <w:sz w:val="28"/>
          <w:szCs w:val="28"/>
        </w:rPr>
        <w:t xml:space="preserve"> человек.  Почётной грамотой Карагайского РУО – </w:t>
      </w:r>
      <w:r w:rsidR="005848CC" w:rsidRPr="00723C6E">
        <w:rPr>
          <w:sz w:val="28"/>
          <w:szCs w:val="28"/>
        </w:rPr>
        <w:t>15</w:t>
      </w:r>
      <w:r w:rsidRPr="00723C6E">
        <w:rPr>
          <w:sz w:val="28"/>
          <w:szCs w:val="28"/>
        </w:rPr>
        <w:t xml:space="preserve"> человек;</w:t>
      </w:r>
      <w:r w:rsidR="005848CC" w:rsidRPr="00723C6E">
        <w:rPr>
          <w:sz w:val="28"/>
          <w:szCs w:val="28"/>
        </w:rPr>
        <w:t xml:space="preserve"> Почетной грамотой Карагайского муниципального района – 1 человек, Благодарственным письмом Земского собрания – 3 человека; </w:t>
      </w:r>
      <w:r w:rsidRPr="00723C6E">
        <w:rPr>
          <w:sz w:val="28"/>
          <w:szCs w:val="28"/>
        </w:rPr>
        <w:t xml:space="preserve"> Благодарственным письмом главы Карагайского муниципального района – </w:t>
      </w:r>
      <w:r w:rsidR="005848CC" w:rsidRPr="00723C6E">
        <w:rPr>
          <w:sz w:val="28"/>
          <w:szCs w:val="28"/>
        </w:rPr>
        <w:t>15</w:t>
      </w:r>
      <w:r w:rsidRPr="00723C6E">
        <w:rPr>
          <w:sz w:val="28"/>
          <w:szCs w:val="28"/>
        </w:rPr>
        <w:t xml:space="preserve"> человек; Благодарственным письмом К</w:t>
      </w:r>
      <w:r w:rsidR="005848CC" w:rsidRPr="00723C6E">
        <w:rPr>
          <w:sz w:val="28"/>
          <w:szCs w:val="28"/>
        </w:rPr>
        <w:t>арагайского РУО – 7</w:t>
      </w:r>
      <w:r w:rsidRPr="00723C6E">
        <w:rPr>
          <w:sz w:val="28"/>
          <w:szCs w:val="28"/>
        </w:rPr>
        <w:t xml:space="preserve"> человек.</w:t>
      </w:r>
    </w:p>
    <w:p w:rsidR="001076CC" w:rsidRPr="00723C6E" w:rsidRDefault="00FD2D9F" w:rsidP="001076CC">
      <w:pPr>
        <w:ind w:firstLine="709"/>
        <w:jc w:val="both"/>
        <w:rPr>
          <w:color w:val="000000" w:themeColor="text1"/>
          <w:sz w:val="28"/>
          <w:szCs w:val="28"/>
        </w:rPr>
      </w:pPr>
      <w:proofErr w:type="gramStart"/>
      <w:r w:rsidRPr="00723C6E">
        <w:rPr>
          <w:rFonts w:eastAsia="Calibri"/>
          <w:sz w:val="28"/>
          <w:szCs w:val="28"/>
        </w:rPr>
        <w:t xml:space="preserve">Решая задачу </w:t>
      </w:r>
      <w:r w:rsidRPr="00723C6E">
        <w:rPr>
          <w:rFonts w:eastAsia="Calibri"/>
          <w:b/>
          <w:i/>
          <w:sz w:val="28"/>
          <w:szCs w:val="28"/>
        </w:rPr>
        <w:t>3 «Создание условий для привлечения молодых педагогов в образовательные организации района»</w:t>
      </w:r>
      <w:r w:rsidRPr="00723C6E">
        <w:rPr>
          <w:rFonts w:eastAsia="Calibri"/>
          <w:sz w:val="28"/>
          <w:szCs w:val="28"/>
        </w:rPr>
        <w:t xml:space="preserve"> осуществлен </w:t>
      </w:r>
      <w:r w:rsidRPr="00723C6E">
        <w:rPr>
          <w:sz w:val="28"/>
          <w:szCs w:val="28"/>
        </w:rPr>
        <w:t>целевой приём студентов в 201</w:t>
      </w:r>
      <w:r w:rsidR="005848CC" w:rsidRPr="00723C6E">
        <w:rPr>
          <w:sz w:val="28"/>
          <w:szCs w:val="28"/>
        </w:rPr>
        <w:t>7</w:t>
      </w:r>
      <w:r w:rsidRPr="00723C6E">
        <w:rPr>
          <w:sz w:val="28"/>
          <w:szCs w:val="28"/>
        </w:rPr>
        <w:t xml:space="preserve"> г. Заключены двухсторонние договоры о </w:t>
      </w:r>
      <w:r w:rsidR="001076CC" w:rsidRPr="00723C6E">
        <w:rPr>
          <w:sz w:val="28"/>
          <w:szCs w:val="28"/>
        </w:rPr>
        <w:t>целевом обучении</w:t>
      </w:r>
      <w:r w:rsidRPr="00723C6E">
        <w:rPr>
          <w:sz w:val="28"/>
          <w:szCs w:val="28"/>
        </w:rPr>
        <w:t xml:space="preserve"> специалистов </w:t>
      </w:r>
      <w:r w:rsidRPr="00723C6E">
        <w:rPr>
          <w:color w:val="0D0D0D" w:themeColor="text1" w:themeTint="F2"/>
          <w:sz w:val="28"/>
          <w:szCs w:val="28"/>
        </w:rPr>
        <w:t xml:space="preserve">между администрацией района и ВУЗами, а также отправлены заявки в Пермский государственный гуманитарно </w:t>
      </w:r>
      <w:r w:rsidR="005848CC" w:rsidRPr="00723C6E">
        <w:rPr>
          <w:color w:val="0D0D0D" w:themeColor="text1" w:themeTint="F2"/>
          <w:sz w:val="28"/>
          <w:szCs w:val="28"/>
        </w:rPr>
        <w:t xml:space="preserve">– педагогический университет и Чайковский </w:t>
      </w:r>
      <w:r w:rsidR="005848CC" w:rsidRPr="00723C6E">
        <w:rPr>
          <w:color w:val="0D0D0D" w:themeColor="text1" w:themeTint="F2"/>
          <w:sz w:val="28"/>
          <w:szCs w:val="28"/>
        </w:rPr>
        <w:lastRenderedPageBreak/>
        <w:t>государственный  институт физической культуры</w:t>
      </w:r>
      <w:r w:rsidRPr="00723C6E">
        <w:rPr>
          <w:color w:val="0D0D0D" w:themeColor="text1" w:themeTint="F2"/>
          <w:sz w:val="28"/>
          <w:szCs w:val="28"/>
        </w:rPr>
        <w:t xml:space="preserve">, направлены заявки на выделение мест по целевому обучению в вышеуказанные Вузы.  </w:t>
      </w:r>
      <w:proofErr w:type="gramEnd"/>
    </w:p>
    <w:p w:rsidR="001076CC" w:rsidRPr="00723C6E" w:rsidRDefault="001076CC" w:rsidP="001076CC">
      <w:pPr>
        <w:ind w:firstLine="709"/>
        <w:jc w:val="both"/>
        <w:rPr>
          <w:color w:val="000000" w:themeColor="text1"/>
          <w:sz w:val="28"/>
          <w:szCs w:val="28"/>
        </w:rPr>
      </w:pPr>
      <w:r w:rsidRPr="00723C6E">
        <w:rPr>
          <w:color w:val="000000" w:themeColor="text1"/>
          <w:sz w:val="28"/>
          <w:szCs w:val="28"/>
        </w:rPr>
        <w:t xml:space="preserve">В июле 2017 г. заключены 17 договоров о целевом обучении между администрацией района и выпускниками школа Карагайского района, поступающими </w:t>
      </w:r>
      <w:proofErr w:type="gramStart"/>
      <w:r w:rsidRPr="00723C6E">
        <w:rPr>
          <w:color w:val="000000" w:themeColor="text1"/>
          <w:sz w:val="28"/>
          <w:szCs w:val="28"/>
        </w:rPr>
        <w:t>в</w:t>
      </w:r>
      <w:proofErr w:type="gramEnd"/>
      <w:r w:rsidRPr="00723C6E">
        <w:rPr>
          <w:color w:val="000000" w:themeColor="text1"/>
          <w:sz w:val="28"/>
          <w:szCs w:val="28"/>
        </w:rPr>
        <w:t xml:space="preserve"> </w:t>
      </w:r>
      <w:proofErr w:type="gramStart"/>
      <w:r w:rsidRPr="00723C6E">
        <w:rPr>
          <w:color w:val="000000" w:themeColor="text1"/>
          <w:sz w:val="28"/>
          <w:szCs w:val="28"/>
        </w:rPr>
        <w:t>Чайковский</w:t>
      </w:r>
      <w:proofErr w:type="gramEnd"/>
      <w:r w:rsidRPr="00723C6E">
        <w:rPr>
          <w:color w:val="000000" w:themeColor="text1"/>
          <w:sz w:val="28"/>
          <w:szCs w:val="28"/>
        </w:rPr>
        <w:t xml:space="preserve"> государственный институт физической культуры - 2 и Пермский государственный гуманитарно-педагогический университет – 15, в том числе 4 договора на целевое обучение с  работающими  педагогами. Поступили на </w:t>
      </w:r>
      <w:proofErr w:type="gramStart"/>
      <w:r w:rsidRPr="00723C6E">
        <w:rPr>
          <w:color w:val="000000" w:themeColor="text1"/>
          <w:sz w:val="28"/>
          <w:szCs w:val="28"/>
        </w:rPr>
        <w:t>обучение по</w:t>
      </w:r>
      <w:proofErr w:type="gramEnd"/>
      <w:r w:rsidRPr="00723C6E">
        <w:rPr>
          <w:color w:val="000000" w:themeColor="text1"/>
          <w:sz w:val="28"/>
          <w:szCs w:val="28"/>
        </w:rPr>
        <w:t xml:space="preserve"> целевому приему 2 человека в ПГГПУ </w:t>
      </w:r>
      <w:r w:rsidR="00FD650E">
        <w:rPr>
          <w:color w:val="000000" w:themeColor="text1"/>
          <w:sz w:val="28"/>
          <w:szCs w:val="28"/>
        </w:rPr>
        <w:t>по направлению «</w:t>
      </w:r>
      <w:r w:rsidR="00FD650E" w:rsidRPr="00FD650E">
        <w:rPr>
          <w:color w:val="000000" w:themeColor="text1"/>
          <w:sz w:val="28"/>
          <w:szCs w:val="28"/>
        </w:rPr>
        <w:t>Начальное образование</w:t>
      </w:r>
      <w:r w:rsidR="00FD650E">
        <w:rPr>
          <w:color w:val="000000" w:themeColor="text1"/>
          <w:sz w:val="28"/>
          <w:szCs w:val="28"/>
        </w:rPr>
        <w:t xml:space="preserve"> и дополнительное образование</w:t>
      </w:r>
      <w:r w:rsidR="00FD650E" w:rsidRPr="00FD650E">
        <w:rPr>
          <w:color w:val="000000" w:themeColor="text1"/>
          <w:sz w:val="28"/>
          <w:szCs w:val="28"/>
        </w:rPr>
        <w:t xml:space="preserve">» и направлению </w:t>
      </w:r>
      <w:r w:rsidRPr="00723C6E">
        <w:rPr>
          <w:color w:val="000000" w:themeColor="text1"/>
          <w:sz w:val="28"/>
          <w:szCs w:val="28"/>
        </w:rPr>
        <w:t xml:space="preserve"> </w:t>
      </w:r>
      <w:r w:rsidR="00FD650E">
        <w:rPr>
          <w:color w:val="000000" w:themeColor="text1"/>
          <w:sz w:val="28"/>
          <w:szCs w:val="28"/>
        </w:rPr>
        <w:t>«</w:t>
      </w:r>
      <w:r w:rsidR="00FD650E" w:rsidRPr="00FD650E">
        <w:rPr>
          <w:color w:val="000000" w:themeColor="text1"/>
          <w:sz w:val="28"/>
          <w:szCs w:val="28"/>
        </w:rPr>
        <w:t>Физическая культура и Дополнительное образование»</w:t>
      </w:r>
    </w:p>
    <w:p w:rsidR="00FD2D9F" w:rsidRPr="00723C6E" w:rsidRDefault="00FD2D9F" w:rsidP="001076CC">
      <w:pPr>
        <w:ind w:firstLine="709"/>
        <w:jc w:val="both"/>
        <w:rPr>
          <w:color w:val="000000" w:themeColor="text1"/>
          <w:sz w:val="28"/>
          <w:szCs w:val="28"/>
        </w:rPr>
      </w:pPr>
      <w:r w:rsidRPr="00723C6E">
        <w:rPr>
          <w:color w:val="000000" w:themeColor="text1"/>
          <w:sz w:val="28"/>
          <w:szCs w:val="28"/>
        </w:rPr>
        <w:t xml:space="preserve">На условиях </w:t>
      </w:r>
      <w:r w:rsidR="001076CC" w:rsidRPr="00723C6E">
        <w:rPr>
          <w:color w:val="000000" w:themeColor="text1"/>
          <w:sz w:val="28"/>
          <w:szCs w:val="28"/>
        </w:rPr>
        <w:t xml:space="preserve">целевого </w:t>
      </w:r>
      <w:r w:rsidR="00285EF1">
        <w:rPr>
          <w:color w:val="000000" w:themeColor="text1"/>
          <w:sz w:val="28"/>
          <w:szCs w:val="28"/>
        </w:rPr>
        <w:t>обучения</w:t>
      </w:r>
      <w:r w:rsidR="001076CC" w:rsidRPr="00723C6E">
        <w:rPr>
          <w:color w:val="000000" w:themeColor="text1"/>
          <w:sz w:val="28"/>
          <w:szCs w:val="28"/>
        </w:rPr>
        <w:t xml:space="preserve"> обучается 10</w:t>
      </w:r>
      <w:r w:rsidRPr="00723C6E">
        <w:rPr>
          <w:color w:val="000000" w:themeColor="text1"/>
          <w:sz w:val="28"/>
          <w:szCs w:val="28"/>
        </w:rPr>
        <w:t xml:space="preserve"> человек</w:t>
      </w:r>
      <w:r w:rsidR="001076CC" w:rsidRPr="00723C6E">
        <w:rPr>
          <w:color w:val="000000" w:themeColor="text1"/>
          <w:sz w:val="28"/>
          <w:szCs w:val="28"/>
        </w:rPr>
        <w:t>.</w:t>
      </w:r>
    </w:p>
    <w:p w:rsidR="00FD2D9F" w:rsidRPr="00723C6E" w:rsidRDefault="00FD2D9F" w:rsidP="00FD2D9F">
      <w:pPr>
        <w:tabs>
          <w:tab w:val="left" w:pos="709"/>
        </w:tabs>
        <w:jc w:val="both"/>
        <w:rPr>
          <w:sz w:val="28"/>
          <w:szCs w:val="28"/>
        </w:rPr>
      </w:pPr>
      <w:r w:rsidRPr="00723C6E">
        <w:rPr>
          <w:sz w:val="28"/>
          <w:szCs w:val="28"/>
        </w:rPr>
        <w:tab/>
        <w:t>В районе действует план привлечения молодых специалистов, утвержденный постановлением администрации Карагайского муниципального района № 450 от 28.11.2014 г. «Об утверждении плана привлечения молодых кадров в систему образования Карагайского муниципального района на 2015 – 2017 гг.».</w:t>
      </w:r>
    </w:p>
    <w:p w:rsidR="00FD2D9F" w:rsidRPr="00723C6E" w:rsidRDefault="00FD2D9F" w:rsidP="00FD2D9F">
      <w:pPr>
        <w:ind w:firstLine="709"/>
        <w:jc w:val="both"/>
        <w:rPr>
          <w:sz w:val="28"/>
          <w:szCs w:val="28"/>
        </w:rPr>
      </w:pPr>
      <w:proofErr w:type="gramStart"/>
      <w:r w:rsidRPr="00723C6E">
        <w:rPr>
          <w:sz w:val="28"/>
          <w:szCs w:val="28"/>
        </w:rPr>
        <w:t>В январе 201</w:t>
      </w:r>
      <w:r w:rsidR="001076CC" w:rsidRPr="00723C6E">
        <w:rPr>
          <w:sz w:val="28"/>
          <w:szCs w:val="28"/>
        </w:rPr>
        <w:t>7</w:t>
      </w:r>
      <w:r w:rsidRPr="00723C6E">
        <w:rPr>
          <w:sz w:val="28"/>
          <w:szCs w:val="28"/>
        </w:rPr>
        <w:t xml:space="preserve"> года был составлен прогноз потребности в специалистах с перспективой до  202</w:t>
      </w:r>
      <w:r w:rsidR="001076CC" w:rsidRPr="00723C6E">
        <w:rPr>
          <w:sz w:val="28"/>
          <w:szCs w:val="28"/>
        </w:rPr>
        <w:t>1</w:t>
      </w:r>
      <w:r w:rsidRPr="00723C6E">
        <w:rPr>
          <w:sz w:val="28"/>
          <w:szCs w:val="28"/>
        </w:rPr>
        <w:t xml:space="preserve"> г. С учетом старения кадров, возникающей потребности в квалифицированных специалистах</w:t>
      </w:r>
      <w:r w:rsidR="001076CC" w:rsidRPr="00723C6E">
        <w:rPr>
          <w:sz w:val="28"/>
          <w:szCs w:val="28"/>
        </w:rPr>
        <w:t xml:space="preserve"> потребность в последних на 2017 год составила порядка 90 вакансий, на 2018 год – 55</w:t>
      </w:r>
      <w:r w:rsidRPr="00723C6E">
        <w:rPr>
          <w:sz w:val="28"/>
          <w:szCs w:val="28"/>
        </w:rPr>
        <w:t>, 201</w:t>
      </w:r>
      <w:r w:rsidR="001076CC" w:rsidRPr="00723C6E">
        <w:rPr>
          <w:sz w:val="28"/>
          <w:szCs w:val="28"/>
        </w:rPr>
        <w:t>9 г. – 32</w:t>
      </w:r>
      <w:r w:rsidRPr="00723C6E">
        <w:rPr>
          <w:sz w:val="28"/>
          <w:szCs w:val="28"/>
        </w:rPr>
        <w:t>.</w:t>
      </w:r>
      <w:r w:rsidR="00FD650E">
        <w:rPr>
          <w:sz w:val="28"/>
          <w:szCs w:val="28"/>
        </w:rPr>
        <w:t>: педагог-психолог, учитель-логопед, учитель-дефектолог, воспитатель, инструктор по физической культуре и музыкальный руководитель, учителя по предметам, педагоги дополнительного образования, тренеры – преподаватели</w:t>
      </w:r>
      <w:proofErr w:type="gramEnd"/>
      <w:r w:rsidR="00FD650E">
        <w:rPr>
          <w:sz w:val="28"/>
          <w:szCs w:val="28"/>
        </w:rPr>
        <w:t xml:space="preserve">, </w:t>
      </w:r>
      <w:proofErr w:type="gramStart"/>
      <w:r w:rsidR="00FD650E">
        <w:rPr>
          <w:sz w:val="28"/>
          <w:szCs w:val="28"/>
        </w:rPr>
        <w:t>а также бухгалтер, специалист по закупкам, повар, водитель, электрик, кочегар, сторож.</w:t>
      </w:r>
      <w:proofErr w:type="gramEnd"/>
    </w:p>
    <w:p w:rsidR="00FD2D9F" w:rsidRPr="00723C6E" w:rsidRDefault="001076CC" w:rsidP="00FD2D9F">
      <w:pPr>
        <w:ind w:firstLine="709"/>
        <w:jc w:val="both"/>
        <w:rPr>
          <w:sz w:val="28"/>
          <w:szCs w:val="28"/>
        </w:rPr>
      </w:pPr>
      <w:r w:rsidRPr="00723C6E">
        <w:rPr>
          <w:sz w:val="28"/>
          <w:szCs w:val="28"/>
        </w:rPr>
        <w:t>В</w:t>
      </w:r>
      <w:r w:rsidR="00285EF1">
        <w:rPr>
          <w:sz w:val="28"/>
          <w:szCs w:val="28"/>
        </w:rPr>
        <w:t xml:space="preserve"> рамках реализации проекта «Сельский учитель» в</w:t>
      </w:r>
      <w:r w:rsidRPr="00723C6E">
        <w:rPr>
          <w:sz w:val="28"/>
          <w:szCs w:val="28"/>
        </w:rPr>
        <w:t xml:space="preserve"> феврале 2017</w:t>
      </w:r>
      <w:r w:rsidR="00FD2D9F" w:rsidRPr="00723C6E">
        <w:rPr>
          <w:sz w:val="28"/>
          <w:szCs w:val="28"/>
        </w:rPr>
        <w:t xml:space="preserve"> г. был составлен список вакансий </w:t>
      </w:r>
      <w:r w:rsidRPr="00723C6E">
        <w:rPr>
          <w:sz w:val="28"/>
          <w:szCs w:val="28"/>
        </w:rPr>
        <w:t xml:space="preserve">учителей </w:t>
      </w:r>
      <w:r w:rsidR="00FD2D9F" w:rsidRPr="00723C6E">
        <w:rPr>
          <w:sz w:val="28"/>
          <w:szCs w:val="28"/>
        </w:rPr>
        <w:t>в образовательных организациях района.</w:t>
      </w:r>
      <w:r w:rsidRPr="00723C6E">
        <w:rPr>
          <w:sz w:val="28"/>
          <w:szCs w:val="28"/>
        </w:rPr>
        <w:t xml:space="preserve"> Для участия в проекте были отобраны 10 школ района, имеющие вакансии учителей. МБОУ «Фроловская ООШ» смогла привлечь  </w:t>
      </w:r>
      <w:r w:rsidR="00FD2D9F" w:rsidRPr="00723C6E">
        <w:rPr>
          <w:sz w:val="28"/>
          <w:szCs w:val="28"/>
        </w:rPr>
        <w:t xml:space="preserve"> </w:t>
      </w:r>
      <w:r w:rsidRPr="00723C6E">
        <w:rPr>
          <w:sz w:val="28"/>
          <w:szCs w:val="28"/>
        </w:rPr>
        <w:t>учителя биологии, участника проекта «Сельский учитель». Педагог смогла приобрести жилье в д. Фролово в рамках проекта.</w:t>
      </w:r>
    </w:p>
    <w:p w:rsidR="00FD2D9F" w:rsidRPr="00723C6E" w:rsidRDefault="00FD2D9F" w:rsidP="00FD2D9F">
      <w:pPr>
        <w:ind w:firstLine="709"/>
        <w:jc w:val="both"/>
        <w:rPr>
          <w:sz w:val="28"/>
          <w:szCs w:val="28"/>
        </w:rPr>
      </w:pPr>
      <w:r w:rsidRPr="00723C6E">
        <w:rPr>
          <w:sz w:val="28"/>
          <w:szCs w:val="28"/>
        </w:rPr>
        <w:t xml:space="preserve">Работа по реализации кадровой политики ведется в </w:t>
      </w:r>
      <w:r w:rsidR="00CE101B" w:rsidRPr="00723C6E">
        <w:rPr>
          <w:sz w:val="28"/>
          <w:szCs w:val="28"/>
        </w:rPr>
        <w:t>соответствии</w:t>
      </w:r>
      <w:r w:rsidRPr="00723C6E">
        <w:rPr>
          <w:sz w:val="28"/>
          <w:szCs w:val="28"/>
        </w:rPr>
        <w:t xml:space="preserve"> с имеющимися потребностями в специалистах.</w:t>
      </w:r>
    </w:p>
    <w:p w:rsidR="00A73D2B" w:rsidRPr="00723C6E" w:rsidRDefault="00A73D2B" w:rsidP="00A73D2B">
      <w:pPr>
        <w:ind w:firstLine="709"/>
        <w:jc w:val="both"/>
        <w:rPr>
          <w:sz w:val="28"/>
          <w:szCs w:val="28"/>
        </w:rPr>
      </w:pPr>
      <w:bookmarkStart w:id="0" w:name="_GoBack"/>
      <w:proofErr w:type="gramStart"/>
      <w:r w:rsidRPr="00723C6E">
        <w:rPr>
          <w:sz w:val="28"/>
          <w:szCs w:val="28"/>
        </w:rPr>
        <w:t xml:space="preserve">Руководители образовательных организаций приняли участие в Днях карьеры ПГГПУ </w:t>
      </w:r>
      <w:bookmarkEnd w:id="0"/>
      <w:r w:rsidRPr="00723C6E">
        <w:rPr>
          <w:sz w:val="28"/>
          <w:szCs w:val="28"/>
        </w:rPr>
        <w:t>по привлечению молодых специалистов в образовательные организации (Р</w:t>
      </w:r>
      <w:r w:rsidR="0008239F">
        <w:rPr>
          <w:sz w:val="28"/>
          <w:szCs w:val="28"/>
        </w:rPr>
        <w:t xml:space="preserve">ождественская, </w:t>
      </w:r>
      <w:r w:rsidRPr="00723C6E">
        <w:rPr>
          <w:sz w:val="28"/>
          <w:szCs w:val="28"/>
        </w:rPr>
        <w:t>О</w:t>
      </w:r>
      <w:r w:rsidR="0008239F">
        <w:rPr>
          <w:sz w:val="28"/>
          <w:szCs w:val="28"/>
        </w:rPr>
        <w:t>бвинская</w:t>
      </w:r>
      <w:r w:rsidRPr="00723C6E">
        <w:rPr>
          <w:sz w:val="28"/>
          <w:szCs w:val="28"/>
        </w:rPr>
        <w:t>, М</w:t>
      </w:r>
      <w:r w:rsidR="0008239F">
        <w:rPr>
          <w:sz w:val="28"/>
          <w:szCs w:val="28"/>
        </w:rPr>
        <w:t>енделеевская</w:t>
      </w:r>
      <w:r w:rsidRPr="00723C6E">
        <w:rPr>
          <w:sz w:val="28"/>
          <w:szCs w:val="28"/>
        </w:rPr>
        <w:t>, З</w:t>
      </w:r>
      <w:r w:rsidR="0008239F">
        <w:rPr>
          <w:sz w:val="28"/>
          <w:szCs w:val="28"/>
        </w:rPr>
        <w:t>юкайская, Нердвинская школы</w:t>
      </w:r>
      <w:r w:rsidRPr="00723C6E">
        <w:rPr>
          <w:sz w:val="28"/>
          <w:szCs w:val="28"/>
        </w:rPr>
        <w:t>, О</w:t>
      </w:r>
      <w:r w:rsidR="0008239F">
        <w:rPr>
          <w:sz w:val="28"/>
          <w:szCs w:val="28"/>
        </w:rPr>
        <w:t>бвинская коррекционная школа</w:t>
      </w:r>
      <w:r w:rsidRPr="00723C6E">
        <w:rPr>
          <w:sz w:val="28"/>
          <w:szCs w:val="28"/>
        </w:rPr>
        <w:t>, детский сад «Совенок</w:t>
      </w:r>
      <w:r w:rsidR="0008239F">
        <w:rPr>
          <w:sz w:val="28"/>
          <w:szCs w:val="28"/>
        </w:rPr>
        <w:t>»</w:t>
      </w:r>
      <w:r w:rsidRPr="00723C6E">
        <w:rPr>
          <w:sz w:val="28"/>
          <w:szCs w:val="28"/>
        </w:rPr>
        <w:t>), участвовали в распределении выпускников Кудымкарского педагогического колледжа (О</w:t>
      </w:r>
      <w:r w:rsidR="0008239F">
        <w:rPr>
          <w:sz w:val="28"/>
          <w:szCs w:val="28"/>
        </w:rPr>
        <w:t>бвинская</w:t>
      </w:r>
      <w:r w:rsidRPr="00723C6E">
        <w:rPr>
          <w:sz w:val="28"/>
          <w:szCs w:val="28"/>
        </w:rPr>
        <w:t xml:space="preserve">, </w:t>
      </w:r>
      <w:r w:rsidR="0008239F">
        <w:rPr>
          <w:sz w:val="28"/>
          <w:szCs w:val="28"/>
        </w:rPr>
        <w:t xml:space="preserve">Рождественская школы, </w:t>
      </w:r>
      <w:r w:rsidRPr="00723C6E">
        <w:rPr>
          <w:sz w:val="28"/>
          <w:szCs w:val="28"/>
        </w:rPr>
        <w:t>К</w:t>
      </w:r>
      <w:r w:rsidR="0008239F">
        <w:rPr>
          <w:sz w:val="28"/>
          <w:szCs w:val="28"/>
        </w:rPr>
        <w:t>арагайская школа №</w:t>
      </w:r>
      <w:r w:rsidRPr="00723C6E">
        <w:rPr>
          <w:sz w:val="28"/>
          <w:szCs w:val="28"/>
        </w:rPr>
        <w:t xml:space="preserve"> 1,  Детский сад «Совенок», Савинский детский сад, Детски</w:t>
      </w:r>
      <w:r w:rsidR="0008239F">
        <w:rPr>
          <w:sz w:val="28"/>
          <w:szCs w:val="28"/>
        </w:rPr>
        <w:t>е</w:t>
      </w:r>
      <w:r w:rsidRPr="00723C6E">
        <w:rPr>
          <w:sz w:val="28"/>
          <w:szCs w:val="28"/>
        </w:rPr>
        <w:t xml:space="preserve"> сад</w:t>
      </w:r>
      <w:r w:rsidR="0008239F">
        <w:rPr>
          <w:sz w:val="28"/>
          <w:szCs w:val="28"/>
        </w:rPr>
        <w:t xml:space="preserve">ы № 4 и </w:t>
      </w:r>
      <w:r w:rsidRPr="00723C6E">
        <w:rPr>
          <w:sz w:val="28"/>
          <w:szCs w:val="28"/>
        </w:rPr>
        <w:t>№5).</w:t>
      </w:r>
      <w:proofErr w:type="gramEnd"/>
    </w:p>
    <w:p w:rsidR="00FD2D9F" w:rsidRPr="00723C6E" w:rsidRDefault="00FD2D9F" w:rsidP="00FD2D9F">
      <w:pPr>
        <w:pStyle w:val="a4"/>
        <w:numPr>
          <w:ilvl w:val="0"/>
          <w:numId w:val="12"/>
        </w:numPr>
        <w:ind w:left="0" w:firstLine="284"/>
        <w:jc w:val="both"/>
        <w:rPr>
          <w:sz w:val="28"/>
          <w:szCs w:val="28"/>
        </w:rPr>
      </w:pPr>
      <w:r w:rsidRPr="00723C6E">
        <w:rPr>
          <w:sz w:val="28"/>
          <w:szCs w:val="28"/>
        </w:rPr>
        <w:t xml:space="preserve">Следующая задача </w:t>
      </w:r>
      <w:r w:rsidRPr="00723C6E">
        <w:rPr>
          <w:b/>
          <w:i/>
          <w:sz w:val="28"/>
          <w:szCs w:val="28"/>
        </w:rPr>
        <w:t>4  «Внедрение механизмов эффективного контракта с педагогическими работниками и руководителями образовательных организаций в части установления взаимосвязи между показателями качества предоставляемых государственных и муниципальных услуг организацией и эффективностью деятельности руководителя образовательной организации»</w:t>
      </w:r>
      <w:r w:rsidRPr="00723C6E">
        <w:rPr>
          <w:sz w:val="28"/>
          <w:szCs w:val="28"/>
        </w:rPr>
        <w:t xml:space="preserve">, планомерно решается. Со всеми руководителями образовательных организаций. Во исполнение распоряжения Правительства Российской Федерации от 26 ноября 2012 </w:t>
      </w:r>
      <w:r w:rsidRPr="00723C6E">
        <w:rPr>
          <w:sz w:val="28"/>
          <w:szCs w:val="28"/>
        </w:rPr>
        <w:lastRenderedPageBreak/>
        <w:t>года № 2190-р «Об утверждении Программы поэтапного совершенствования труда государственных (муниципальных) учреждениях на 2012-2018 годы» и отраслевых дорожных карт ведется мониторинг эффективных контрактов, заключенных с работниками образовательны</w:t>
      </w:r>
      <w:r w:rsidR="00A73D2B" w:rsidRPr="00723C6E">
        <w:rPr>
          <w:sz w:val="28"/>
          <w:szCs w:val="28"/>
        </w:rPr>
        <w:t xml:space="preserve">х организаций. </w:t>
      </w:r>
    </w:p>
    <w:p w:rsidR="00FD2D9F" w:rsidRPr="00723C6E" w:rsidRDefault="00FD2D9F" w:rsidP="00FD2D9F">
      <w:pPr>
        <w:widowControl w:val="0"/>
        <w:autoSpaceDE w:val="0"/>
        <w:autoSpaceDN w:val="0"/>
        <w:adjustRightInd w:val="0"/>
        <w:spacing w:before="120"/>
        <w:ind w:firstLine="709"/>
        <w:jc w:val="both"/>
        <w:rPr>
          <w:rFonts w:eastAsia="Calibri"/>
          <w:sz w:val="28"/>
          <w:szCs w:val="28"/>
        </w:rPr>
      </w:pPr>
      <w:r w:rsidRPr="00723C6E">
        <w:rPr>
          <w:rFonts w:eastAsia="Calibri"/>
          <w:b/>
          <w:i/>
          <w:sz w:val="28"/>
          <w:szCs w:val="28"/>
        </w:rPr>
        <w:t>Таким образом,</w:t>
      </w:r>
      <w:r w:rsidRPr="00723C6E">
        <w:rPr>
          <w:rFonts w:eastAsia="Calibri"/>
          <w:sz w:val="28"/>
          <w:szCs w:val="28"/>
        </w:rPr>
        <w:t xml:space="preserve"> постепенно формируются стратегические преимущества системы образования района путем удовлетворения потребностей отрасли в компетентных и высокомотивированных специалистах.</w:t>
      </w:r>
    </w:p>
    <w:p w:rsidR="00445DC7" w:rsidRPr="00FD650E" w:rsidRDefault="00CE101B" w:rsidP="00445DC7">
      <w:pPr>
        <w:widowControl w:val="0"/>
        <w:autoSpaceDE w:val="0"/>
        <w:autoSpaceDN w:val="0"/>
        <w:adjustRightInd w:val="0"/>
        <w:ind w:firstLine="708"/>
        <w:jc w:val="both"/>
        <w:rPr>
          <w:sz w:val="28"/>
          <w:szCs w:val="28"/>
        </w:rPr>
      </w:pPr>
      <w:r w:rsidRPr="00723C6E">
        <w:rPr>
          <w:sz w:val="28"/>
          <w:szCs w:val="28"/>
        </w:rPr>
        <w:t xml:space="preserve">Реализуемые мероприятия ведут к обеспечению гарантий получения услуги доступного качественного основного и дополнительного образования. </w:t>
      </w:r>
      <w:r w:rsidR="00723C6E" w:rsidRPr="00723C6E">
        <w:rPr>
          <w:sz w:val="28"/>
          <w:szCs w:val="28"/>
        </w:rPr>
        <w:t>К</w:t>
      </w:r>
      <w:r w:rsidRPr="00723C6E">
        <w:rPr>
          <w:sz w:val="28"/>
          <w:szCs w:val="28"/>
        </w:rPr>
        <w:t xml:space="preserve">омплекс мероприятий обеспечивает гарантии получения образования для детей с ограниченными возможностями здоровья и детей – инвалидов. Функционирует система выявления, поддержки и сопровождения талантливых детей. Созданы условия для сохранения и укрепления здоровья детей </w:t>
      </w:r>
      <w:r w:rsidR="00445DC7" w:rsidRPr="00723C6E">
        <w:rPr>
          <w:sz w:val="28"/>
          <w:szCs w:val="28"/>
        </w:rPr>
        <w:t>в процессе обучения. Обеспечиваются условия для полноценного питания детей в образовательных организациях района, и формирования у них навыков здорового образа  жизни. В образовательных организациях созданы безопасные и комфортные условия для получения образования, обеспечена пожарная и антитеррористическая безопасность</w:t>
      </w:r>
      <w:r w:rsidR="00445DC7" w:rsidRPr="00FD650E">
        <w:rPr>
          <w:sz w:val="28"/>
          <w:szCs w:val="28"/>
        </w:rPr>
        <w:t xml:space="preserve">. Создана система привлечения и удержания молодых специалистов и поддержка педагогических кадров, повышение уровня их компетентности. </w:t>
      </w:r>
    </w:p>
    <w:p w:rsidR="00445DC7" w:rsidRPr="00723C6E" w:rsidRDefault="00445DC7" w:rsidP="00445DC7">
      <w:pPr>
        <w:widowControl w:val="0"/>
        <w:autoSpaceDE w:val="0"/>
        <w:autoSpaceDN w:val="0"/>
        <w:adjustRightInd w:val="0"/>
        <w:ind w:firstLine="708"/>
        <w:jc w:val="both"/>
        <w:rPr>
          <w:sz w:val="28"/>
          <w:szCs w:val="28"/>
        </w:rPr>
      </w:pPr>
      <w:proofErr w:type="gramStart"/>
      <w:r w:rsidRPr="00FD650E">
        <w:rPr>
          <w:sz w:val="28"/>
          <w:szCs w:val="28"/>
        </w:rPr>
        <w:t xml:space="preserve">Оценка достижений целей и задач подпрограмм муниципальной программы «Развитие образования Карагайского муниципального района» на 2014 - 2020 годы» приводит к следующему выводу: </w:t>
      </w:r>
      <w:r w:rsidRPr="00723C6E">
        <w:rPr>
          <w:sz w:val="28"/>
          <w:szCs w:val="28"/>
        </w:rPr>
        <w:t>комплексное и эффективное развитие муниципальной системы образования, ведет к обеспечению повышения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социально-экономического и социокультурного развития района в</w:t>
      </w:r>
      <w:proofErr w:type="gramEnd"/>
      <w:r w:rsidRPr="00723C6E">
        <w:rPr>
          <w:sz w:val="28"/>
          <w:szCs w:val="28"/>
        </w:rPr>
        <w:t xml:space="preserve"> </w:t>
      </w:r>
      <w:proofErr w:type="gramStart"/>
      <w:r w:rsidRPr="00723C6E">
        <w:rPr>
          <w:sz w:val="28"/>
          <w:szCs w:val="28"/>
        </w:rPr>
        <w:t>интересах</w:t>
      </w:r>
      <w:proofErr w:type="gramEnd"/>
      <w:r w:rsidRPr="00723C6E">
        <w:rPr>
          <w:sz w:val="28"/>
          <w:szCs w:val="28"/>
        </w:rPr>
        <w:t xml:space="preserve"> человека, общества, государства.</w:t>
      </w:r>
    </w:p>
    <w:p w:rsidR="00F001ED" w:rsidRPr="00723C6E" w:rsidRDefault="00F001ED" w:rsidP="00445DC7">
      <w:pPr>
        <w:widowControl w:val="0"/>
        <w:autoSpaceDE w:val="0"/>
        <w:autoSpaceDN w:val="0"/>
        <w:adjustRightInd w:val="0"/>
        <w:ind w:firstLine="708"/>
        <w:jc w:val="both"/>
        <w:sectPr w:rsidR="00F001ED" w:rsidRPr="00723C6E" w:rsidSect="00F001ED">
          <w:footerReference w:type="default" r:id="rId9"/>
          <w:pgSz w:w="11906" w:h="16838"/>
          <w:pgMar w:top="1134" w:right="851" w:bottom="1134" w:left="567" w:header="709" w:footer="709" w:gutter="0"/>
          <w:cols w:space="708"/>
          <w:docGrid w:linePitch="360"/>
        </w:sectPr>
      </w:pPr>
    </w:p>
    <w:p w:rsidR="00FD2D9F" w:rsidRPr="00723C6E" w:rsidRDefault="00FD2D9F" w:rsidP="00FD2D9F">
      <w:r w:rsidRPr="00723C6E">
        <w:lastRenderedPageBreak/>
        <w:t xml:space="preserve">         </w:t>
      </w:r>
      <w:r w:rsidRPr="00723C6E">
        <w:rPr>
          <w:b/>
          <w:sz w:val="28"/>
          <w:szCs w:val="28"/>
        </w:rPr>
        <w:t>2. Информация о выполнении  мероприятий муниципальной программы за 2017 год</w:t>
      </w:r>
      <w:r w:rsidRPr="00723C6E">
        <w:t xml:space="preserve">.  </w:t>
      </w:r>
    </w:p>
    <w:p w:rsidR="00FD2D9F" w:rsidRPr="00723C6E" w:rsidRDefault="00FD2D9F" w:rsidP="00FD2D9F">
      <w:r w:rsidRPr="00723C6E">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127"/>
        <w:gridCol w:w="1559"/>
        <w:gridCol w:w="3118"/>
        <w:gridCol w:w="2693"/>
        <w:gridCol w:w="2127"/>
      </w:tblGrid>
      <w:tr w:rsidR="00F001ED" w:rsidRPr="00723C6E" w:rsidTr="00CC7270">
        <w:trPr>
          <w:trHeight w:val="1508"/>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F001ED" w:rsidRPr="00BE04DE" w:rsidRDefault="00F001ED" w:rsidP="00717EAF">
            <w:pPr>
              <w:jc w:val="center"/>
              <w:rPr>
                <w:rStyle w:val="a6"/>
                <w:rFonts w:eastAsia="Calibri"/>
                <w:b/>
                <w:i w:val="0"/>
                <w:sz w:val="22"/>
                <w:szCs w:val="28"/>
              </w:rPr>
            </w:pPr>
            <w:r w:rsidRPr="00BE04DE">
              <w:rPr>
                <w:b/>
              </w:rPr>
              <w:t>Наименование подпрограммы, основного мероприятия, мероприятия</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F001ED" w:rsidRPr="00BE04DE" w:rsidRDefault="00F001ED" w:rsidP="00717EAF">
            <w:pPr>
              <w:jc w:val="center"/>
              <w:rPr>
                <w:rStyle w:val="a6"/>
                <w:rFonts w:eastAsia="Calibri"/>
                <w:b/>
                <w:i w:val="0"/>
                <w:sz w:val="22"/>
                <w:szCs w:val="28"/>
              </w:rPr>
            </w:pPr>
            <w:r w:rsidRPr="00BE04DE">
              <w:rPr>
                <w:rStyle w:val="8pt0pt"/>
                <w:b/>
                <w:sz w:val="22"/>
                <w:szCs w:val="24"/>
              </w:rPr>
              <w:t>Ответственный исполнитель подпрограммы, основного мероприятия, мероприятия</w:t>
            </w:r>
          </w:p>
        </w:tc>
        <w:tc>
          <w:tcPr>
            <w:tcW w:w="1559" w:type="dxa"/>
            <w:tcBorders>
              <w:top w:val="single" w:sz="4" w:space="0" w:color="323232"/>
              <w:left w:val="single" w:sz="4" w:space="0" w:color="323232"/>
              <w:right w:val="single" w:sz="4" w:space="0" w:color="323232"/>
            </w:tcBorders>
            <w:vAlign w:val="center"/>
            <w:hideMark/>
          </w:tcPr>
          <w:p w:rsidR="00F001ED" w:rsidRPr="00BE04DE" w:rsidRDefault="00F001ED" w:rsidP="00717EAF">
            <w:pPr>
              <w:pStyle w:val="1"/>
              <w:shd w:val="clear" w:color="auto" w:fill="auto"/>
              <w:jc w:val="center"/>
              <w:rPr>
                <w:rFonts w:ascii="Times New Roman" w:hAnsi="Times New Roman" w:cs="Times New Roman"/>
                <w:b/>
                <w:szCs w:val="24"/>
              </w:rPr>
            </w:pPr>
            <w:r w:rsidRPr="00BE04DE">
              <w:rPr>
                <w:rStyle w:val="8pt0pt"/>
                <w:rFonts w:ascii="Times New Roman" w:hAnsi="Times New Roman" w:cs="Times New Roman"/>
                <w:b/>
                <w:sz w:val="22"/>
                <w:szCs w:val="24"/>
              </w:rPr>
              <w:t>Срок</w:t>
            </w:r>
          </w:p>
          <w:p w:rsidR="00F001ED" w:rsidRPr="00BE04DE" w:rsidRDefault="00F001ED" w:rsidP="00717EAF">
            <w:pPr>
              <w:pStyle w:val="1"/>
              <w:shd w:val="clear" w:color="auto" w:fill="auto"/>
              <w:jc w:val="center"/>
              <w:rPr>
                <w:rFonts w:ascii="Times New Roman" w:hAnsi="Times New Roman" w:cs="Times New Roman"/>
                <w:b/>
                <w:szCs w:val="24"/>
              </w:rPr>
            </w:pPr>
            <w:r w:rsidRPr="00BE04DE">
              <w:rPr>
                <w:rStyle w:val="8pt0pt"/>
                <w:rFonts w:ascii="Times New Roman" w:hAnsi="Times New Roman" w:cs="Times New Roman"/>
                <w:b/>
                <w:sz w:val="22"/>
                <w:szCs w:val="24"/>
              </w:rPr>
              <w:t>выполнения</w:t>
            </w:r>
          </w:p>
          <w:p w:rsidR="00F001ED" w:rsidRPr="00BE04DE" w:rsidRDefault="00F001ED" w:rsidP="00717EAF">
            <w:pPr>
              <w:pStyle w:val="1"/>
              <w:shd w:val="clear" w:color="auto" w:fill="auto"/>
              <w:jc w:val="center"/>
              <w:rPr>
                <w:rFonts w:ascii="Times New Roman" w:hAnsi="Times New Roman" w:cs="Times New Roman"/>
                <w:b/>
                <w:szCs w:val="24"/>
              </w:rPr>
            </w:pPr>
            <w:proofErr w:type="gramStart"/>
            <w:r w:rsidRPr="00BE04DE">
              <w:rPr>
                <w:rFonts w:ascii="Times New Roman" w:hAnsi="Times New Roman" w:cs="Times New Roman"/>
                <w:b/>
                <w:szCs w:val="24"/>
              </w:rPr>
              <w:t>(квартал,</w:t>
            </w:r>
            <w:proofErr w:type="gramEnd"/>
          </w:p>
          <w:p w:rsidR="00F001ED" w:rsidRPr="00BE04DE" w:rsidRDefault="00F001ED" w:rsidP="00717EAF">
            <w:pPr>
              <w:ind w:left="113" w:right="113"/>
              <w:jc w:val="center"/>
              <w:rPr>
                <w:rStyle w:val="a6"/>
                <w:rFonts w:eastAsia="Calibri"/>
                <w:b/>
                <w:i w:val="0"/>
                <w:sz w:val="22"/>
                <w:szCs w:val="28"/>
              </w:rPr>
            </w:pPr>
            <w:r w:rsidRPr="00BE04DE">
              <w:rPr>
                <w:b/>
                <w:sz w:val="22"/>
              </w:rPr>
              <w:t>месяц)</w:t>
            </w:r>
          </w:p>
        </w:tc>
        <w:tc>
          <w:tcPr>
            <w:tcW w:w="3118" w:type="dxa"/>
            <w:tcBorders>
              <w:top w:val="single" w:sz="4" w:space="0" w:color="323232"/>
              <w:left w:val="single" w:sz="4" w:space="0" w:color="323232"/>
              <w:right w:val="single" w:sz="4" w:space="0" w:color="323232"/>
            </w:tcBorders>
            <w:vAlign w:val="center"/>
          </w:tcPr>
          <w:p w:rsidR="00F001ED" w:rsidRPr="00BE04DE" w:rsidRDefault="00F001ED" w:rsidP="00717EAF">
            <w:pPr>
              <w:pStyle w:val="1"/>
              <w:shd w:val="clear" w:color="auto" w:fill="auto"/>
              <w:jc w:val="center"/>
              <w:rPr>
                <w:rFonts w:ascii="Times New Roman" w:hAnsi="Times New Roman" w:cs="Times New Roman"/>
                <w:b/>
                <w:szCs w:val="24"/>
              </w:rPr>
            </w:pPr>
            <w:r w:rsidRPr="00BE04DE">
              <w:rPr>
                <w:rStyle w:val="8pt0pt"/>
                <w:rFonts w:ascii="Times New Roman" w:hAnsi="Times New Roman" w:cs="Times New Roman"/>
                <w:b/>
                <w:sz w:val="22"/>
                <w:szCs w:val="24"/>
              </w:rPr>
              <w:t>Ожидаемый</w:t>
            </w:r>
          </w:p>
          <w:p w:rsidR="00F001ED" w:rsidRPr="00BE04DE" w:rsidRDefault="00F001ED" w:rsidP="00717EAF">
            <w:pPr>
              <w:pStyle w:val="1"/>
              <w:shd w:val="clear" w:color="auto" w:fill="auto"/>
              <w:jc w:val="center"/>
              <w:rPr>
                <w:rFonts w:ascii="Times New Roman" w:hAnsi="Times New Roman" w:cs="Times New Roman"/>
                <w:b/>
                <w:szCs w:val="24"/>
              </w:rPr>
            </w:pPr>
            <w:r w:rsidRPr="00BE04DE">
              <w:rPr>
                <w:rStyle w:val="8pt0pt"/>
                <w:rFonts w:ascii="Times New Roman" w:hAnsi="Times New Roman" w:cs="Times New Roman"/>
                <w:b/>
                <w:sz w:val="22"/>
                <w:szCs w:val="24"/>
              </w:rPr>
              <w:t>непосредственный</w:t>
            </w:r>
          </w:p>
          <w:p w:rsidR="00F001ED" w:rsidRPr="00BE04DE" w:rsidRDefault="00F001ED" w:rsidP="00F001ED">
            <w:pPr>
              <w:ind w:left="113" w:right="-249"/>
              <w:rPr>
                <w:rStyle w:val="a6"/>
                <w:rFonts w:eastAsia="Calibri"/>
                <w:b/>
                <w:i w:val="0"/>
                <w:sz w:val="22"/>
                <w:szCs w:val="28"/>
              </w:rPr>
            </w:pPr>
            <w:r w:rsidRPr="00BE04DE">
              <w:rPr>
                <w:rStyle w:val="8pt0pt"/>
                <w:b/>
                <w:sz w:val="22"/>
                <w:szCs w:val="24"/>
              </w:rPr>
              <w:t>результат</w:t>
            </w:r>
          </w:p>
        </w:tc>
        <w:tc>
          <w:tcPr>
            <w:tcW w:w="2693" w:type="dxa"/>
            <w:tcBorders>
              <w:top w:val="single" w:sz="4" w:space="0" w:color="323232"/>
              <w:left w:val="single" w:sz="4" w:space="0" w:color="323232"/>
              <w:right w:val="single" w:sz="4" w:space="0" w:color="323232"/>
            </w:tcBorders>
            <w:vAlign w:val="center"/>
          </w:tcPr>
          <w:p w:rsidR="00F001ED" w:rsidRPr="00BE04DE" w:rsidRDefault="00F001ED" w:rsidP="00717EAF">
            <w:pPr>
              <w:ind w:left="113" w:right="113"/>
              <w:jc w:val="center"/>
              <w:rPr>
                <w:rStyle w:val="a6"/>
                <w:rFonts w:eastAsia="Calibri"/>
                <w:b/>
                <w:i w:val="0"/>
                <w:sz w:val="22"/>
                <w:szCs w:val="28"/>
              </w:rPr>
            </w:pPr>
            <w:r w:rsidRPr="00BE04DE">
              <w:rPr>
                <w:rStyle w:val="8pt0pt"/>
                <w:b/>
                <w:sz w:val="22"/>
                <w:szCs w:val="24"/>
              </w:rPr>
              <w:t>Достигнутый результат</w:t>
            </w:r>
          </w:p>
        </w:tc>
        <w:tc>
          <w:tcPr>
            <w:tcW w:w="2127" w:type="dxa"/>
            <w:tcBorders>
              <w:top w:val="single" w:sz="4" w:space="0" w:color="323232"/>
              <w:left w:val="single" w:sz="4" w:space="0" w:color="323232"/>
              <w:right w:val="single" w:sz="4" w:space="0" w:color="323232"/>
            </w:tcBorders>
            <w:vAlign w:val="center"/>
          </w:tcPr>
          <w:p w:rsidR="00F001ED" w:rsidRPr="00BE04DE" w:rsidRDefault="00F001ED" w:rsidP="00717EAF">
            <w:pPr>
              <w:pStyle w:val="1"/>
              <w:shd w:val="clear" w:color="auto" w:fill="auto"/>
              <w:jc w:val="center"/>
              <w:rPr>
                <w:rStyle w:val="8pt0pt"/>
                <w:rFonts w:ascii="Times New Roman" w:hAnsi="Times New Roman" w:cs="Times New Roman"/>
                <w:b/>
                <w:sz w:val="22"/>
                <w:szCs w:val="24"/>
              </w:rPr>
            </w:pPr>
            <w:r w:rsidRPr="00BE04DE">
              <w:rPr>
                <w:rStyle w:val="8pt0pt"/>
                <w:rFonts w:ascii="Times New Roman" w:hAnsi="Times New Roman" w:cs="Times New Roman"/>
                <w:b/>
                <w:sz w:val="22"/>
                <w:szCs w:val="24"/>
              </w:rPr>
              <w:t>Причины не выполнения</w:t>
            </w:r>
          </w:p>
          <w:p w:rsidR="00F001ED" w:rsidRPr="00BE04DE" w:rsidRDefault="00F001ED" w:rsidP="00717EAF">
            <w:pPr>
              <w:ind w:left="113" w:right="113"/>
              <w:jc w:val="center"/>
              <w:rPr>
                <w:rStyle w:val="a6"/>
                <w:rFonts w:eastAsia="Calibri"/>
                <w:b/>
                <w:i w:val="0"/>
                <w:sz w:val="22"/>
                <w:szCs w:val="28"/>
              </w:rPr>
            </w:pPr>
            <w:r w:rsidRPr="00BE04DE">
              <w:rPr>
                <w:rStyle w:val="8pt0pt"/>
                <w:b/>
                <w:sz w:val="22"/>
                <w:szCs w:val="24"/>
              </w:rPr>
              <w:t>мероприятия</w:t>
            </w:r>
          </w:p>
        </w:tc>
      </w:tr>
      <w:tr w:rsidR="00BC4322" w:rsidRPr="00723C6E" w:rsidTr="00CC7270">
        <w:trPr>
          <w:trHeight w:val="139"/>
        </w:trPr>
        <w:tc>
          <w:tcPr>
            <w:tcW w:w="3510"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717EAF">
            <w:pPr>
              <w:jc w:val="center"/>
            </w:pPr>
            <w:r w:rsidRPr="00723C6E">
              <w:t>1</w:t>
            </w:r>
          </w:p>
        </w:tc>
        <w:tc>
          <w:tcPr>
            <w:tcW w:w="2127"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717EAF">
            <w:pPr>
              <w:jc w:val="center"/>
              <w:rPr>
                <w:rStyle w:val="8pt0pt"/>
                <w:sz w:val="22"/>
                <w:szCs w:val="24"/>
              </w:rPr>
            </w:pPr>
            <w:r w:rsidRPr="00723C6E">
              <w:rPr>
                <w:rStyle w:val="8pt0pt"/>
                <w:sz w:val="22"/>
                <w:szCs w:val="24"/>
              </w:rPr>
              <w:t>2</w:t>
            </w:r>
          </w:p>
        </w:tc>
        <w:tc>
          <w:tcPr>
            <w:tcW w:w="1559" w:type="dxa"/>
            <w:tcBorders>
              <w:top w:val="single" w:sz="4" w:space="0" w:color="323232"/>
              <w:left w:val="single" w:sz="4" w:space="0" w:color="323232"/>
              <w:right w:val="single" w:sz="4" w:space="0" w:color="323232"/>
            </w:tcBorders>
            <w:vAlign w:val="center"/>
          </w:tcPr>
          <w:p w:rsidR="00BC4322" w:rsidRPr="00723C6E" w:rsidRDefault="00BC4322" w:rsidP="00717EAF">
            <w:pPr>
              <w:pStyle w:val="1"/>
              <w:shd w:val="clear" w:color="auto" w:fill="auto"/>
              <w:jc w:val="center"/>
              <w:rPr>
                <w:rStyle w:val="8pt0pt"/>
                <w:rFonts w:ascii="Times New Roman" w:hAnsi="Times New Roman" w:cs="Times New Roman"/>
                <w:sz w:val="22"/>
                <w:szCs w:val="24"/>
              </w:rPr>
            </w:pPr>
            <w:r w:rsidRPr="00723C6E">
              <w:rPr>
                <w:rStyle w:val="8pt0pt"/>
                <w:rFonts w:ascii="Times New Roman" w:hAnsi="Times New Roman" w:cs="Times New Roman"/>
                <w:sz w:val="22"/>
                <w:szCs w:val="24"/>
              </w:rPr>
              <w:t>3</w:t>
            </w:r>
          </w:p>
        </w:tc>
        <w:tc>
          <w:tcPr>
            <w:tcW w:w="3118" w:type="dxa"/>
            <w:tcBorders>
              <w:top w:val="single" w:sz="4" w:space="0" w:color="323232"/>
              <w:left w:val="single" w:sz="4" w:space="0" w:color="323232"/>
              <w:right w:val="single" w:sz="4" w:space="0" w:color="323232"/>
            </w:tcBorders>
            <w:vAlign w:val="center"/>
          </w:tcPr>
          <w:p w:rsidR="00BC4322" w:rsidRPr="00723C6E" w:rsidRDefault="00BC4322" w:rsidP="00717EAF">
            <w:pPr>
              <w:pStyle w:val="1"/>
              <w:shd w:val="clear" w:color="auto" w:fill="auto"/>
              <w:jc w:val="center"/>
              <w:rPr>
                <w:rStyle w:val="8pt0pt"/>
                <w:rFonts w:ascii="Times New Roman" w:hAnsi="Times New Roman" w:cs="Times New Roman"/>
                <w:sz w:val="22"/>
                <w:szCs w:val="24"/>
              </w:rPr>
            </w:pPr>
            <w:r w:rsidRPr="00723C6E">
              <w:rPr>
                <w:rStyle w:val="8pt0pt"/>
                <w:rFonts w:ascii="Times New Roman" w:hAnsi="Times New Roman" w:cs="Times New Roman"/>
                <w:sz w:val="22"/>
                <w:szCs w:val="24"/>
              </w:rPr>
              <w:t>4</w:t>
            </w:r>
          </w:p>
        </w:tc>
        <w:tc>
          <w:tcPr>
            <w:tcW w:w="2693" w:type="dxa"/>
            <w:tcBorders>
              <w:top w:val="single" w:sz="4" w:space="0" w:color="323232"/>
              <w:left w:val="single" w:sz="4" w:space="0" w:color="323232"/>
              <w:right w:val="single" w:sz="4" w:space="0" w:color="323232"/>
            </w:tcBorders>
            <w:vAlign w:val="center"/>
          </w:tcPr>
          <w:p w:rsidR="00BC4322" w:rsidRPr="00723C6E" w:rsidRDefault="00BC4322" w:rsidP="00717EAF">
            <w:pPr>
              <w:ind w:left="113" w:right="113"/>
              <w:jc w:val="center"/>
              <w:rPr>
                <w:rStyle w:val="8pt0pt"/>
                <w:sz w:val="22"/>
                <w:szCs w:val="24"/>
              </w:rPr>
            </w:pPr>
            <w:r w:rsidRPr="00723C6E">
              <w:rPr>
                <w:rStyle w:val="8pt0pt"/>
                <w:sz w:val="22"/>
                <w:szCs w:val="24"/>
              </w:rPr>
              <w:t>5</w:t>
            </w:r>
          </w:p>
        </w:tc>
        <w:tc>
          <w:tcPr>
            <w:tcW w:w="2127" w:type="dxa"/>
            <w:tcBorders>
              <w:top w:val="single" w:sz="4" w:space="0" w:color="323232"/>
              <w:left w:val="single" w:sz="4" w:space="0" w:color="323232"/>
              <w:right w:val="single" w:sz="4" w:space="0" w:color="323232"/>
            </w:tcBorders>
            <w:vAlign w:val="center"/>
          </w:tcPr>
          <w:p w:rsidR="00BC4322" w:rsidRPr="00723C6E" w:rsidRDefault="00BC4322" w:rsidP="00717EAF">
            <w:pPr>
              <w:pStyle w:val="1"/>
              <w:shd w:val="clear" w:color="auto" w:fill="auto"/>
              <w:jc w:val="center"/>
              <w:rPr>
                <w:rStyle w:val="8pt0pt"/>
                <w:rFonts w:ascii="Times New Roman" w:hAnsi="Times New Roman" w:cs="Times New Roman"/>
                <w:sz w:val="22"/>
                <w:szCs w:val="24"/>
              </w:rPr>
            </w:pPr>
            <w:r w:rsidRPr="00723C6E">
              <w:rPr>
                <w:rStyle w:val="8pt0pt"/>
                <w:rFonts w:ascii="Times New Roman" w:hAnsi="Times New Roman" w:cs="Times New Roman"/>
                <w:sz w:val="22"/>
                <w:szCs w:val="24"/>
              </w:rPr>
              <w:t>6</w:t>
            </w:r>
          </w:p>
        </w:tc>
      </w:tr>
      <w:tr w:rsidR="00BC4322" w:rsidRPr="00723C6E" w:rsidTr="00CC7270">
        <w:trPr>
          <w:trHeight w:val="299"/>
        </w:trPr>
        <w:tc>
          <w:tcPr>
            <w:tcW w:w="15134" w:type="dxa"/>
            <w:gridSpan w:val="6"/>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717EAF">
            <w:pPr>
              <w:jc w:val="center"/>
              <w:rPr>
                <w:szCs w:val="28"/>
              </w:rPr>
            </w:pPr>
            <w:r w:rsidRPr="00723C6E">
              <w:rPr>
                <w:b/>
                <w:sz w:val="28"/>
                <w:szCs w:val="28"/>
              </w:rPr>
              <w:t>Подпрограмма 1 «Дошкольное образование»</w:t>
            </w:r>
          </w:p>
        </w:tc>
      </w:tr>
      <w:tr w:rsidR="00BC4322" w:rsidRPr="00723C6E" w:rsidTr="00CC7270">
        <w:trPr>
          <w:trHeight w:val="299"/>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BC4322" w:rsidP="00BC4322">
            <w:pPr>
              <w:pStyle w:val="a4"/>
              <w:numPr>
                <w:ilvl w:val="1"/>
                <w:numId w:val="1"/>
              </w:numPr>
              <w:ind w:left="0" w:firstLine="284"/>
              <w:jc w:val="both"/>
              <w:rPr>
                <w:rFonts w:eastAsia="Calibri"/>
                <w:szCs w:val="28"/>
              </w:rPr>
            </w:pPr>
            <w:r w:rsidRPr="00723C6E">
              <w:rPr>
                <w:rFonts w:eastAsia="Calibri"/>
                <w:szCs w:val="28"/>
              </w:rPr>
              <w:t>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BC4322"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CC7270" w:rsidRPr="00723C6E" w:rsidRDefault="00CC7270" w:rsidP="00CC7270">
            <w:pPr>
              <w:jc w:val="center"/>
            </w:pPr>
            <w:r w:rsidRPr="00723C6E">
              <w:t>В течение года</w:t>
            </w:r>
          </w:p>
          <w:p w:rsidR="00BC4322" w:rsidRPr="00723C6E" w:rsidRDefault="00BC4322" w:rsidP="00717EAF">
            <w:pPr>
              <w:jc w:val="center"/>
              <w:rPr>
                <w:szCs w:val="28"/>
              </w:rPr>
            </w:pPr>
          </w:p>
        </w:tc>
        <w:tc>
          <w:tcPr>
            <w:tcW w:w="3118"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CC7270">
            <w:pPr>
              <w:tabs>
                <w:tab w:val="left" w:pos="3975"/>
              </w:tabs>
              <w:jc w:val="center"/>
              <w:rPr>
                <w:rFonts w:eastAsia="Calibri"/>
                <w:szCs w:val="28"/>
              </w:rPr>
            </w:pPr>
            <w:r w:rsidRPr="00723C6E">
              <w:rPr>
                <w:rFonts w:eastAsia="Calibri"/>
                <w:szCs w:val="28"/>
              </w:rPr>
              <w:t>Охват детей в возрасте от 1,5 до 3 лет дошкольного возраста услугой дошкольного образования</w:t>
            </w:r>
            <w:r w:rsidR="00CC7270" w:rsidRPr="00723C6E">
              <w:rPr>
                <w:rFonts w:eastAsia="Calibri"/>
                <w:szCs w:val="28"/>
              </w:rPr>
              <w:t>, 70%</w:t>
            </w:r>
            <w:r w:rsidRPr="00723C6E">
              <w:rPr>
                <w:rFonts w:eastAsia="Calibri"/>
                <w:szCs w:val="28"/>
              </w:rPr>
              <w:t xml:space="preserve"> </w:t>
            </w:r>
          </w:p>
        </w:tc>
        <w:tc>
          <w:tcPr>
            <w:tcW w:w="2693"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663C6D" w:rsidP="00BE04DE">
            <w:pPr>
              <w:jc w:val="center"/>
              <w:rPr>
                <w:szCs w:val="28"/>
              </w:rPr>
            </w:pPr>
            <w:r w:rsidRPr="00723C6E">
              <w:rPr>
                <w:szCs w:val="28"/>
              </w:rPr>
              <w:t>77</w:t>
            </w:r>
            <w:r w:rsidR="00BE04DE">
              <w:rPr>
                <w:szCs w:val="28"/>
              </w:rPr>
              <w:t>,8%</w:t>
            </w:r>
          </w:p>
        </w:tc>
        <w:tc>
          <w:tcPr>
            <w:tcW w:w="2127"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717EAF">
            <w:pPr>
              <w:jc w:val="center"/>
              <w:rPr>
                <w:szCs w:val="28"/>
              </w:rPr>
            </w:pPr>
          </w:p>
        </w:tc>
      </w:tr>
      <w:tr w:rsidR="00BC4322" w:rsidRPr="00723C6E" w:rsidTr="00CC7270">
        <w:trPr>
          <w:trHeight w:val="299"/>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BC4322" w:rsidP="00BC4322">
            <w:pPr>
              <w:pStyle w:val="a4"/>
              <w:numPr>
                <w:ilvl w:val="1"/>
                <w:numId w:val="1"/>
              </w:numPr>
              <w:ind w:left="0" w:firstLine="284"/>
              <w:jc w:val="both"/>
              <w:rPr>
                <w:rFonts w:eastAsia="Calibri"/>
                <w:szCs w:val="28"/>
              </w:rPr>
            </w:pPr>
            <w:r w:rsidRPr="00723C6E">
              <w:rPr>
                <w:rFonts w:eastAsia="Calibri"/>
                <w:szCs w:val="28"/>
              </w:rPr>
              <w:t>Обеспечение воспитания и обучения детей-инвалидов в дошкольных образовательных организациях и на дому</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BC4322"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CC7270" w:rsidP="00717EAF">
            <w:pPr>
              <w:jc w:val="center"/>
              <w:rPr>
                <w:szCs w:val="28"/>
              </w:rPr>
            </w:pPr>
            <w:r w:rsidRPr="00723C6E">
              <w:rPr>
                <w:szCs w:val="28"/>
                <w:lang w:val="en-US"/>
              </w:rPr>
              <w:t xml:space="preserve">IV </w:t>
            </w:r>
            <w:r w:rsidRPr="00723C6E">
              <w:rPr>
                <w:szCs w:val="28"/>
              </w:rPr>
              <w:t>квартал</w:t>
            </w:r>
          </w:p>
        </w:tc>
        <w:tc>
          <w:tcPr>
            <w:tcW w:w="3118"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CC7270">
            <w:pPr>
              <w:tabs>
                <w:tab w:val="left" w:pos="3975"/>
              </w:tabs>
              <w:jc w:val="center"/>
              <w:rPr>
                <w:rFonts w:eastAsia="Calibri"/>
                <w:szCs w:val="28"/>
              </w:rPr>
            </w:pPr>
            <w:r w:rsidRPr="00723C6E">
              <w:rPr>
                <w:rFonts w:eastAsia="Calibri"/>
                <w:szCs w:val="28"/>
              </w:rPr>
              <w:t>Удовлетворенность населения, имеющего детей с ОВЗ, доступностью и качеством образования по итогам опросов общественного мнения</w:t>
            </w:r>
            <w:r w:rsidR="00CC7270" w:rsidRPr="00723C6E">
              <w:rPr>
                <w:rFonts w:eastAsia="Calibri"/>
                <w:szCs w:val="28"/>
              </w:rPr>
              <w:t>, 90%</w:t>
            </w:r>
          </w:p>
        </w:tc>
        <w:tc>
          <w:tcPr>
            <w:tcW w:w="2693"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CC7270">
            <w:pPr>
              <w:jc w:val="center"/>
              <w:rPr>
                <w:szCs w:val="28"/>
              </w:rPr>
            </w:pPr>
          </w:p>
          <w:p w:rsidR="00BC4322" w:rsidRPr="00723C6E" w:rsidRDefault="00BC4322" w:rsidP="00CC7270">
            <w:pPr>
              <w:jc w:val="center"/>
              <w:rPr>
                <w:szCs w:val="28"/>
              </w:rPr>
            </w:pPr>
          </w:p>
          <w:p w:rsidR="00BC4322" w:rsidRPr="00723C6E" w:rsidRDefault="00BC4322" w:rsidP="00CC7270">
            <w:pPr>
              <w:jc w:val="center"/>
              <w:rPr>
                <w:szCs w:val="28"/>
              </w:rPr>
            </w:pPr>
            <w:r w:rsidRPr="00723C6E">
              <w:rPr>
                <w:szCs w:val="28"/>
              </w:rPr>
              <w:t>9</w:t>
            </w:r>
            <w:r w:rsidR="00CC7270" w:rsidRPr="00723C6E">
              <w:rPr>
                <w:szCs w:val="28"/>
              </w:rPr>
              <w:t>2%</w:t>
            </w:r>
          </w:p>
        </w:tc>
        <w:tc>
          <w:tcPr>
            <w:tcW w:w="2127"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717EAF">
            <w:pPr>
              <w:jc w:val="center"/>
              <w:rPr>
                <w:szCs w:val="28"/>
              </w:rPr>
            </w:pPr>
          </w:p>
        </w:tc>
      </w:tr>
      <w:tr w:rsidR="00BC4322" w:rsidRPr="00723C6E" w:rsidTr="00CC7270">
        <w:trPr>
          <w:trHeight w:val="299"/>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BC4322" w:rsidP="00BC4322">
            <w:pPr>
              <w:pStyle w:val="a4"/>
              <w:numPr>
                <w:ilvl w:val="1"/>
                <w:numId w:val="1"/>
              </w:numPr>
              <w:ind w:left="0" w:firstLine="284"/>
              <w:jc w:val="both"/>
              <w:rPr>
                <w:rFonts w:eastAsia="Calibri"/>
                <w:szCs w:val="28"/>
              </w:rPr>
            </w:pPr>
            <w:r w:rsidRPr="00723C6E">
              <w:rPr>
                <w:rFonts w:eastAsia="Calibri"/>
                <w:szCs w:val="28"/>
              </w:rPr>
              <w:t>Проведение конкурсов муниципального уровня разной направленности для воспитанников ДОУ</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BC4322"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CC7270" w:rsidRPr="00723C6E" w:rsidRDefault="00CC7270" w:rsidP="00CC7270">
            <w:pPr>
              <w:jc w:val="center"/>
            </w:pPr>
            <w:r w:rsidRPr="00723C6E">
              <w:t>В течение года</w:t>
            </w:r>
          </w:p>
          <w:p w:rsidR="00BC4322" w:rsidRPr="00723C6E" w:rsidRDefault="00BC4322" w:rsidP="00717EAF">
            <w:pPr>
              <w:tabs>
                <w:tab w:val="left" w:pos="3975"/>
              </w:tabs>
              <w:spacing w:line="360" w:lineRule="atLeast"/>
              <w:jc w:val="center"/>
              <w:rPr>
                <w:rFonts w:eastAsia="Calibri"/>
                <w:szCs w:val="28"/>
              </w:rPr>
            </w:pPr>
          </w:p>
        </w:tc>
        <w:tc>
          <w:tcPr>
            <w:tcW w:w="3118"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CC7270">
            <w:pPr>
              <w:tabs>
                <w:tab w:val="left" w:pos="3975"/>
              </w:tabs>
              <w:jc w:val="center"/>
              <w:rPr>
                <w:rFonts w:eastAsia="Calibri"/>
                <w:szCs w:val="28"/>
              </w:rPr>
            </w:pPr>
            <w:r w:rsidRPr="00723C6E">
              <w:rPr>
                <w:rFonts w:eastAsia="Calibri"/>
                <w:szCs w:val="28"/>
              </w:rPr>
              <w:t>Доля обучающихся образовательных организаций в возрасте от 4-7 лет, пр</w:t>
            </w:r>
            <w:r w:rsidR="00CC7270" w:rsidRPr="00723C6E">
              <w:rPr>
                <w:rFonts w:eastAsia="Calibri"/>
                <w:szCs w:val="28"/>
              </w:rPr>
              <w:t>инимающих участие в конкурсах, 33%</w:t>
            </w:r>
            <w:r w:rsidRPr="00723C6E">
              <w:rPr>
                <w:rFonts w:eastAsia="Calibri"/>
                <w:szCs w:val="28"/>
              </w:rPr>
              <w:t xml:space="preserve">                                                                                                            </w:t>
            </w:r>
          </w:p>
        </w:tc>
        <w:tc>
          <w:tcPr>
            <w:tcW w:w="2693"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663C6D" w:rsidP="00CC7270">
            <w:pPr>
              <w:tabs>
                <w:tab w:val="left" w:pos="3975"/>
              </w:tabs>
              <w:spacing w:line="360" w:lineRule="atLeast"/>
              <w:jc w:val="center"/>
              <w:rPr>
                <w:rFonts w:eastAsia="Calibri"/>
                <w:szCs w:val="28"/>
              </w:rPr>
            </w:pPr>
            <w:r w:rsidRPr="00723C6E">
              <w:rPr>
                <w:rFonts w:eastAsia="Calibri"/>
                <w:szCs w:val="28"/>
              </w:rPr>
              <w:t>35%</w:t>
            </w:r>
          </w:p>
        </w:tc>
        <w:tc>
          <w:tcPr>
            <w:tcW w:w="2127"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717EAF">
            <w:pPr>
              <w:tabs>
                <w:tab w:val="left" w:pos="3975"/>
              </w:tabs>
              <w:spacing w:line="360" w:lineRule="atLeast"/>
              <w:jc w:val="center"/>
              <w:rPr>
                <w:rFonts w:eastAsia="Calibri"/>
                <w:szCs w:val="28"/>
              </w:rPr>
            </w:pPr>
          </w:p>
        </w:tc>
      </w:tr>
      <w:tr w:rsidR="00BC4322" w:rsidRPr="00723C6E" w:rsidTr="00CC7270">
        <w:trPr>
          <w:trHeight w:val="340"/>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BC4322" w:rsidP="00BC4322">
            <w:pPr>
              <w:pStyle w:val="a4"/>
              <w:numPr>
                <w:ilvl w:val="1"/>
                <w:numId w:val="1"/>
              </w:numPr>
              <w:ind w:left="0" w:firstLine="284"/>
              <w:jc w:val="both"/>
              <w:rPr>
                <w:rFonts w:eastAsia="Calibri"/>
                <w:szCs w:val="28"/>
              </w:rPr>
            </w:pPr>
            <w:r w:rsidRPr="00723C6E">
              <w:rPr>
                <w:rFonts w:eastAsia="Calibri"/>
                <w:szCs w:val="28"/>
              </w:rPr>
              <w:t xml:space="preserve">Проведение муниципального конкурса среди образовательных организаций «Детский сад </w:t>
            </w:r>
            <w:r w:rsidRPr="00723C6E">
              <w:rPr>
                <w:rFonts w:eastAsia="Calibri"/>
                <w:szCs w:val="28"/>
              </w:rPr>
              <w:lastRenderedPageBreak/>
              <w:t xml:space="preserve">года» (в </w:t>
            </w:r>
            <w:proofErr w:type="spellStart"/>
            <w:r w:rsidRPr="00723C6E">
              <w:rPr>
                <w:rFonts w:eastAsia="Calibri"/>
                <w:szCs w:val="28"/>
              </w:rPr>
              <w:t>т.ч</w:t>
            </w:r>
            <w:proofErr w:type="spellEnd"/>
            <w:r w:rsidRPr="00723C6E">
              <w:rPr>
                <w:rFonts w:eastAsia="Calibri"/>
                <w:szCs w:val="28"/>
              </w:rPr>
              <w:t>. структурное подразделение)</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BC4322" w:rsidP="00717EAF">
            <w:pPr>
              <w:jc w:val="center"/>
              <w:rPr>
                <w:rFonts w:eastAsia="Calibri"/>
                <w:szCs w:val="28"/>
              </w:rPr>
            </w:pPr>
            <w:r w:rsidRPr="00723C6E">
              <w:rPr>
                <w:rFonts w:eastAsia="Calibri"/>
                <w:szCs w:val="28"/>
              </w:rPr>
              <w:lastRenderedPageBreak/>
              <w:t xml:space="preserve">МКУ «Управление образования администрации </w:t>
            </w:r>
            <w:r w:rsidRPr="00723C6E">
              <w:rPr>
                <w:rFonts w:eastAsia="Calibri"/>
                <w:szCs w:val="28"/>
              </w:rPr>
              <w:lastRenderedPageBreak/>
              <w:t>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CC7270" w:rsidP="00717EAF">
            <w:pPr>
              <w:tabs>
                <w:tab w:val="left" w:pos="3975"/>
              </w:tabs>
              <w:spacing w:line="360" w:lineRule="atLeast"/>
              <w:jc w:val="center"/>
              <w:rPr>
                <w:rFonts w:eastAsia="Calibri"/>
                <w:szCs w:val="28"/>
              </w:rPr>
            </w:pPr>
            <w:r w:rsidRPr="00723C6E">
              <w:rPr>
                <w:color w:val="000000" w:themeColor="text1"/>
                <w:lang w:val="en-US"/>
              </w:rPr>
              <w:lastRenderedPageBreak/>
              <w:t xml:space="preserve">III </w:t>
            </w:r>
            <w:r w:rsidRPr="00723C6E">
              <w:rPr>
                <w:color w:val="000000" w:themeColor="text1"/>
              </w:rPr>
              <w:t>квартал</w:t>
            </w:r>
          </w:p>
        </w:tc>
        <w:tc>
          <w:tcPr>
            <w:tcW w:w="3118"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CC7270">
            <w:pPr>
              <w:tabs>
                <w:tab w:val="left" w:pos="3975"/>
              </w:tabs>
              <w:jc w:val="center"/>
              <w:rPr>
                <w:rFonts w:eastAsia="Calibri"/>
                <w:szCs w:val="28"/>
              </w:rPr>
            </w:pPr>
            <w:r w:rsidRPr="00723C6E">
              <w:rPr>
                <w:rFonts w:eastAsia="Calibri"/>
                <w:szCs w:val="28"/>
              </w:rPr>
              <w:t>Количество образовательных организаций, принявших участие в конкурсе</w:t>
            </w:r>
            <w:r w:rsidR="00CC7270" w:rsidRPr="00723C6E">
              <w:rPr>
                <w:rFonts w:eastAsia="Calibri"/>
                <w:szCs w:val="28"/>
              </w:rPr>
              <w:t>, 8/11</w:t>
            </w:r>
          </w:p>
        </w:tc>
        <w:tc>
          <w:tcPr>
            <w:tcW w:w="2693"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CC7270">
            <w:pPr>
              <w:tabs>
                <w:tab w:val="left" w:pos="3975"/>
              </w:tabs>
              <w:spacing w:line="360" w:lineRule="atLeast"/>
              <w:jc w:val="center"/>
              <w:rPr>
                <w:rFonts w:eastAsia="Calibri"/>
                <w:szCs w:val="28"/>
              </w:rPr>
            </w:pPr>
            <w:r w:rsidRPr="00723C6E">
              <w:rPr>
                <w:rFonts w:eastAsia="Calibri"/>
                <w:szCs w:val="28"/>
              </w:rPr>
              <w:t>8/11</w:t>
            </w:r>
          </w:p>
        </w:tc>
        <w:tc>
          <w:tcPr>
            <w:tcW w:w="2127"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717EAF">
            <w:pPr>
              <w:tabs>
                <w:tab w:val="left" w:pos="3975"/>
              </w:tabs>
              <w:spacing w:line="360" w:lineRule="atLeast"/>
              <w:jc w:val="center"/>
              <w:rPr>
                <w:rFonts w:eastAsia="Calibri"/>
                <w:szCs w:val="28"/>
              </w:rPr>
            </w:pPr>
          </w:p>
        </w:tc>
      </w:tr>
      <w:tr w:rsidR="00BC4322" w:rsidRPr="00723C6E" w:rsidTr="00CC7270">
        <w:trPr>
          <w:trHeight w:val="299"/>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BC4322" w:rsidP="00BC4322">
            <w:pPr>
              <w:pStyle w:val="a4"/>
              <w:numPr>
                <w:ilvl w:val="1"/>
                <w:numId w:val="1"/>
              </w:numPr>
              <w:ind w:left="0" w:firstLine="284"/>
              <w:jc w:val="both"/>
              <w:rPr>
                <w:rFonts w:eastAsia="Calibri"/>
                <w:szCs w:val="28"/>
              </w:rPr>
            </w:pPr>
            <w:r w:rsidRPr="00723C6E">
              <w:rPr>
                <w:rFonts w:eastAsia="Calibri"/>
                <w:szCs w:val="28"/>
              </w:rPr>
              <w:lastRenderedPageBreak/>
              <w:t>Проведение исследований с целью выявления удовлетворенности населения качеством предоставляемых образовательных услуг дошкольного образования</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BC4322"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tcPr>
          <w:p w:rsidR="00BC4322" w:rsidRPr="00723C6E" w:rsidRDefault="00CC7270" w:rsidP="00717EAF">
            <w:pPr>
              <w:jc w:val="center"/>
              <w:rPr>
                <w:szCs w:val="28"/>
              </w:rPr>
            </w:pPr>
            <w:r w:rsidRPr="00723C6E">
              <w:rPr>
                <w:szCs w:val="28"/>
                <w:lang w:val="en-US"/>
              </w:rPr>
              <w:t xml:space="preserve">IV </w:t>
            </w:r>
            <w:r w:rsidRPr="00723C6E">
              <w:rPr>
                <w:szCs w:val="28"/>
              </w:rPr>
              <w:t>квартал</w:t>
            </w:r>
          </w:p>
        </w:tc>
        <w:tc>
          <w:tcPr>
            <w:tcW w:w="3118"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CC7270">
            <w:pPr>
              <w:tabs>
                <w:tab w:val="left" w:pos="3975"/>
              </w:tabs>
              <w:jc w:val="center"/>
              <w:rPr>
                <w:rFonts w:eastAsia="Calibri"/>
                <w:szCs w:val="28"/>
              </w:rPr>
            </w:pPr>
            <w:r w:rsidRPr="00723C6E">
              <w:rPr>
                <w:rFonts w:eastAsia="Calibri"/>
                <w:szCs w:val="28"/>
              </w:rPr>
              <w:t>Удовлетворенность населения доступностью и качеством реализации программ дошкольного образования</w:t>
            </w:r>
            <w:r w:rsidR="00CC7270" w:rsidRPr="00723C6E">
              <w:rPr>
                <w:rFonts w:eastAsia="Calibri"/>
                <w:szCs w:val="28"/>
              </w:rPr>
              <w:t xml:space="preserve">, 90% </w:t>
            </w:r>
          </w:p>
        </w:tc>
        <w:tc>
          <w:tcPr>
            <w:tcW w:w="2693"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CC7270">
            <w:pPr>
              <w:jc w:val="center"/>
              <w:rPr>
                <w:szCs w:val="28"/>
              </w:rPr>
            </w:pPr>
          </w:p>
          <w:p w:rsidR="00BC4322" w:rsidRPr="00723C6E" w:rsidRDefault="00BC4322" w:rsidP="00CC7270">
            <w:pPr>
              <w:jc w:val="center"/>
              <w:rPr>
                <w:szCs w:val="28"/>
              </w:rPr>
            </w:pPr>
          </w:p>
          <w:p w:rsidR="00BC4322" w:rsidRPr="00723C6E" w:rsidRDefault="00CC7270" w:rsidP="00CC7270">
            <w:pPr>
              <w:jc w:val="center"/>
              <w:rPr>
                <w:szCs w:val="28"/>
              </w:rPr>
            </w:pPr>
            <w:r w:rsidRPr="00723C6E">
              <w:rPr>
                <w:szCs w:val="28"/>
              </w:rPr>
              <w:t>92%</w:t>
            </w:r>
          </w:p>
        </w:tc>
        <w:tc>
          <w:tcPr>
            <w:tcW w:w="2127"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717EAF">
            <w:pPr>
              <w:jc w:val="center"/>
              <w:rPr>
                <w:szCs w:val="28"/>
              </w:rPr>
            </w:pPr>
          </w:p>
        </w:tc>
      </w:tr>
      <w:tr w:rsidR="00BC4322" w:rsidRPr="00723C6E" w:rsidTr="00CC7270">
        <w:trPr>
          <w:trHeight w:val="299"/>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BC4322" w:rsidP="00BC4322">
            <w:pPr>
              <w:pStyle w:val="a4"/>
              <w:numPr>
                <w:ilvl w:val="1"/>
                <w:numId w:val="1"/>
              </w:numPr>
              <w:ind w:left="0" w:firstLine="284"/>
              <w:jc w:val="both"/>
              <w:rPr>
                <w:rFonts w:eastAsia="Calibri"/>
                <w:szCs w:val="28"/>
              </w:rPr>
            </w:pPr>
            <w:r w:rsidRPr="00723C6E">
              <w:rPr>
                <w:rFonts w:eastAsia="Calibri"/>
                <w:szCs w:val="28"/>
              </w:rPr>
              <w:t>Создание  системы защиты с целью подключения и обмена информацией с  автоматизированной системой  «Портал «Дошкольное образование»» Министерства образования и науки Пермского края</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BC4322"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CC7270" w:rsidRPr="00723C6E" w:rsidRDefault="00CC7270" w:rsidP="00CC7270">
            <w:pPr>
              <w:jc w:val="center"/>
            </w:pPr>
            <w:r w:rsidRPr="00723C6E">
              <w:t>В течение года</w:t>
            </w:r>
          </w:p>
          <w:p w:rsidR="00BC4322" w:rsidRPr="00723C6E" w:rsidRDefault="00BC4322" w:rsidP="00717EAF">
            <w:pPr>
              <w:jc w:val="center"/>
              <w:rPr>
                <w:szCs w:val="28"/>
              </w:rPr>
            </w:pPr>
          </w:p>
        </w:tc>
        <w:tc>
          <w:tcPr>
            <w:tcW w:w="3118"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CC7270">
            <w:pPr>
              <w:tabs>
                <w:tab w:val="left" w:pos="3975"/>
              </w:tabs>
              <w:jc w:val="center"/>
              <w:rPr>
                <w:rFonts w:eastAsia="Calibri"/>
                <w:szCs w:val="28"/>
              </w:rPr>
            </w:pPr>
            <w:r w:rsidRPr="00723C6E">
              <w:rPr>
                <w:rFonts w:eastAsia="Calibri"/>
                <w:szCs w:val="28"/>
              </w:rPr>
              <w:t>Постановка на учет заявлений в детский сад от родителей  (законных представителей) в электронном виде</w:t>
            </w:r>
            <w:r w:rsidR="00CC7270" w:rsidRPr="00723C6E">
              <w:rPr>
                <w:rFonts w:eastAsia="Calibri"/>
                <w:szCs w:val="28"/>
              </w:rPr>
              <w:t>, 90%</w:t>
            </w:r>
          </w:p>
        </w:tc>
        <w:tc>
          <w:tcPr>
            <w:tcW w:w="2693"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663C6D" w:rsidP="00CC7270">
            <w:pPr>
              <w:jc w:val="center"/>
              <w:rPr>
                <w:szCs w:val="28"/>
              </w:rPr>
            </w:pPr>
            <w:r w:rsidRPr="00723C6E">
              <w:rPr>
                <w:szCs w:val="28"/>
              </w:rPr>
              <w:t>99,4%</w:t>
            </w:r>
          </w:p>
        </w:tc>
        <w:tc>
          <w:tcPr>
            <w:tcW w:w="2127"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717EAF">
            <w:pPr>
              <w:jc w:val="center"/>
              <w:rPr>
                <w:szCs w:val="28"/>
              </w:rPr>
            </w:pPr>
          </w:p>
        </w:tc>
      </w:tr>
      <w:tr w:rsidR="00BC4322" w:rsidRPr="00723C6E" w:rsidTr="00CC7270">
        <w:trPr>
          <w:trHeight w:val="387"/>
        </w:trPr>
        <w:tc>
          <w:tcPr>
            <w:tcW w:w="15134" w:type="dxa"/>
            <w:gridSpan w:val="6"/>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BC4322">
            <w:pPr>
              <w:tabs>
                <w:tab w:val="left" w:pos="1080"/>
              </w:tabs>
              <w:ind w:right="159"/>
              <w:jc w:val="center"/>
              <w:rPr>
                <w:szCs w:val="28"/>
              </w:rPr>
            </w:pPr>
            <w:r w:rsidRPr="00723C6E">
              <w:rPr>
                <w:b/>
                <w:sz w:val="28"/>
                <w:szCs w:val="28"/>
              </w:rPr>
              <w:t>Подпрограмма 2 «Общее образование»</w:t>
            </w:r>
          </w:p>
        </w:tc>
      </w:tr>
      <w:tr w:rsidR="00BC4322" w:rsidRPr="00723C6E" w:rsidTr="00CC7270">
        <w:trPr>
          <w:trHeight w:val="1016"/>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685139" w:rsidP="00CC7270">
            <w:pPr>
              <w:jc w:val="both"/>
              <w:rPr>
                <w:rFonts w:eastAsia="Calibri"/>
                <w:szCs w:val="28"/>
              </w:rPr>
            </w:pPr>
            <w:r w:rsidRPr="00723C6E">
              <w:rPr>
                <w:rFonts w:eastAsia="Calibri"/>
                <w:szCs w:val="28"/>
              </w:rPr>
              <w:t xml:space="preserve">2.1. </w:t>
            </w:r>
            <w:r w:rsidR="00BC4322" w:rsidRPr="00723C6E">
              <w:rPr>
                <w:rFonts w:eastAsia="Calibri"/>
                <w:szCs w:val="28"/>
              </w:rPr>
              <w:t>Предоставление государственных гарантий на получение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BC4322"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CC7270" w:rsidRPr="00723C6E" w:rsidRDefault="00CC7270" w:rsidP="00CC7270">
            <w:pPr>
              <w:jc w:val="center"/>
            </w:pPr>
            <w:r w:rsidRPr="00723C6E">
              <w:t>В течение года</w:t>
            </w:r>
          </w:p>
          <w:p w:rsidR="00BC4322" w:rsidRPr="00723C6E" w:rsidRDefault="00BC4322" w:rsidP="00717EAF">
            <w:pPr>
              <w:ind w:right="159"/>
              <w:rPr>
                <w:szCs w:val="28"/>
              </w:rPr>
            </w:pPr>
          </w:p>
        </w:tc>
        <w:tc>
          <w:tcPr>
            <w:tcW w:w="3118"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CC7270">
            <w:pPr>
              <w:tabs>
                <w:tab w:val="left" w:pos="3975"/>
              </w:tabs>
              <w:jc w:val="center"/>
              <w:rPr>
                <w:rFonts w:eastAsia="Calibri"/>
                <w:szCs w:val="28"/>
              </w:rPr>
            </w:pPr>
            <w:r w:rsidRPr="00723C6E">
              <w:rPr>
                <w:rFonts w:eastAsia="Calibri"/>
                <w:szCs w:val="28"/>
              </w:rPr>
              <w:t>Численность обучающихся по программам общего образования</w:t>
            </w:r>
            <w:r w:rsidR="00CC7270" w:rsidRPr="00723C6E">
              <w:rPr>
                <w:rFonts w:eastAsia="Calibri"/>
                <w:szCs w:val="28"/>
              </w:rPr>
              <w:t>, 3014 ч.</w:t>
            </w:r>
          </w:p>
        </w:tc>
        <w:tc>
          <w:tcPr>
            <w:tcW w:w="2693"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CC7270" w:rsidP="00CC7270">
            <w:pPr>
              <w:ind w:right="176"/>
              <w:jc w:val="center"/>
              <w:rPr>
                <w:szCs w:val="28"/>
              </w:rPr>
            </w:pPr>
            <w:r w:rsidRPr="00723C6E">
              <w:rPr>
                <w:szCs w:val="28"/>
              </w:rPr>
              <w:t>3,083</w:t>
            </w:r>
          </w:p>
        </w:tc>
        <w:tc>
          <w:tcPr>
            <w:tcW w:w="2127"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717EAF">
            <w:pPr>
              <w:tabs>
                <w:tab w:val="left" w:pos="1080"/>
              </w:tabs>
              <w:ind w:right="159"/>
              <w:rPr>
                <w:szCs w:val="28"/>
              </w:rPr>
            </w:pPr>
          </w:p>
        </w:tc>
      </w:tr>
      <w:tr w:rsidR="00BC4322" w:rsidRPr="00723C6E" w:rsidTr="00CC7270">
        <w:trPr>
          <w:trHeight w:val="426"/>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685139" w:rsidP="00CC7270">
            <w:pPr>
              <w:jc w:val="both"/>
              <w:rPr>
                <w:rFonts w:eastAsia="Calibri"/>
                <w:szCs w:val="28"/>
              </w:rPr>
            </w:pPr>
            <w:r w:rsidRPr="00723C6E">
              <w:rPr>
                <w:rFonts w:eastAsia="Calibri"/>
                <w:szCs w:val="28"/>
              </w:rPr>
              <w:t xml:space="preserve">2.2. </w:t>
            </w:r>
            <w:r w:rsidR="00BC4322" w:rsidRPr="00723C6E">
              <w:rPr>
                <w:rFonts w:eastAsia="Calibri"/>
                <w:szCs w:val="28"/>
              </w:rPr>
              <w:t>Обеспечение  обучения детей ОВЗ в образовательных организациях и на дому</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BC4322" w:rsidP="00717EAF">
            <w:pPr>
              <w:jc w:val="center"/>
              <w:rPr>
                <w:rFonts w:eastAsia="Calibri"/>
                <w:szCs w:val="28"/>
              </w:rPr>
            </w:pPr>
            <w:r w:rsidRPr="00723C6E">
              <w:rPr>
                <w:rFonts w:eastAsia="Calibri"/>
                <w:szCs w:val="28"/>
              </w:rPr>
              <w:t xml:space="preserve">МКУ «Управление образования администрации Карагайского муниципального </w:t>
            </w:r>
            <w:r w:rsidRPr="00723C6E">
              <w:rPr>
                <w:rFonts w:eastAsia="Calibri"/>
                <w:szCs w:val="28"/>
              </w:rPr>
              <w:lastRenderedPageBreak/>
              <w:t>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CC7270" w:rsidP="00717EAF">
            <w:pPr>
              <w:jc w:val="center"/>
              <w:rPr>
                <w:szCs w:val="28"/>
              </w:rPr>
            </w:pPr>
            <w:r w:rsidRPr="00723C6E">
              <w:rPr>
                <w:szCs w:val="28"/>
                <w:lang w:val="en-US"/>
              </w:rPr>
              <w:lastRenderedPageBreak/>
              <w:t>IV</w:t>
            </w:r>
            <w:r w:rsidRPr="00723C6E">
              <w:rPr>
                <w:szCs w:val="28"/>
              </w:rPr>
              <w:t xml:space="preserve"> квартал</w:t>
            </w:r>
          </w:p>
        </w:tc>
        <w:tc>
          <w:tcPr>
            <w:tcW w:w="3118"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CC7270">
            <w:pPr>
              <w:tabs>
                <w:tab w:val="left" w:pos="3975"/>
              </w:tabs>
              <w:jc w:val="center"/>
              <w:rPr>
                <w:rFonts w:eastAsia="Calibri"/>
                <w:szCs w:val="28"/>
              </w:rPr>
            </w:pPr>
            <w:r w:rsidRPr="00723C6E">
              <w:rPr>
                <w:rFonts w:eastAsia="Calibri"/>
                <w:szCs w:val="28"/>
              </w:rPr>
              <w:t>Удовлетворенность населения, имеющего детей с ОВЗ, доступностью и качеством образования по итогам опросов общественного мнения</w:t>
            </w:r>
            <w:r w:rsidR="005659E5" w:rsidRPr="00723C6E">
              <w:rPr>
                <w:rFonts w:eastAsia="Calibri"/>
                <w:szCs w:val="28"/>
              </w:rPr>
              <w:t xml:space="preserve">, </w:t>
            </w:r>
            <w:r w:rsidR="005659E5" w:rsidRPr="00723C6E">
              <w:rPr>
                <w:rFonts w:eastAsia="Calibri"/>
                <w:szCs w:val="28"/>
              </w:rPr>
              <w:lastRenderedPageBreak/>
              <w:t xml:space="preserve">82% </w:t>
            </w:r>
          </w:p>
        </w:tc>
        <w:tc>
          <w:tcPr>
            <w:tcW w:w="2693"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5659E5" w:rsidP="00BE04DE">
            <w:pPr>
              <w:jc w:val="center"/>
              <w:rPr>
                <w:szCs w:val="28"/>
              </w:rPr>
            </w:pPr>
            <w:r w:rsidRPr="00723C6E">
              <w:rPr>
                <w:szCs w:val="28"/>
              </w:rPr>
              <w:lastRenderedPageBreak/>
              <w:t>8</w:t>
            </w:r>
            <w:r w:rsidR="00BE04DE">
              <w:rPr>
                <w:szCs w:val="28"/>
              </w:rPr>
              <w:t>5</w:t>
            </w:r>
            <w:r w:rsidRPr="00723C6E">
              <w:rPr>
                <w:szCs w:val="28"/>
              </w:rPr>
              <w:t>%</w:t>
            </w:r>
          </w:p>
        </w:tc>
        <w:tc>
          <w:tcPr>
            <w:tcW w:w="2127"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717EAF">
            <w:pPr>
              <w:jc w:val="center"/>
              <w:rPr>
                <w:szCs w:val="28"/>
              </w:rPr>
            </w:pPr>
          </w:p>
        </w:tc>
      </w:tr>
      <w:tr w:rsidR="00BC4322" w:rsidRPr="00723C6E" w:rsidTr="00CC7270">
        <w:trPr>
          <w:trHeight w:val="2964"/>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685139" w:rsidP="00CC7270">
            <w:pPr>
              <w:jc w:val="both"/>
              <w:rPr>
                <w:rFonts w:eastAsia="Calibri"/>
                <w:szCs w:val="28"/>
              </w:rPr>
            </w:pPr>
            <w:r w:rsidRPr="00723C6E">
              <w:rPr>
                <w:rFonts w:eastAsia="Calibri"/>
                <w:szCs w:val="28"/>
              </w:rPr>
              <w:lastRenderedPageBreak/>
              <w:t xml:space="preserve">2.3. </w:t>
            </w:r>
            <w:r w:rsidR="00BC4322" w:rsidRPr="00723C6E">
              <w:rPr>
                <w:rFonts w:eastAsia="Calibri"/>
                <w:szCs w:val="28"/>
              </w:rPr>
              <w:t>Выплата ежемесячного денежного вознаграждения за классное руководство</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BC4322"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CC7270" w:rsidP="00717EAF">
            <w:pPr>
              <w:pStyle w:val="11"/>
              <w:shd w:val="clear" w:color="auto" w:fill="auto"/>
              <w:spacing w:line="240" w:lineRule="auto"/>
              <w:ind w:left="44" w:firstLine="0"/>
              <w:jc w:val="center"/>
              <w:rPr>
                <w:sz w:val="28"/>
                <w:szCs w:val="28"/>
                <w:lang w:val="ru-RU" w:eastAsia="ru-RU"/>
              </w:rPr>
            </w:pPr>
            <w:r w:rsidRPr="00723C6E">
              <w:t>В течение года</w:t>
            </w:r>
          </w:p>
        </w:tc>
        <w:tc>
          <w:tcPr>
            <w:tcW w:w="3118"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CC7270">
            <w:pPr>
              <w:tabs>
                <w:tab w:val="left" w:pos="3975"/>
              </w:tabs>
              <w:jc w:val="center"/>
              <w:rPr>
                <w:rFonts w:eastAsia="Calibri"/>
                <w:szCs w:val="28"/>
              </w:rPr>
            </w:pPr>
            <w:r w:rsidRPr="00723C6E">
              <w:rPr>
                <w:rFonts w:eastAsia="Calibri"/>
                <w:szCs w:val="28"/>
              </w:rPr>
              <w:t xml:space="preserve">Удельный вес численности молодых педагогов в возрасте </w:t>
            </w:r>
            <w:r w:rsidRPr="00723C6E">
              <w:rPr>
                <w:rFonts w:eastAsia="Calibri"/>
                <w:szCs w:val="28"/>
              </w:rPr>
              <w:br/>
              <w:t>до 35 лет в о</w:t>
            </w:r>
            <w:r w:rsidR="005659E5" w:rsidRPr="00723C6E">
              <w:rPr>
                <w:rFonts w:eastAsia="Calibri"/>
                <w:szCs w:val="28"/>
              </w:rPr>
              <w:t>бщеобразовательных организациях, 18%</w:t>
            </w:r>
          </w:p>
        </w:tc>
        <w:tc>
          <w:tcPr>
            <w:tcW w:w="2693"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165E67" w:rsidP="00CC7270">
            <w:pPr>
              <w:pStyle w:val="11"/>
              <w:shd w:val="clear" w:color="auto" w:fill="auto"/>
              <w:spacing w:line="240" w:lineRule="auto"/>
              <w:ind w:firstLine="0"/>
              <w:jc w:val="center"/>
              <w:rPr>
                <w:sz w:val="28"/>
                <w:szCs w:val="28"/>
                <w:lang w:val="ru-RU" w:eastAsia="ru-RU"/>
              </w:rPr>
            </w:pPr>
            <w:r w:rsidRPr="00723C6E">
              <w:rPr>
                <w:sz w:val="28"/>
                <w:szCs w:val="28"/>
                <w:lang w:val="ru-RU" w:eastAsia="ru-RU"/>
              </w:rPr>
              <w:t>20%</w:t>
            </w:r>
          </w:p>
        </w:tc>
        <w:tc>
          <w:tcPr>
            <w:tcW w:w="2127"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717EAF">
            <w:pPr>
              <w:pStyle w:val="11"/>
              <w:shd w:val="clear" w:color="auto" w:fill="auto"/>
              <w:spacing w:line="240" w:lineRule="auto"/>
              <w:ind w:firstLine="0"/>
              <w:jc w:val="center"/>
              <w:rPr>
                <w:sz w:val="28"/>
                <w:szCs w:val="28"/>
                <w:lang w:val="ru-RU" w:eastAsia="ru-RU"/>
              </w:rPr>
            </w:pPr>
          </w:p>
        </w:tc>
      </w:tr>
      <w:tr w:rsidR="00BC4322" w:rsidRPr="00723C6E" w:rsidTr="00CC7270">
        <w:trPr>
          <w:trHeight w:val="1016"/>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685139" w:rsidP="00CC7270">
            <w:pPr>
              <w:jc w:val="both"/>
              <w:rPr>
                <w:rFonts w:eastAsia="Calibri"/>
                <w:szCs w:val="28"/>
              </w:rPr>
            </w:pPr>
            <w:r w:rsidRPr="00723C6E">
              <w:rPr>
                <w:rFonts w:eastAsia="Calibri"/>
                <w:szCs w:val="28"/>
              </w:rPr>
              <w:t xml:space="preserve">2.4. </w:t>
            </w:r>
            <w:r w:rsidR="00BC4322" w:rsidRPr="00723C6E">
              <w:rPr>
                <w:rFonts w:eastAsia="Calibri"/>
                <w:szCs w:val="28"/>
              </w:rPr>
              <w:t>Проведение мониторинга и оценки качества образования (мониторинговые обследования 4 классов, ГИА, ЕГЭ)</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BC4322"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CC7270" w:rsidP="00717EAF">
            <w:pPr>
              <w:jc w:val="center"/>
              <w:rPr>
                <w:rFonts w:eastAsia="Arial Unicode MS"/>
                <w:szCs w:val="28"/>
              </w:rPr>
            </w:pPr>
            <w:r w:rsidRPr="00723C6E">
              <w:rPr>
                <w:color w:val="000000" w:themeColor="text1"/>
                <w:lang w:val="en-US"/>
              </w:rPr>
              <w:t xml:space="preserve">III </w:t>
            </w:r>
            <w:r w:rsidRPr="00723C6E">
              <w:rPr>
                <w:color w:val="000000" w:themeColor="text1"/>
              </w:rPr>
              <w:t>квартал</w:t>
            </w:r>
            <w:r w:rsidRPr="00723C6E">
              <w:rPr>
                <w:rFonts w:eastAsia="Arial Unicode MS"/>
                <w:szCs w:val="28"/>
              </w:rPr>
              <w:t xml:space="preserve"> </w:t>
            </w:r>
          </w:p>
        </w:tc>
        <w:tc>
          <w:tcPr>
            <w:tcW w:w="3118"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CC7270">
            <w:pPr>
              <w:tabs>
                <w:tab w:val="left" w:pos="3975"/>
              </w:tabs>
              <w:jc w:val="center"/>
              <w:rPr>
                <w:rFonts w:eastAsia="Calibri"/>
                <w:szCs w:val="28"/>
              </w:rPr>
            </w:pPr>
            <w:r w:rsidRPr="00723C6E">
              <w:rPr>
                <w:rFonts w:eastAsia="Calibri"/>
                <w:szCs w:val="28"/>
              </w:rPr>
              <w:t>Удельный вес численности школьников района, достигших базового уровня образовательных достижений в исследованиях качества образования</w:t>
            </w:r>
            <w:r w:rsidR="00CC7270" w:rsidRPr="00723C6E">
              <w:rPr>
                <w:rFonts w:eastAsia="Calibri"/>
                <w:szCs w:val="28"/>
              </w:rPr>
              <w:t>, 99,3%</w:t>
            </w:r>
          </w:p>
        </w:tc>
        <w:tc>
          <w:tcPr>
            <w:tcW w:w="2693"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CC7270" w:rsidP="00CC7270">
            <w:pPr>
              <w:jc w:val="center"/>
              <w:rPr>
                <w:rFonts w:eastAsia="Arial Unicode MS"/>
                <w:szCs w:val="28"/>
              </w:rPr>
            </w:pPr>
            <w:r w:rsidRPr="00723C6E">
              <w:rPr>
                <w:rFonts w:eastAsia="Arial Unicode MS"/>
                <w:szCs w:val="28"/>
              </w:rPr>
              <w:t>100%</w:t>
            </w:r>
          </w:p>
        </w:tc>
        <w:tc>
          <w:tcPr>
            <w:tcW w:w="2127"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717EAF">
            <w:pPr>
              <w:jc w:val="center"/>
              <w:rPr>
                <w:rFonts w:eastAsia="Arial Unicode MS"/>
                <w:szCs w:val="28"/>
              </w:rPr>
            </w:pPr>
          </w:p>
        </w:tc>
      </w:tr>
      <w:tr w:rsidR="00BC4322" w:rsidRPr="00723C6E" w:rsidTr="00CC7270">
        <w:trPr>
          <w:trHeight w:val="1016"/>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685139" w:rsidP="00CC7270">
            <w:pPr>
              <w:jc w:val="both"/>
              <w:rPr>
                <w:rFonts w:eastAsia="Calibri"/>
                <w:szCs w:val="28"/>
              </w:rPr>
            </w:pPr>
            <w:r w:rsidRPr="00723C6E">
              <w:rPr>
                <w:rFonts w:eastAsia="Calibri"/>
                <w:szCs w:val="28"/>
              </w:rPr>
              <w:t xml:space="preserve">2.5. </w:t>
            </w:r>
            <w:r w:rsidR="00BC4322" w:rsidRPr="00723C6E">
              <w:rPr>
                <w:rFonts w:eastAsia="Calibri"/>
                <w:szCs w:val="28"/>
              </w:rPr>
              <w:t>Развитие электронных услуг в сфере образования</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BC4322"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CC7270" w:rsidP="00717EAF">
            <w:pPr>
              <w:tabs>
                <w:tab w:val="left" w:pos="3975"/>
              </w:tabs>
              <w:spacing w:line="360" w:lineRule="atLeast"/>
              <w:jc w:val="center"/>
              <w:rPr>
                <w:rFonts w:eastAsia="Calibri"/>
                <w:szCs w:val="28"/>
              </w:rPr>
            </w:pPr>
            <w:r w:rsidRPr="00723C6E">
              <w:t>В течение года</w:t>
            </w:r>
          </w:p>
        </w:tc>
        <w:tc>
          <w:tcPr>
            <w:tcW w:w="3118"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CC7270">
            <w:pPr>
              <w:tabs>
                <w:tab w:val="left" w:pos="3975"/>
              </w:tabs>
              <w:jc w:val="center"/>
              <w:rPr>
                <w:rFonts w:eastAsia="Calibri"/>
                <w:szCs w:val="28"/>
              </w:rPr>
            </w:pPr>
            <w:r w:rsidRPr="00723C6E">
              <w:rPr>
                <w:rFonts w:eastAsia="Calibri"/>
                <w:szCs w:val="28"/>
              </w:rPr>
              <w:t>Доля обучающихся</w:t>
            </w:r>
            <w:r w:rsidRPr="00723C6E">
              <w:rPr>
                <w:szCs w:val="28"/>
              </w:rPr>
              <w:t xml:space="preserve"> </w:t>
            </w:r>
            <w:r w:rsidRPr="00723C6E">
              <w:rPr>
                <w:rFonts w:eastAsia="Calibri"/>
                <w:szCs w:val="28"/>
              </w:rPr>
              <w:t>общеобразовательных организаций, заполняющих электронный дневник</w:t>
            </w:r>
            <w:r w:rsidR="00CC7270" w:rsidRPr="00723C6E">
              <w:rPr>
                <w:rFonts w:eastAsia="Calibri"/>
                <w:szCs w:val="28"/>
              </w:rPr>
              <w:t xml:space="preserve">, 95% </w:t>
            </w:r>
          </w:p>
        </w:tc>
        <w:tc>
          <w:tcPr>
            <w:tcW w:w="2693"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08239F" w:rsidP="00CC7270">
            <w:pPr>
              <w:tabs>
                <w:tab w:val="left" w:pos="3975"/>
              </w:tabs>
              <w:spacing w:line="360" w:lineRule="atLeast"/>
              <w:jc w:val="center"/>
              <w:rPr>
                <w:rFonts w:eastAsia="Calibri"/>
                <w:szCs w:val="28"/>
              </w:rPr>
            </w:pPr>
            <w:r>
              <w:rPr>
                <w:rFonts w:eastAsia="Calibri"/>
                <w:szCs w:val="28"/>
              </w:rPr>
              <w:t>63</w:t>
            </w:r>
            <w:r w:rsidR="00E63C36" w:rsidRPr="00723C6E">
              <w:rPr>
                <w:rFonts w:eastAsia="Calibri"/>
                <w:szCs w:val="28"/>
              </w:rPr>
              <w:t>%</w:t>
            </w:r>
          </w:p>
        </w:tc>
        <w:tc>
          <w:tcPr>
            <w:tcW w:w="2127"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08239F" w:rsidP="0008239F">
            <w:pPr>
              <w:tabs>
                <w:tab w:val="left" w:pos="3975"/>
              </w:tabs>
              <w:jc w:val="center"/>
              <w:rPr>
                <w:rFonts w:eastAsia="Calibri"/>
                <w:szCs w:val="28"/>
              </w:rPr>
            </w:pPr>
            <w:r>
              <w:rPr>
                <w:rFonts w:eastAsia="Calibri"/>
                <w:szCs w:val="28"/>
              </w:rPr>
              <w:t>Некачественная связь Интернет не позволяет своевременно заполнять электронные журналы,</w:t>
            </w:r>
          </w:p>
        </w:tc>
      </w:tr>
      <w:tr w:rsidR="00BC4322" w:rsidRPr="00723C6E" w:rsidTr="00CC7270">
        <w:trPr>
          <w:trHeight w:val="1287"/>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685139" w:rsidP="00CC7270">
            <w:pPr>
              <w:jc w:val="both"/>
              <w:rPr>
                <w:rFonts w:eastAsia="Calibri"/>
                <w:szCs w:val="28"/>
              </w:rPr>
            </w:pPr>
            <w:r w:rsidRPr="00723C6E">
              <w:rPr>
                <w:rFonts w:eastAsia="Calibri"/>
                <w:szCs w:val="28"/>
              </w:rPr>
              <w:t xml:space="preserve">2.6. </w:t>
            </w:r>
            <w:r w:rsidR="00BC4322" w:rsidRPr="00723C6E">
              <w:rPr>
                <w:rFonts w:eastAsia="Calibri"/>
                <w:szCs w:val="28"/>
              </w:rPr>
              <w:t xml:space="preserve">Проведение комплексного обследования детей на </w:t>
            </w:r>
            <w:proofErr w:type="gramStart"/>
            <w:r w:rsidR="00BC4322" w:rsidRPr="00723C6E">
              <w:rPr>
                <w:rFonts w:eastAsia="Calibri"/>
                <w:szCs w:val="28"/>
              </w:rPr>
              <w:t>муниципальной</w:t>
            </w:r>
            <w:proofErr w:type="gramEnd"/>
            <w:r w:rsidR="00BC4322" w:rsidRPr="00723C6E">
              <w:rPr>
                <w:rFonts w:eastAsia="Calibri"/>
                <w:szCs w:val="28"/>
              </w:rPr>
              <w:t xml:space="preserve"> ПМПК. Функционирование МСП</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BC4322"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CC7270" w:rsidP="00717EAF">
            <w:pPr>
              <w:tabs>
                <w:tab w:val="left" w:pos="3975"/>
              </w:tabs>
              <w:spacing w:line="360" w:lineRule="atLeast"/>
              <w:jc w:val="center"/>
              <w:rPr>
                <w:rFonts w:eastAsia="Calibri"/>
                <w:szCs w:val="28"/>
              </w:rPr>
            </w:pPr>
            <w:r w:rsidRPr="00723C6E">
              <w:t>В течение года</w:t>
            </w:r>
          </w:p>
        </w:tc>
        <w:tc>
          <w:tcPr>
            <w:tcW w:w="3118"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CC7270">
            <w:pPr>
              <w:tabs>
                <w:tab w:val="left" w:pos="3975"/>
              </w:tabs>
              <w:jc w:val="center"/>
              <w:rPr>
                <w:rFonts w:eastAsia="Calibri"/>
                <w:szCs w:val="28"/>
              </w:rPr>
            </w:pPr>
            <w:r w:rsidRPr="00723C6E">
              <w:rPr>
                <w:rFonts w:eastAsia="Calibri"/>
                <w:szCs w:val="28"/>
              </w:rPr>
              <w:t xml:space="preserve">Количество </w:t>
            </w:r>
            <w:proofErr w:type="gramStart"/>
            <w:r w:rsidRPr="00723C6E">
              <w:rPr>
                <w:rFonts w:eastAsia="Calibri"/>
                <w:szCs w:val="28"/>
              </w:rPr>
              <w:t>обучающихся</w:t>
            </w:r>
            <w:proofErr w:type="gramEnd"/>
            <w:r w:rsidRPr="00723C6E">
              <w:rPr>
                <w:rFonts w:eastAsia="Calibri"/>
                <w:szCs w:val="28"/>
              </w:rPr>
              <w:t>, прошедших обследование: ПМПК</w:t>
            </w:r>
            <w:r w:rsidR="00165E67" w:rsidRPr="00723C6E">
              <w:rPr>
                <w:rFonts w:eastAsia="Calibri"/>
                <w:szCs w:val="28"/>
              </w:rPr>
              <w:t>, 200</w:t>
            </w:r>
          </w:p>
          <w:p w:rsidR="00BC4322" w:rsidRPr="00723C6E" w:rsidRDefault="00BC4322" w:rsidP="00CC7270">
            <w:pPr>
              <w:tabs>
                <w:tab w:val="left" w:pos="3975"/>
              </w:tabs>
              <w:jc w:val="center"/>
              <w:rPr>
                <w:rFonts w:eastAsia="Calibri"/>
                <w:szCs w:val="28"/>
              </w:rPr>
            </w:pPr>
            <w:r w:rsidRPr="00723C6E">
              <w:rPr>
                <w:rFonts w:eastAsia="Calibri"/>
                <w:szCs w:val="28"/>
              </w:rPr>
              <w:t>МСП</w:t>
            </w:r>
            <w:r w:rsidR="00165E67" w:rsidRPr="00723C6E">
              <w:rPr>
                <w:rFonts w:eastAsia="Calibri"/>
                <w:szCs w:val="28"/>
              </w:rPr>
              <w:t>, 45</w:t>
            </w:r>
          </w:p>
        </w:tc>
        <w:tc>
          <w:tcPr>
            <w:tcW w:w="2693" w:type="dxa"/>
            <w:tcBorders>
              <w:top w:val="single" w:sz="4" w:space="0" w:color="323232"/>
              <w:left w:val="single" w:sz="4" w:space="0" w:color="323232"/>
              <w:bottom w:val="single" w:sz="4" w:space="0" w:color="323232"/>
              <w:right w:val="single" w:sz="4" w:space="0" w:color="323232"/>
            </w:tcBorders>
            <w:vAlign w:val="center"/>
          </w:tcPr>
          <w:p w:rsidR="00032032" w:rsidRPr="00723C6E" w:rsidRDefault="00032032" w:rsidP="00E63C36">
            <w:pPr>
              <w:tabs>
                <w:tab w:val="left" w:pos="3975"/>
              </w:tabs>
              <w:spacing w:line="360" w:lineRule="atLeast"/>
              <w:jc w:val="center"/>
              <w:rPr>
                <w:rFonts w:eastAsia="Calibri"/>
                <w:szCs w:val="28"/>
              </w:rPr>
            </w:pPr>
          </w:p>
          <w:p w:rsidR="00BC4322" w:rsidRPr="00723C6E" w:rsidRDefault="00E63C36" w:rsidP="00E63C36">
            <w:pPr>
              <w:tabs>
                <w:tab w:val="left" w:pos="3975"/>
              </w:tabs>
              <w:spacing w:line="360" w:lineRule="atLeast"/>
              <w:jc w:val="center"/>
              <w:rPr>
                <w:rFonts w:eastAsia="Calibri"/>
                <w:szCs w:val="28"/>
              </w:rPr>
            </w:pPr>
            <w:r w:rsidRPr="00723C6E">
              <w:rPr>
                <w:rFonts w:eastAsia="Calibri"/>
                <w:szCs w:val="28"/>
              </w:rPr>
              <w:t>276</w:t>
            </w:r>
          </w:p>
          <w:p w:rsidR="00BC4322" w:rsidRPr="00723C6E" w:rsidRDefault="00A43D50" w:rsidP="00032032">
            <w:pPr>
              <w:tabs>
                <w:tab w:val="left" w:pos="3975"/>
              </w:tabs>
              <w:spacing w:line="360" w:lineRule="atLeast"/>
              <w:jc w:val="center"/>
              <w:rPr>
                <w:rFonts w:eastAsia="Calibri"/>
                <w:szCs w:val="28"/>
              </w:rPr>
            </w:pPr>
            <w:r w:rsidRPr="00723C6E">
              <w:rPr>
                <w:rFonts w:eastAsia="Calibri"/>
                <w:szCs w:val="28"/>
              </w:rPr>
              <w:t>97</w:t>
            </w:r>
          </w:p>
        </w:tc>
        <w:tc>
          <w:tcPr>
            <w:tcW w:w="2127"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717EAF">
            <w:pPr>
              <w:tabs>
                <w:tab w:val="left" w:pos="3975"/>
              </w:tabs>
              <w:spacing w:line="360" w:lineRule="atLeast"/>
              <w:jc w:val="center"/>
              <w:rPr>
                <w:rFonts w:eastAsia="Calibri"/>
                <w:szCs w:val="28"/>
              </w:rPr>
            </w:pPr>
          </w:p>
        </w:tc>
      </w:tr>
      <w:tr w:rsidR="00BC4322" w:rsidRPr="00723C6E" w:rsidTr="00CC7270">
        <w:trPr>
          <w:trHeight w:val="274"/>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685139" w:rsidP="00CC7270">
            <w:pPr>
              <w:jc w:val="both"/>
              <w:rPr>
                <w:rFonts w:eastAsia="Calibri"/>
                <w:szCs w:val="28"/>
              </w:rPr>
            </w:pPr>
            <w:r w:rsidRPr="00723C6E">
              <w:rPr>
                <w:rFonts w:eastAsia="Calibri"/>
                <w:szCs w:val="28"/>
              </w:rPr>
              <w:t xml:space="preserve">2.7. </w:t>
            </w:r>
            <w:r w:rsidR="00BC4322" w:rsidRPr="00723C6E">
              <w:rPr>
                <w:rFonts w:eastAsia="Calibri"/>
                <w:szCs w:val="28"/>
              </w:rPr>
              <w:t xml:space="preserve">Проведение муниципальных научно – </w:t>
            </w:r>
            <w:r w:rsidR="00BC4322" w:rsidRPr="00723C6E">
              <w:rPr>
                <w:rFonts w:eastAsia="Calibri"/>
                <w:szCs w:val="28"/>
              </w:rPr>
              <w:lastRenderedPageBreak/>
              <w:t>практических конференций, педагогических чтений, семинаров по вопросам введения ФГОС</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BC4322" w:rsidP="00717EAF">
            <w:pPr>
              <w:jc w:val="center"/>
              <w:rPr>
                <w:rFonts w:eastAsia="Calibri"/>
                <w:szCs w:val="28"/>
              </w:rPr>
            </w:pPr>
            <w:r w:rsidRPr="00723C6E">
              <w:rPr>
                <w:rFonts w:eastAsia="Calibri"/>
                <w:szCs w:val="28"/>
              </w:rPr>
              <w:lastRenderedPageBreak/>
              <w:t xml:space="preserve">МКУ «Управление </w:t>
            </w:r>
            <w:r w:rsidRPr="00723C6E">
              <w:rPr>
                <w:rFonts w:eastAsia="Calibri"/>
                <w:szCs w:val="28"/>
              </w:rPr>
              <w:lastRenderedPageBreak/>
              <w:t>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CC7270" w:rsidP="00717EAF">
            <w:pPr>
              <w:tabs>
                <w:tab w:val="left" w:pos="3975"/>
              </w:tabs>
              <w:spacing w:line="360" w:lineRule="atLeast"/>
              <w:jc w:val="center"/>
              <w:rPr>
                <w:rFonts w:eastAsia="Calibri"/>
                <w:szCs w:val="28"/>
              </w:rPr>
            </w:pPr>
            <w:r w:rsidRPr="00723C6E">
              <w:lastRenderedPageBreak/>
              <w:t>В течение года</w:t>
            </w:r>
          </w:p>
        </w:tc>
        <w:tc>
          <w:tcPr>
            <w:tcW w:w="3118"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CC7270">
            <w:pPr>
              <w:tabs>
                <w:tab w:val="left" w:pos="3975"/>
              </w:tabs>
              <w:jc w:val="center"/>
              <w:rPr>
                <w:rFonts w:eastAsia="Calibri"/>
                <w:szCs w:val="28"/>
              </w:rPr>
            </w:pPr>
            <w:r w:rsidRPr="00723C6E">
              <w:rPr>
                <w:rFonts w:eastAsia="Calibri"/>
                <w:szCs w:val="28"/>
              </w:rPr>
              <w:t xml:space="preserve">Доля педагогов, принявших участие в работе </w:t>
            </w:r>
            <w:r w:rsidRPr="00723C6E">
              <w:rPr>
                <w:rFonts w:eastAsia="Calibri"/>
                <w:szCs w:val="28"/>
              </w:rPr>
              <w:lastRenderedPageBreak/>
              <w:t>конференций, семинаров и др.</w:t>
            </w:r>
            <w:r w:rsidR="00CC7270" w:rsidRPr="00723C6E">
              <w:rPr>
                <w:rFonts w:eastAsia="Calibri"/>
                <w:szCs w:val="28"/>
              </w:rPr>
              <w:t>, 94%</w:t>
            </w:r>
          </w:p>
        </w:tc>
        <w:tc>
          <w:tcPr>
            <w:tcW w:w="2693"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032032" w:rsidP="00CC7270">
            <w:pPr>
              <w:tabs>
                <w:tab w:val="left" w:pos="3975"/>
              </w:tabs>
              <w:spacing w:line="360" w:lineRule="atLeast"/>
              <w:jc w:val="center"/>
              <w:rPr>
                <w:rFonts w:eastAsia="Calibri"/>
                <w:color w:val="000000" w:themeColor="text1"/>
                <w:szCs w:val="28"/>
              </w:rPr>
            </w:pPr>
            <w:r w:rsidRPr="00723C6E">
              <w:rPr>
                <w:rFonts w:eastAsia="Calibri"/>
                <w:color w:val="000000" w:themeColor="text1"/>
                <w:szCs w:val="28"/>
              </w:rPr>
              <w:lastRenderedPageBreak/>
              <w:t>95%</w:t>
            </w:r>
          </w:p>
        </w:tc>
        <w:tc>
          <w:tcPr>
            <w:tcW w:w="2127"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717EAF">
            <w:pPr>
              <w:tabs>
                <w:tab w:val="left" w:pos="3975"/>
              </w:tabs>
              <w:spacing w:line="360" w:lineRule="atLeast"/>
              <w:jc w:val="center"/>
              <w:rPr>
                <w:rFonts w:eastAsia="Calibri"/>
                <w:szCs w:val="28"/>
              </w:rPr>
            </w:pPr>
          </w:p>
        </w:tc>
      </w:tr>
      <w:tr w:rsidR="00BC4322" w:rsidRPr="00723C6E" w:rsidTr="00CC7270">
        <w:trPr>
          <w:trHeight w:val="1016"/>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685139" w:rsidP="00CC7270">
            <w:pPr>
              <w:jc w:val="both"/>
              <w:rPr>
                <w:rFonts w:eastAsia="Calibri"/>
                <w:szCs w:val="28"/>
              </w:rPr>
            </w:pPr>
            <w:r w:rsidRPr="00723C6E">
              <w:rPr>
                <w:rFonts w:eastAsia="Calibri"/>
                <w:szCs w:val="28"/>
              </w:rPr>
              <w:lastRenderedPageBreak/>
              <w:t xml:space="preserve">2.8. </w:t>
            </w:r>
            <w:r w:rsidR="00BC4322" w:rsidRPr="00723C6E">
              <w:rPr>
                <w:rFonts w:eastAsia="Calibri"/>
                <w:szCs w:val="28"/>
              </w:rPr>
              <w:t>Проведение муниципального конкурса среди общеобразовательных организаций «Школа года»</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BC4322"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CC7270" w:rsidP="00717EAF">
            <w:pPr>
              <w:tabs>
                <w:tab w:val="left" w:pos="3975"/>
              </w:tabs>
              <w:spacing w:line="360" w:lineRule="atLeast"/>
              <w:jc w:val="center"/>
              <w:rPr>
                <w:rFonts w:eastAsia="Calibri"/>
                <w:szCs w:val="28"/>
              </w:rPr>
            </w:pPr>
            <w:r w:rsidRPr="00723C6E">
              <w:rPr>
                <w:color w:val="000000" w:themeColor="text1"/>
                <w:lang w:val="en-US"/>
              </w:rPr>
              <w:t xml:space="preserve">III </w:t>
            </w:r>
            <w:r w:rsidRPr="00723C6E">
              <w:rPr>
                <w:color w:val="000000" w:themeColor="text1"/>
              </w:rPr>
              <w:t>квартал</w:t>
            </w:r>
          </w:p>
        </w:tc>
        <w:tc>
          <w:tcPr>
            <w:tcW w:w="3118"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CC7270">
            <w:pPr>
              <w:tabs>
                <w:tab w:val="left" w:pos="3975"/>
              </w:tabs>
              <w:jc w:val="center"/>
              <w:rPr>
                <w:rFonts w:eastAsia="Calibri"/>
                <w:szCs w:val="28"/>
              </w:rPr>
            </w:pPr>
            <w:r w:rsidRPr="00723C6E">
              <w:rPr>
                <w:rFonts w:eastAsia="Calibri"/>
                <w:szCs w:val="28"/>
              </w:rPr>
              <w:t>Количество образовательных организаций, принявших участие в конкурсе</w:t>
            </w:r>
            <w:r w:rsidR="00CC7270" w:rsidRPr="00723C6E">
              <w:rPr>
                <w:rFonts w:eastAsia="Calibri"/>
                <w:szCs w:val="28"/>
              </w:rPr>
              <w:t>, 14 ед.</w:t>
            </w:r>
          </w:p>
        </w:tc>
        <w:tc>
          <w:tcPr>
            <w:tcW w:w="2693"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CC7270">
            <w:pPr>
              <w:tabs>
                <w:tab w:val="left" w:pos="3975"/>
              </w:tabs>
              <w:spacing w:line="360" w:lineRule="atLeast"/>
              <w:jc w:val="center"/>
              <w:rPr>
                <w:rFonts w:eastAsia="Calibri"/>
                <w:color w:val="FF0000"/>
                <w:szCs w:val="28"/>
              </w:rPr>
            </w:pPr>
            <w:r w:rsidRPr="00723C6E">
              <w:rPr>
                <w:rFonts w:eastAsia="Calibri"/>
                <w:color w:val="000000" w:themeColor="text1"/>
                <w:szCs w:val="28"/>
              </w:rPr>
              <w:t>1</w:t>
            </w:r>
            <w:r w:rsidR="00CC7270" w:rsidRPr="00723C6E">
              <w:rPr>
                <w:rFonts w:eastAsia="Calibri"/>
                <w:color w:val="000000" w:themeColor="text1"/>
                <w:szCs w:val="28"/>
              </w:rPr>
              <w:t>3</w:t>
            </w:r>
          </w:p>
        </w:tc>
        <w:tc>
          <w:tcPr>
            <w:tcW w:w="2127"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CC7270" w:rsidP="0069519D">
            <w:pPr>
              <w:tabs>
                <w:tab w:val="left" w:pos="3975"/>
              </w:tabs>
              <w:spacing w:line="360" w:lineRule="atLeast"/>
              <w:jc w:val="center"/>
              <w:rPr>
                <w:rFonts w:eastAsia="Calibri"/>
                <w:szCs w:val="28"/>
              </w:rPr>
            </w:pPr>
            <w:r w:rsidRPr="00723C6E">
              <w:t>В конкурсе не приняла участие МБОУ «Воскресенская ООШ» в связи с реорганизацией</w:t>
            </w:r>
          </w:p>
        </w:tc>
      </w:tr>
      <w:tr w:rsidR="00BC4322" w:rsidRPr="00723C6E" w:rsidTr="00CC7270">
        <w:trPr>
          <w:trHeight w:val="1016"/>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685139" w:rsidP="00CC7270">
            <w:pPr>
              <w:jc w:val="both"/>
              <w:rPr>
                <w:rFonts w:eastAsia="Calibri"/>
                <w:szCs w:val="28"/>
              </w:rPr>
            </w:pPr>
            <w:r w:rsidRPr="00723C6E">
              <w:rPr>
                <w:rFonts w:eastAsia="Calibri"/>
                <w:szCs w:val="28"/>
              </w:rPr>
              <w:t xml:space="preserve">2.9. </w:t>
            </w:r>
            <w:r w:rsidR="00BC4322" w:rsidRPr="00723C6E">
              <w:rPr>
                <w:rFonts w:eastAsia="Calibri"/>
                <w:szCs w:val="28"/>
              </w:rPr>
              <w:t>Проведение исследований с целью выявления удовлетворенности населения качеством предоставляемых образовательных услуг общего образования</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BC4322" w:rsidRPr="00723C6E" w:rsidRDefault="00BC4322"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CC7270" w:rsidP="00717EAF">
            <w:pPr>
              <w:jc w:val="center"/>
              <w:rPr>
                <w:szCs w:val="28"/>
              </w:rPr>
            </w:pPr>
            <w:r w:rsidRPr="00723C6E">
              <w:rPr>
                <w:szCs w:val="28"/>
                <w:lang w:val="en-US"/>
              </w:rPr>
              <w:t xml:space="preserve">IV </w:t>
            </w:r>
            <w:r w:rsidRPr="00723C6E">
              <w:rPr>
                <w:szCs w:val="28"/>
              </w:rPr>
              <w:t>квартал</w:t>
            </w:r>
          </w:p>
        </w:tc>
        <w:tc>
          <w:tcPr>
            <w:tcW w:w="3118"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CC7270">
            <w:pPr>
              <w:tabs>
                <w:tab w:val="left" w:pos="3975"/>
              </w:tabs>
              <w:jc w:val="center"/>
              <w:rPr>
                <w:rFonts w:eastAsia="Calibri"/>
                <w:szCs w:val="28"/>
              </w:rPr>
            </w:pPr>
            <w:r w:rsidRPr="00723C6E">
              <w:rPr>
                <w:rFonts w:eastAsia="Calibri"/>
                <w:szCs w:val="28"/>
              </w:rPr>
              <w:t>Удовлетворенность населения доступностью и качеством реализации программ общего образования</w:t>
            </w:r>
            <w:r w:rsidR="00CC7270" w:rsidRPr="00723C6E">
              <w:rPr>
                <w:rFonts w:eastAsia="Calibri"/>
                <w:szCs w:val="28"/>
              </w:rPr>
              <w:t>, 82%</w:t>
            </w:r>
          </w:p>
        </w:tc>
        <w:tc>
          <w:tcPr>
            <w:tcW w:w="2693"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CC7270" w:rsidP="00CC7270">
            <w:pPr>
              <w:jc w:val="center"/>
              <w:rPr>
                <w:szCs w:val="28"/>
              </w:rPr>
            </w:pPr>
            <w:r w:rsidRPr="00723C6E">
              <w:rPr>
                <w:szCs w:val="28"/>
              </w:rPr>
              <w:t>83%</w:t>
            </w:r>
          </w:p>
        </w:tc>
        <w:tc>
          <w:tcPr>
            <w:tcW w:w="2127" w:type="dxa"/>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717EAF">
            <w:pPr>
              <w:jc w:val="center"/>
              <w:rPr>
                <w:szCs w:val="28"/>
              </w:rPr>
            </w:pPr>
          </w:p>
        </w:tc>
      </w:tr>
      <w:tr w:rsidR="00BC4322" w:rsidRPr="00723C6E" w:rsidTr="00CC7270">
        <w:trPr>
          <w:trHeight w:val="264"/>
        </w:trPr>
        <w:tc>
          <w:tcPr>
            <w:tcW w:w="15134" w:type="dxa"/>
            <w:gridSpan w:val="6"/>
            <w:tcBorders>
              <w:top w:val="single" w:sz="4" w:space="0" w:color="323232"/>
              <w:left w:val="single" w:sz="4" w:space="0" w:color="323232"/>
              <w:bottom w:val="single" w:sz="4" w:space="0" w:color="323232"/>
              <w:right w:val="single" w:sz="4" w:space="0" w:color="323232"/>
            </w:tcBorders>
            <w:vAlign w:val="center"/>
          </w:tcPr>
          <w:p w:rsidR="00BC4322" w:rsidRPr="00723C6E" w:rsidRDefault="00BC4322" w:rsidP="00BC4322">
            <w:pPr>
              <w:widowControl w:val="0"/>
              <w:autoSpaceDE w:val="0"/>
              <w:autoSpaceDN w:val="0"/>
              <w:adjustRightInd w:val="0"/>
              <w:jc w:val="center"/>
              <w:rPr>
                <w:sz w:val="28"/>
                <w:szCs w:val="28"/>
              </w:rPr>
            </w:pPr>
            <w:r w:rsidRPr="00723C6E">
              <w:rPr>
                <w:b/>
                <w:sz w:val="28"/>
                <w:szCs w:val="28"/>
              </w:rPr>
              <w:t>Подпрограмма 3 «Дополнительное образование и воспитание детей.</w:t>
            </w:r>
            <w:r w:rsidRPr="00723C6E">
              <w:rPr>
                <w:sz w:val="28"/>
                <w:szCs w:val="28"/>
              </w:rPr>
              <w:t xml:space="preserve"> </w:t>
            </w:r>
          </w:p>
          <w:p w:rsidR="00BC4322" w:rsidRPr="00723C6E" w:rsidRDefault="00BC4322" w:rsidP="00BC4322">
            <w:pPr>
              <w:ind w:left="114"/>
              <w:jc w:val="center"/>
              <w:rPr>
                <w:szCs w:val="28"/>
              </w:rPr>
            </w:pPr>
            <w:r w:rsidRPr="00723C6E">
              <w:rPr>
                <w:b/>
                <w:sz w:val="28"/>
                <w:szCs w:val="28"/>
              </w:rPr>
              <w:t>Выявление и поддержка талантливых детей»</w:t>
            </w:r>
          </w:p>
        </w:tc>
      </w:tr>
      <w:tr w:rsidR="001F236C" w:rsidRPr="00723C6E" w:rsidTr="0043250A">
        <w:trPr>
          <w:trHeight w:val="1851"/>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1F236C" w:rsidRPr="00723C6E" w:rsidRDefault="001F236C" w:rsidP="001F236C">
            <w:pPr>
              <w:pStyle w:val="a4"/>
              <w:numPr>
                <w:ilvl w:val="1"/>
                <w:numId w:val="14"/>
              </w:numPr>
              <w:ind w:left="0" w:firstLine="284"/>
              <w:jc w:val="both"/>
              <w:rPr>
                <w:rFonts w:eastAsia="Calibri"/>
                <w:szCs w:val="28"/>
              </w:rPr>
            </w:pPr>
            <w:r w:rsidRPr="00723C6E">
              <w:rPr>
                <w:rFonts w:eastAsia="Calibri"/>
                <w:szCs w:val="28"/>
              </w:rPr>
              <w:t xml:space="preserve">Предоставление муниципальных услуг по дополнительному образованию детей в организациях дополнительного образования  </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1F236C" w:rsidRPr="00723C6E" w:rsidRDefault="001F236C"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43250A" w:rsidP="0043250A">
            <w:pPr>
              <w:ind w:left="114"/>
              <w:jc w:val="center"/>
              <w:rPr>
                <w:szCs w:val="28"/>
              </w:rPr>
            </w:pPr>
            <w:r w:rsidRPr="00723C6E">
              <w:t>В течение года</w:t>
            </w:r>
          </w:p>
        </w:tc>
        <w:tc>
          <w:tcPr>
            <w:tcW w:w="3118"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1F236C" w:rsidP="00CC7270">
            <w:pPr>
              <w:tabs>
                <w:tab w:val="left" w:pos="3975"/>
              </w:tabs>
              <w:jc w:val="center"/>
              <w:rPr>
                <w:rFonts w:eastAsia="Calibri"/>
                <w:szCs w:val="28"/>
              </w:rPr>
            </w:pPr>
            <w:r w:rsidRPr="00723C6E">
              <w:rPr>
                <w:rFonts w:eastAsia="Calibri"/>
                <w:szCs w:val="28"/>
              </w:rPr>
              <w:t>Доля детей, охваченных образовательными программами дополнительного образования детей в организациях, в общей численности детей и молодежи в возрасте 5 – 18 лет</w:t>
            </w:r>
            <w:r w:rsidR="00FA61FF" w:rsidRPr="00723C6E">
              <w:rPr>
                <w:rFonts w:eastAsia="Calibri"/>
                <w:szCs w:val="28"/>
              </w:rPr>
              <w:t>, 77%</w:t>
            </w:r>
          </w:p>
        </w:tc>
        <w:tc>
          <w:tcPr>
            <w:tcW w:w="2693"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1F236C" w:rsidP="00CC7270">
            <w:pPr>
              <w:ind w:left="114"/>
              <w:jc w:val="center"/>
              <w:rPr>
                <w:szCs w:val="28"/>
              </w:rPr>
            </w:pPr>
          </w:p>
          <w:p w:rsidR="001F236C" w:rsidRPr="00723C6E" w:rsidRDefault="0043250A" w:rsidP="00CC7270">
            <w:pPr>
              <w:ind w:left="114"/>
              <w:jc w:val="center"/>
              <w:rPr>
                <w:szCs w:val="28"/>
              </w:rPr>
            </w:pPr>
            <w:r w:rsidRPr="00723C6E">
              <w:rPr>
                <w:szCs w:val="28"/>
              </w:rPr>
              <w:t>73%</w:t>
            </w:r>
          </w:p>
          <w:p w:rsidR="001F236C" w:rsidRPr="00723C6E" w:rsidRDefault="001F236C" w:rsidP="00CC7270">
            <w:pPr>
              <w:ind w:left="114"/>
              <w:jc w:val="center"/>
              <w:rPr>
                <w:szCs w:val="28"/>
              </w:rPr>
            </w:pPr>
          </w:p>
        </w:tc>
        <w:tc>
          <w:tcPr>
            <w:tcW w:w="2127"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43250A" w:rsidP="00717EAF">
            <w:pPr>
              <w:ind w:left="114"/>
              <w:jc w:val="center"/>
              <w:rPr>
                <w:szCs w:val="28"/>
              </w:rPr>
            </w:pPr>
            <w:r w:rsidRPr="00723C6E">
              <w:rPr>
                <w:szCs w:val="28"/>
              </w:rPr>
              <w:t>Для расчета использованы данные Росстата</w:t>
            </w:r>
            <w:r w:rsidR="00C449AB" w:rsidRPr="00723C6E">
              <w:rPr>
                <w:szCs w:val="28"/>
              </w:rPr>
              <w:t xml:space="preserve">, </w:t>
            </w:r>
            <w:r w:rsidR="00C449AB" w:rsidRPr="00723C6E">
              <w:t xml:space="preserve">в </w:t>
            </w:r>
            <w:proofErr w:type="spellStart"/>
            <w:r w:rsidR="00C449AB" w:rsidRPr="00723C6E">
              <w:t>т.ч</w:t>
            </w:r>
            <w:proofErr w:type="spellEnd"/>
            <w:r w:rsidR="00C449AB" w:rsidRPr="00723C6E">
              <w:t xml:space="preserve">. </w:t>
            </w:r>
            <w:proofErr w:type="gramStart"/>
            <w:r w:rsidR="00C449AB" w:rsidRPr="00723C6E">
              <w:t>дети</w:t>
            </w:r>
            <w:proofErr w:type="gramEnd"/>
            <w:r w:rsidR="00C449AB" w:rsidRPr="00723C6E">
              <w:t xml:space="preserve"> зарегистрированные но не проживающие на территории</w:t>
            </w:r>
            <w:r w:rsidRPr="00723C6E">
              <w:rPr>
                <w:szCs w:val="28"/>
              </w:rPr>
              <w:t xml:space="preserve"> </w:t>
            </w:r>
          </w:p>
        </w:tc>
      </w:tr>
      <w:tr w:rsidR="001F236C" w:rsidRPr="00723C6E" w:rsidTr="00CC7270">
        <w:trPr>
          <w:trHeight w:val="426"/>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1F236C" w:rsidRPr="00723C6E" w:rsidRDefault="001F236C" w:rsidP="001F236C">
            <w:pPr>
              <w:pStyle w:val="a4"/>
              <w:numPr>
                <w:ilvl w:val="1"/>
                <w:numId w:val="14"/>
              </w:numPr>
              <w:ind w:left="0" w:firstLine="284"/>
              <w:jc w:val="both"/>
              <w:rPr>
                <w:rFonts w:eastAsia="Calibri"/>
                <w:szCs w:val="28"/>
              </w:rPr>
            </w:pPr>
            <w:r w:rsidRPr="00723C6E">
              <w:rPr>
                <w:rFonts w:eastAsia="Calibri"/>
                <w:szCs w:val="28"/>
              </w:rPr>
              <w:t xml:space="preserve">Организация и проведение муниципальных мероприятий различной  направленности с </w:t>
            </w:r>
            <w:proofErr w:type="gramStart"/>
            <w:r w:rsidRPr="00723C6E">
              <w:rPr>
                <w:rFonts w:eastAsia="Calibri"/>
                <w:szCs w:val="28"/>
              </w:rPr>
              <w:t>обучающимися</w:t>
            </w:r>
            <w:proofErr w:type="gramEnd"/>
            <w:r w:rsidRPr="00723C6E">
              <w:rPr>
                <w:rFonts w:eastAsia="Calibri"/>
                <w:szCs w:val="28"/>
              </w:rPr>
              <w:t xml:space="preserve"> </w:t>
            </w:r>
            <w:r w:rsidRPr="00723C6E">
              <w:rPr>
                <w:rFonts w:eastAsia="Calibri"/>
                <w:szCs w:val="28"/>
              </w:rPr>
              <w:lastRenderedPageBreak/>
              <w:t>образовательных организаций района</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1F236C" w:rsidRPr="00723C6E" w:rsidRDefault="001F236C" w:rsidP="00717EAF">
            <w:pPr>
              <w:jc w:val="center"/>
              <w:rPr>
                <w:rFonts w:eastAsia="Calibri"/>
                <w:szCs w:val="28"/>
              </w:rPr>
            </w:pPr>
            <w:r w:rsidRPr="00723C6E">
              <w:rPr>
                <w:rFonts w:eastAsia="Calibri"/>
                <w:szCs w:val="28"/>
              </w:rPr>
              <w:lastRenderedPageBreak/>
              <w:t xml:space="preserve">МКУ «Управление образования администрации Карагайского </w:t>
            </w:r>
            <w:r w:rsidRPr="00723C6E">
              <w:rPr>
                <w:rFonts w:eastAsia="Calibri"/>
                <w:szCs w:val="28"/>
              </w:rPr>
              <w:lastRenderedPageBreak/>
              <w:t>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43250A" w:rsidP="00717EAF">
            <w:pPr>
              <w:tabs>
                <w:tab w:val="left" w:pos="3975"/>
              </w:tabs>
              <w:spacing w:line="360" w:lineRule="atLeast"/>
              <w:jc w:val="center"/>
              <w:rPr>
                <w:rFonts w:eastAsia="Calibri"/>
                <w:szCs w:val="28"/>
              </w:rPr>
            </w:pPr>
            <w:r w:rsidRPr="00723C6E">
              <w:lastRenderedPageBreak/>
              <w:t>В течение года</w:t>
            </w:r>
          </w:p>
        </w:tc>
        <w:tc>
          <w:tcPr>
            <w:tcW w:w="3118"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1F236C" w:rsidP="00CC7270">
            <w:pPr>
              <w:tabs>
                <w:tab w:val="left" w:pos="3975"/>
              </w:tabs>
              <w:jc w:val="center"/>
              <w:rPr>
                <w:rFonts w:eastAsia="Calibri"/>
                <w:szCs w:val="28"/>
              </w:rPr>
            </w:pPr>
            <w:r w:rsidRPr="00723C6E">
              <w:rPr>
                <w:rFonts w:eastAsia="Calibri"/>
                <w:szCs w:val="28"/>
              </w:rPr>
              <w:t>Количество призовых мест в мероприятиях краевого, федерального уровня</w:t>
            </w:r>
            <w:r w:rsidR="00FA61FF" w:rsidRPr="00723C6E">
              <w:rPr>
                <w:rFonts w:eastAsia="Calibri"/>
                <w:szCs w:val="28"/>
              </w:rPr>
              <w:t>, 425</w:t>
            </w:r>
          </w:p>
        </w:tc>
        <w:tc>
          <w:tcPr>
            <w:tcW w:w="2693"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032032" w:rsidP="00CC7270">
            <w:pPr>
              <w:tabs>
                <w:tab w:val="left" w:pos="3975"/>
              </w:tabs>
              <w:spacing w:line="360" w:lineRule="atLeast"/>
              <w:jc w:val="center"/>
              <w:rPr>
                <w:rFonts w:eastAsia="Calibri"/>
                <w:szCs w:val="28"/>
              </w:rPr>
            </w:pPr>
            <w:r w:rsidRPr="00723C6E">
              <w:rPr>
                <w:rFonts w:eastAsia="Calibri"/>
                <w:szCs w:val="28"/>
              </w:rPr>
              <w:t>969 ед.</w:t>
            </w:r>
          </w:p>
        </w:tc>
        <w:tc>
          <w:tcPr>
            <w:tcW w:w="2127"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1F236C" w:rsidP="00717EAF">
            <w:pPr>
              <w:tabs>
                <w:tab w:val="left" w:pos="3975"/>
              </w:tabs>
              <w:spacing w:line="360" w:lineRule="atLeast"/>
              <w:jc w:val="center"/>
              <w:rPr>
                <w:rFonts w:eastAsia="Calibri"/>
                <w:szCs w:val="28"/>
              </w:rPr>
            </w:pPr>
          </w:p>
        </w:tc>
      </w:tr>
      <w:tr w:rsidR="001F236C" w:rsidRPr="00723C6E" w:rsidTr="00CC7270">
        <w:trPr>
          <w:trHeight w:val="1016"/>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1F236C" w:rsidRPr="00723C6E" w:rsidRDefault="001F236C" w:rsidP="001F236C">
            <w:pPr>
              <w:pStyle w:val="a4"/>
              <w:numPr>
                <w:ilvl w:val="1"/>
                <w:numId w:val="14"/>
              </w:numPr>
              <w:ind w:left="0" w:firstLine="142"/>
              <w:jc w:val="both"/>
              <w:rPr>
                <w:rFonts w:eastAsia="Calibri"/>
                <w:szCs w:val="28"/>
              </w:rPr>
            </w:pPr>
            <w:r w:rsidRPr="00723C6E">
              <w:rPr>
                <w:rFonts w:eastAsia="Calibri"/>
                <w:szCs w:val="28"/>
              </w:rPr>
              <w:lastRenderedPageBreak/>
              <w:t xml:space="preserve">Функционирование муниципальных объединений обучающихся (научные общества учащихся, интеллектуальные клубы, волонтерское движение и др.) </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1F236C" w:rsidRPr="00723C6E" w:rsidRDefault="001F236C"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43250A" w:rsidP="00717EAF">
            <w:pPr>
              <w:tabs>
                <w:tab w:val="left" w:pos="3975"/>
              </w:tabs>
              <w:spacing w:line="360" w:lineRule="atLeast"/>
              <w:jc w:val="center"/>
              <w:rPr>
                <w:rFonts w:eastAsia="Calibri"/>
                <w:szCs w:val="28"/>
              </w:rPr>
            </w:pPr>
            <w:r w:rsidRPr="00723C6E">
              <w:t>В течение года</w:t>
            </w:r>
          </w:p>
        </w:tc>
        <w:tc>
          <w:tcPr>
            <w:tcW w:w="3118"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1F236C" w:rsidP="00CC7270">
            <w:pPr>
              <w:tabs>
                <w:tab w:val="left" w:pos="3975"/>
              </w:tabs>
              <w:jc w:val="center"/>
              <w:rPr>
                <w:rFonts w:eastAsia="Calibri"/>
                <w:szCs w:val="28"/>
              </w:rPr>
            </w:pPr>
            <w:r w:rsidRPr="00723C6E">
              <w:rPr>
                <w:rFonts w:eastAsia="Calibri"/>
                <w:szCs w:val="28"/>
              </w:rPr>
              <w:t>Количество объединений обучающихся, созданных в образовательных организациях</w:t>
            </w:r>
          </w:p>
          <w:p w:rsidR="001F236C" w:rsidRPr="00723C6E" w:rsidRDefault="00FA61FF" w:rsidP="00CC7270">
            <w:pPr>
              <w:tabs>
                <w:tab w:val="left" w:pos="3975"/>
              </w:tabs>
              <w:jc w:val="center"/>
              <w:rPr>
                <w:rFonts w:eastAsia="Calibri"/>
                <w:szCs w:val="28"/>
              </w:rPr>
            </w:pPr>
            <w:r w:rsidRPr="00723C6E">
              <w:rPr>
                <w:rFonts w:eastAsia="Calibri"/>
                <w:szCs w:val="28"/>
              </w:rPr>
              <w:t>Р</w:t>
            </w:r>
            <w:r w:rsidR="001F236C" w:rsidRPr="00723C6E">
              <w:rPr>
                <w:rFonts w:eastAsia="Calibri"/>
                <w:szCs w:val="28"/>
              </w:rPr>
              <w:t>айона</w:t>
            </w:r>
            <w:r w:rsidRPr="00723C6E">
              <w:rPr>
                <w:rFonts w:eastAsia="Calibri"/>
                <w:szCs w:val="28"/>
              </w:rPr>
              <w:t>, 13</w:t>
            </w:r>
          </w:p>
        </w:tc>
        <w:tc>
          <w:tcPr>
            <w:tcW w:w="2693"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43250A" w:rsidP="00CC7270">
            <w:pPr>
              <w:tabs>
                <w:tab w:val="left" w:pos="3975"/>
              </w:tabs>
              <w:spacing w:line="360" w:lineRule="atLeast"/>
              <w:jc w:val="center"/>
              <w:rPr>
                <w:rFonts w:eastAsia="Calibri"/>
                <w:szCs w:val="28"/>
              </w:rPr>
            </w:pPr>
            <w:r w:rsidRPr="00723C6E">
              <w:rPr>
                <w:rFonts w:eastAsia="Calibri"/>
                <w:szCs w:val="28"/>
              </w:rPr>
              <w:t>13 ед.</w:t>
            </w:r>
          </w:p>
        </w:tc>
        <w:tc>
          <w:tcPr>
            <w:tcW w:w="2127"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1F236C" w:rsidP="00717EAF">
            <w:pPr>
              <w:tabs>
                <w:tab w:val="left" w:pos="3975"/>
              </w:tabs>
              <w:spacing w:line="360" w:lineRule="atLeast"/>
              <w:jc w:val="center"/>
              <w:rPr>
                <w:rFonts w:eastAsia="Calibri"/>
                <w:szCs w:val="28"/>
              </w:rPr>
            </w:pPr>
          </w:p>
        </w:tc>
      </w:tr>
      <w:tr w:rsidR="001F236C" w:rsidRPr="00723C6E" w:rsidTr="00CC7270">
        <w:trPr>
          <w:trHeight w:val="1016"/>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1F236C" w:rsidRPr="00723C6E" w:rsidRDefault="001F236C" w:rsidP="001F236C">
            <w:pPr>
              <w:pStyle w:val="a4"/>
              <w:numPr>
                <w:ilvl w:val="1"/>
                <w:numId w:val="14"/>
              </w:numPr>
              <w:ind w:left="0" w:firstLine="142"/>
              <w:jc w:val="both"/>
              <w:rPr>
                <w:rFonts w:eastAsia="Calibri"/>
                <w:szCs w:val="28"/>
              </w:rPr>
            </w:pPr>
            <w:r w:rsidRPr="00723C6E">
              <w:rPr>
                <w:rFonts w:eastAsia="Calibri"/>
                <w:szCs w:val="28"/>
              </w:rPr>
              <w:t xml:space="preserve">Организация и проведение муниципального этапа Всероссийской олимпиады школьников </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1F236C" w:rsidRPr="00723C6E" w:rsidRDefault="001F236C"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43250A" w:rsidP="00717EAF">
            <w:pPr>
              <w:pStyle w:val="11"/>
              <w:shd w:val="clear" w:color="auto" w:fill="auto"/>
              <w:spacing w:line="240" w:lineRule="auto"/>
              <w:ind w:left="44" w:firstLine="0"/>
              <w:jc w:val="center"/>
              <w:rPr>
                <w:sz w:val="28"/>
                <w:szCs w:val="28"/>
                <w:lang w:val="ru-RU" w:eastAsia="ru-RU"/>
              </w:rPr>
            </w:pPr>
            <w:r w:rsidRPr="00723C6E">
              <w:t>В течение года</w:t>
            </w:r>
          </w:p>
        </w:tc>
        <w:tc>
          <w:tcPr>
            <w:tcW w:w="3118"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1F236C" w:rsidP="00CC7270">
            <w:pPr>
              <w:tabs>
                <w:tab w:val="left" w:pos="3975"/>
              </w:tabs>
              <w:jc w:val="center"/>
              <w:rPr>
                <w:rFonts w:eastAsia="Calibri"/>
                <w:szCs w:val="28"/>
              </w:rPr>
            </w:pPr>
            <w:r w:rsidRPr="00723C6E">
              <w:rPr>
                <w:rFonts w:eastAsia="Calibri"/>
                <w:szCs w:val="28"/>
              </w:rPr>
              <w:t>Удельный вес численности учащихся, участвующих в олимпиадах и конкурсах различного уровня</w:t>
            </w:r>
            <w:r w:rsidR="00FA61FF" w:rsidRPr="00723C6E">
              <w:rPr>
                <w:rFonts w:eastAsia="Calibri"/>
                <w:szCs w:val="28"/>
              </w:rPr>
              <w:t>, 21,5%</w:t>
            </w:r>
          </w:p>
        </w:tc>
        <w:tc>
          <w:tcPr>
            <w:tcW w:w="2693"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E63C36" w:rsidP="00CC7270">
            <w:pPr>
              <w:pStyle w:val="11"/>
              <w:shd w:val="clear" w:color="auto" w:fill="auto"/>
              <w:spacing w:line="240" w:lineRule="auto"/>
              <w:ind w:left="54" w:firstLine="0"/>
              <w:jc w:val="center"/>
              <w:rPr>
                <w:sz w:val="28"/>
                <w:szCs w:val="28"/>
                <w:lang w:val="ru-RU" w:eastAsia="ru-RU"/>
              </w:rPr>
            </w:pPr>
            <w:r w:rsidRPr="00723C6E">
              <w:rPr>
                <w:sz w:val="28"/>
                <w:szCs w:val="28"/>
                <w:lang w:val="ru-RU" w:eastAsia="ru-RU"/>
              </w:rPr>
              <w:t>22</w:t>
            </w:r>
            <w:r w:rsidR="00032032" w:rsidRPr="00723C6E">
              <w:rPr>
                <w:sz w:val="28"/>
                <w:szCs w:val="28"/>
                <w:lang w:val="ru-RU" w:eastAsia="ru-RU"/>
              </w:rPr>
              <w:t>,1</w:t>
            </w:r>
            <w:r w:rsidRPr="00723C6E">
              <w:rPr>
                <w:sz w:val="28"/>
                <w:szCs w:val="28"/>
                <w:lang w:val="ru-RU" w:eastAsia="ru-RU"/>
              </w:rPr>
              <w:t>%</w:t>
            </w:r>
          </w:p>
        </w:tc>
        <w:tc>
          <w:tcPr>
            <w:tcW w:w="2127"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1F236C" w:rsidP="00717EAF">
            <w:pPr>
              <w:pStyle w:val="11"/>
              <w:shd w:val="clear" w:color="auto" w:fill="auto"/>
              <w:spacing w:line="240" w:lineRule="auto"/>
              <w:ind w:firstLine="0"/>
              <w:jc w:val="center"/>
              <w:rPr>
                <w:sz w:val="28"/>
                <w:szCs w:val="28"/>
                <w:lang w:val="ru-RU" w:eastAsia="ru-RU"/>
              </w:rPr>
            </w:pPr>
          </w:p>
        </w:tc>
      </w:tr>
      <w:tr w:rsidR="001F236C" w:rsidRPr="00723C6E" w:rsidTr="00CC7270">
        <w:trPr>
          <w:trHeight w:val="1016"/>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1F236C" w:rsidRPr="00723C6E" w:rsidRDefault="001F236C" w:rsidP="001F236C">
            <w:pPr>
              <w:pStyle w:val="a4"/>
              <w:numPr>
                <w:ilvl w:val="1"/>
                <w:numId w:val="14"/>
              </w:numPr>
              <w:ind w:left="0" w:firstLine="142"/>
              <w:jc w:val="both"/>
              <w:rPr>
                <w:rFonts w:eastAsia="Calibri"/>
                <w:szCs w:val="28"/>
              </w:rPr>
            </w:pPr>
            <w:proofErr w:type="gramStart"/>
            <w:r w:rsidRPr="00723C6E">
              <w:rPr>
                <w:rFonts w:eastAsia="Calibri"/>
                <w:szCs w:val="28"/>
              </w:rPr>
              <w:t>Обеспечение участия обучающихся  в мероприятиях краевого и российского уровней (фестивали, конкурсы, ярмарки, слеты, соревнования и др.)</w:t>
            </w:r>
            <w:proofErr w:type="gramEnd"/>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1F236C" w:rsidRPr="00723C6E" w:rsidRDefault="001F236C"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43250A" w:rsidP="00717EAF">
            <w:pPr>
              <w:tabs>
                <w:tab w:val="left" w:pos="3975"/>
              </w:tabs>
              <w:spacing w:line="360" w:lineRule="atLeast"/>
              <w:jc w:val="center"/>
              <w:rPr>
                <w:rFonts w:eastAsia="Calibri"/>
                <w:szCs w:val="28"/>
              </w:rPr>
            </w:pPr>
            <w:r w:rsidRPr="00723C6E">
              <w:t>В течение года</w:t>
            </w:r>
          </w:p>
        </w:tc>
        <w:tc>
          <w:tcPr>
            <w:tcW w:w="3118"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1F236C" w:rsidP="00CC7270">
            <w:pPr>
              <w:tabs>
                <w:tab w:val="left" w:pos="3975"/>
              </w:tabs>
              <w:jc w:val="center"/>
              <w:rPr>
                <w:rFonts w:eastAsia="Calibri"/>
                <w:szCs w:val="28"/>
              </w:rPr>
            </w:pPr>
            <w:r w:rsidRPr="00723C6E">
              <w:rPr>
                <w:rFonts w:eastAsia="Calibri"/>
                <w:szCs w:val="28"/>
              </w:rPr>
              <w:t>Количество призовых мест в мероприятиях краевого, федерального уровня</w:t>
            </w:r>
            <w:r w:rsidR="00FA61FF" w:rsidRPr="00723C6E">
              <w:rPr>
                <w:rFonts w:eastAsia="Calibri"/>
                <w:szCs w:val="28"/>
              </w:rPr>
              <w:t>, 425</w:t>
            </w:r>
            <w:r w:rsidR="0043250A" w:rsidRPr="00723C6E">
              <w:rPr>
                <w:rFonts w:eastAsia="Calibri"/>
                <w:szCs w:val="28"/>
              </w:rPr>
              <w:t xml:space="preserve"> ед.</w:t>
            </w:r>
          </w:p>
        </w:tc>
        <w:tc>
          <w:tcPr>
            <w:tcW w:w="2693"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032032" w:rsidP="00CC7270">
            <w:pPr>
              <w:tabs>
                <w:tab w:val="left" w:pos="3975"/>
              </w:tabs>
              <w:spacing w:line="360" w:lineRule="atLeast"/>
              <w:jc w:val="center"/>
              <w:rPr>
                <w:rFonts w:eastAsia="Calibri"/>
                <w:szCs w:val="28"/>
              </w:rPr>
            </w:pPr>
            <w:r w:rsidRPr="00723C6E">
              <w:rPr>
                <w:rFonts w:eastAsia="Calibri"/>
                <w:szCs w:val="28"/>
              </w:rPr>
              <w:t>248 ед.</w:t>
            </w:r>
          </w:p>
        </w:tc>
        <w:tc>
          <w:tcPr>
            <w:tcW w:w="2127"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C449AB" w:rsidP="00717EAF">
            <w:pPr>
              <w:tabs>
                <w:tab w:val="left" w:pos="3975"/>
              </w:tabs>
              <w:spacing w:line="360" w:lineRule="atLeast"/>
              <w:jc w:val="center"/>
              <w:rPr>
                <w:rFonts w:eastAsia="Calibri"/>
                <w:szCs w:val="28"/>
              </w:rPr>
            </w:pPr>
            <w:r w:rsidRPr="00723C6E">
              <w:t>Ориентация на участие в рейтинговых и значимых мероприятиях</w:t>
            </w:r>
          </w:p>
        </w:tc>
      </w:tr>
      <w:tr w:rsidR="001F236C" w:rsidRPr="00723C6E" w:rsidTr="00CC7270">
        <w:trPr>
          <w:trHeight w:val="1016"/>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1F236C" w:rsidRPr="00723C6E" w:rsidRDefault="001F236C" w:rsidP="001F236C">
            <w:pPr>
              <w:pStyle w:val="a4"/>
              <w:numPr>
                <w:ilvl w:val="1"/>
                <w:numId w:val="14"/>
              </w:numPr>
              <w:ind w:left="0" w:firstLine="142"/>
              <w:jc w:val="both"/>
              <w:rPr>
                <w:rFonts w:eastAsia="Calibri"/>
                <w:szCs w:val="28"/>
              </w:rPr>
            </w:pPr>
            <w:r w:rsidRPr="00723C6E">
              <w:rPr>
                <w:rFonts w:eastAsia="Calibri"/>
                <w:szCs w:val="28"/>
              </w:rPr>
              <w:t>Проведение торжественных муниципальных мероприятий для учащихся района (вручение стипендий «Юные дарования», праздник для одаренных детей, Ёлка для одарённых детей, Выпускной бал и т.д.)</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1F236C" w:rsidRPr="00723C6E" w:rsidRDefault="001F236C"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43250A" w:rsidP="00717EAF">
            <w:pPr>
              <w:tabs>
                <w:tab w:val="left" w:pos="3975"/>
              </w:tabs>
              <w:spacing w:line="360" w:lineRule="atLeast"/>
              <w:jc w:val="center"/>
              <w:rPr>
                <w:rFonts w:eastAsia="Calibri"/>
                <w:szCs w:val="28"/>
                <w:lang w:val="en-US"/>
              </w:rPr>
            </w:pPr>
            <w:r w:rsidRPr="00723C6E">
              <w:rPr>
                <w:rFonts w:eastAsia="Calibri"/>
                <w:szCs w:val="28"/>
                <w:lang w:val="en-US"/>
              </w:rPr>
              <w:t>II</w:t>
            </w:r>
            <w:r w:rsidRPr="00723C6E">
              <w:rPr>
                <w:rFonts w:eastAsia="Calibri"/>
                <w:szCs w:val="28"/>
              </w:rPr>
              <w:t xml:space="preserve"> квартал</w:t>
            </w:r>
            <w:r w:rsidRPr="00723C6E">
              <w:rPr>
                <w:rFonts w:eastAsia="Calibri"/>
                <w:szCs w:val="28"/>
                <w:lang w:val="en-US"/>
              </w:rPr>
              <w:t xml:space="preserve"> </w:t>
            </w:r>
          </w:p>
        </w:tc>
        <w:tc>
          <w:tcPr>
            <w:tcW w:w="3118"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1F236C" w:rsidP="00CC7270">
            <w:pPr>
              <w:tabs>
                <w:tab w:val="left" w:pos="3975"/>
              </w:tabs>
              <w:jc w:val="center"/>
              <w:rPr>
                <w:rFonts w:eastAsia="Calibri"/>
                <w:szCs w:val="28"/>
              </w:rPr>
            </w:pPr>
            <w:r w:rsidRPr="00723C6E">
              <w:rPr>
                <w:rFonts w:eastAsia="Calibri"/>
                <w:szCs w:val="28"/>
              </w:rPr>
              <w:t>Выполнение квоты награждения знаком отличия «Гордость Пермского края</w:t>
            </w:r>
            <w:r w:rsidR="00FA61FF" w:rsidRPr="00723C6E">
              <w:rPr>
                <w:rFonts w:eastAsia="Calibri"/>
                <w:szCs w:val="28"/>
              </w:rPr>
              <w:t>, 100%</w:t>
            </w:r>
          </w:p>
        </w:tc>
        <w:tc>
          <w:tcPr>
            <w:tcW w:w="2693"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1F236C" w:rsidP="00CC7270">
            <w:pPr>
              <w:jc w:val="center"/>
              <w:rPr>
                <w:szCs w:val="28"/>
              </w:rPr>
            </w:pPr>
            <w:r w:rsidRPr="00723C6E">
              <w:rPr>
                <w:rFonts w:eastAsia="Calibri"/>
                <w:szCs w:val="28"/>
              </w:rPr>
              <w:t>100</w:t>
            </w:r>
            <w:r w:rsidR="00FA61FF" w:rsidRPr="00723C6E">
              <w:rPr>
                <w:rFonts w:eastAsia="Calibri"/>
                <w:szCs w:val="28"/>
              </w:rPr>
              <w:t xml:space="preserve"> %</w:t>
            </w:r>
          </w:p>
        </w:tc>
        <w:tc>
          <w:tcPr>
            <w:tcW w:w="2127"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1F236C" w:rsidP="00717EAF">
            <w:pPr>
              <w:jc w:val="center"/>
              <w:rPr>
                <w:szCs w:val="28"/>
              </w:rPr>
            </w:pPr>
          </w:p>
        </w:tc>
      </w:tr>
      <w:tr w:rsidR="001F236C" w:rsidRPr="00723C6E" w:rsidTr="00CC7270">
        <w:trPr>
          <w:trHeight w:val="1016"/>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1F236C" w:rsidRPr="00723C6E" w:rsidRDefault="001F236C" w:rsidP="001F236C">
            <w:pPr>
              <w:pStyle w:val="a4"/>
              <w:numPr>
                <w:ilvl w:val="1"/>
                <w:numId w:val="14"/>
              </w:numPr>
              <w:ind w:left="0" w:firstLine="142"/>
              <w:jc w:val="both"/>
              <w:rPr>
                <w:rFonts w:eastAsia="Calibri"/>
                <w:szCs w:val="28"/>
              </w:rPr>
            </w:pPr>
            <w:r w:rsidRPr="00723C6E">
              <w:rPr>
                <w:rFonts w:eastAsia="Calibri"/>
                <w:szCs w:val="28"/>
              </w:rPr>
              <w:t>Проведение муниципального конкурса среди организаций дополнительного образования «Талант года»</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1F236C" w:rsidRPr="00723C6E" w:rsidRDefault="001F236C" w:rsidP="00717EAF">
            <w:pPr>
              <w:jc w:val="center"/>
              <w:rPr>
                <w:rFonts w:eastAsia="Calibri"/>
                <w:szCs w:val="28"/>
              </w:rPr>
            </w:pPr>
            <w:r w:rsidRPr="00723C6E">
              <w:rPr>
                <w:rFonts w:eastAsia="Calibri"/>
                <w:szCs w:val="28"/>
              </w:rPr>
              <w:t xml:space="preserve">МКУ «Управление образования администрации Карагайского </w:t>
            </w:r>
            <w:r w:rsidRPr="00723C6E">
              <w:rPr>
                <w:rFonts w:eastAsia="Calibri"/>
                <w:szCs w:val="28"/>
              </w:rPr>
              <w:lastRenderedPageBreak/>
              <w:t>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43250A" w:rsidP="00717EAF">
            <w:pPr>
              <w:tabs>
                <w:tab w:val="left" w:pos="3975"/>
              </w:tabs>
              <w:spacing w:line="360" w:lineRule="atLeast"/>
              <w:jc w:val="center"/>
              <w:rPr>
                <w:rFonts w:eastAsia="Calibri"/>
                <w:szCs w:val="28"/>
              </w:rPr>
            </w:pPr>
            <w:r w:rsidRPr="00723C6E">
              <w:rPr>
                <w:rFonts w:eastAsia="Calibri"/>
                <w:szCs w:val="28"/>
                <w:lang w:val="en-US"/>
              </w:rPr>
              <w:lastRenderedPageBreak/>
              <w:t>III</w:t>
            </w:r>
            <w:r w:rsidRPr="00723C6E">
              <w:rPr>
                <w:rFonts w:eastAsia="Calibri"/>
                <w:szCs w:val="28"/>
              </w:rPr>
              <w:t xml:space="preserve"> квартал</w:t>
            </w:r>
          </w:p>
        </w:tc>
        <w:tc>
          <w:tcPr>
            <w:tcW w:w="3118"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1F236C" w:rsidP="00CC7270">
            <w:pPr>
              <w:tabs>
                <w:tab w:val="left" w:pos="3975"/>
              </w:tabs>
              <w:jc w:val="center"/>
              <w:rPr>
                <w:rFonts w:eastAsia="Calibri"/>
                <w:szCs w:val="28"/>
              </w:rPr>
            </w:pPr>
            <w:r w:rsidRPr="00723C6E">
              <w:rPr>
                <w:rFonts w:eastAsia="Calibri"/>
                <w:szCs w:val="28"/>
              </w:rPr>
              <w:t>Количество образовательных организаций, принявших участие в конкурсе</w:t>
            </w:r>
            <w:r w:rsidR="00FA61FF" w:rsidRPr="00723C6E">
              <w:rPr>
                <w:rFonts w:eastAsia="Calibri"/>
                <w:szCs w:val="28"/>
              </w:rPr>
              <w:t>, 4</w:t>
            </w:r>
          </w:p>
        </w:tc>
        <w:tc>
          <w:tcPr>
            <w:tcW w:w="2693"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FA61FF" w:rsidP="00FA61FF">
            <w:pPr>
              <w:tabs>
                <w:tab w:val="left" w:pos="3975"/>
              </w:tabs>
              <w:spacing w:line="360" w:lineRule="atLeast"/>
              <w:jc w:val="center"/>
              <w:rPr>
                <w:rFonts w:eastAsia="Calibri"/>
                <w:szCs w:val="28"/>
              </w:rPr>
            </w:pPr>
            <w:r w:rsidRPr="00723C6E">
              <w:rPr>
                <w:rFonts w:eastAsia="Calibri"/>
                <w:szCs w:val="28"/>
              </w:rPr>
              <w:t>3</w:t>
            </w:r>
          </w:p>
        </w:tc>
        <w:tc>
          <w:tcPr>
            <w:tcW w:w="2127"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032032" w:rsidP="00717EAF">
            <w:pPr>
              <w:tabs>
                <w:tab w:val="left" w:pos="3975"/>
              </w:tabs>
              <w:spacing w:line="360" w:lineRule="atLeast"/>
              <w:jc w:val="center"/>
              <w:rPr>
                <w:rFonts w:eastAsia="Calibri"/>
                <w:szCs w:val="28"/>
              </w:rPr>
            </w:pPr>
            <w:r w:rsidRPr="00723C6E">
              <w:t xml:space="preserve">Низкая активность учреждений дополнительного </w:t>
            </w:r>
            <w:r w:rsidRPr="00723C6E">
              <w:lastRenderedPageBreak/>
              <w:t>образования</w:t>
            </w:r>
          </w:p>
        </w:tc>
      </w:tr>
      <w:tr w:rsidR="001F236C" w:rsidRPr="00723C6E" w:rsidTr="00CC7270">
        <w:trPr>
          <w:trHeight w:val="426"/>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1F236C" w:rsidRPr="00723C6E" w:rsidRDefault="001F236C" w:rsidP="001F236C">
            <w:pPr>
              <w:pStyle w:val="a4"/>
              <w:numPr>
                <w:ilvl w:val="1"/>
                <w:numId w:val="14"/>
              </w:numPr>
              <w:ind w:left="0" w:firstLine="142"/>
              <w:jc w:val="both"/>
              <w:rPr>
                <w:rFonts w:eastAsia="Calibri"/>
                <w:szCs w:val="28"/>
              </w:rPr>
            </w:pPr>
            <w:r w:rsidRPr="00723C6E">
              <w:rPr>
                <w:rFonts w:eastAsia="Calibri"/>
                <w:szCs w:val="28"/>
              </w:rPr>
              <w:lastRenderedPageBreak/>
              <w:t>Проведение исследований с целью выявления удовлетворенности населения качеством предоставляемых образовательных услуг дополнительного  образования</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1F236C" w:rsidRPr="00723C6E" w:rsidRDefault="001F236C"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tcPr>
          <w:p w:rsidR="001F236C" w:rsidRPr="00723C6E" w:rsidRDefault="001F236C" w:rsidP="00717EAF">
            <w:pPr>
              <w:jc w:val="center"/>
              <w:rPr>
                <w:szCs w:val="28"/>
              </w:rPr>
            </w:pPr>
          </w:p>
          <w:p w:rsidR="0043250A" w:rsidRPr="00723C6E" w:rsidRDefault="0043250A" w:rsidP="00717EAF">
            <w:pPr>
              <w:jc w:val="center"/>
              <w:rPr>
                <w:szCs w:val="28"/>
              </w:rPr>
            </w:pPr>
          </w:p>
          <w:p w:rsidR="0043250A" w:rsidRPr="00723C6E" w:rsidRDefault="0043250A" w:rsidP="0043250A">
            <w:pPr>
              <w:rPr>
                <w:szCs w:val="28"/>
              </w:rPr>
            </w:pPr>
            <w:r w:rsidRPr="00723C6E">
              <w:rPr>
                <w:szCs w:val="28"/>
                <w:lang w:val="en-US"/>
              </w:rPr>
              <w:t>IV</w:t>
            </w:r>
            <w:r w:rsidRPr="00723C6E">
              <w:rPr>
                <w:szCs w:val="28"/>
              </w:rPr>
              <w:t xml:space="preserve"> квартал</w:t>
            </w:r>
          </w:p>
        </w:tc>
        <w:tc>
          <w:tcPr>
            <w:tcW w:w="3118" w:type="dxa"/>
            <w:tcBorders>
              <w:top w:val="single" w:sz="4" w:space="0" w:color="323232"/>
              <w:left w:val="single" w:sz="4" w:space="0" w:color="323232"/>
              <w:bottom w:val="single" w:sz="4" w:space="0" w:color="323232"/>
              <w:right w:val="single" w:sz="4" w:space="0" w:color="323232"/>
            </w:tcBorders>
            <w:vAlign w:val="center"/>
          </w:tcPr>
          <w:p w:rsidR="001F236C" w:rsidRPr="00723C6E" w:rsidRDefault="001F236C" w:rsidP="00CC7270">
            <w:pPr>
              <w:tabs>
                <w:tab w:val="left" w:pos="3975"/>
              </w:tabs>
              <w:jc w:val="center"/>
              <w:rPr>
                <w:rFonts w:eastAsia="Calibri"/>
                <w:szCs w:val="28"/>
              </w:rPr>
            </w:pPr>
            <w:r w:rsidRPr="00723C6E">
              <w:rPr>
                <w:rFonts w:eastAsia="Calibri"/>
                <w:szCs w:val="28"/>
              </w:rPr>
              <w:t>Удовлетворенность населения доступностью и качеством реализации программ дополнительного образования</w:t>
            </w:r>
            <w:r w:rsidR="00FA61FF" w:rsidRPr="00723C6E">
              <w:rPr>
                <w:rFonts w:eastAsia="Calibri"/>
                <w:szCs w:val="28"/>
              </w:rPr>
              <w:t>, 86%</w:t>
            </w:r>
          </w:p>
        </w:tc>
        <w:tc>
          <w:tcPr>
            <w:tcW w:w="2693" w:type="dxa"/>
            <w:tcBorders>
              <w:top w:val="single" w:sz="4" w:space="0" w:color="323232"/>
              <w:left w:val="single" w:sz="4" w:space="0" w:color="323232"/>
              <w:bottom w:val="single" w:sz="4" w:space="0" w:color="323232"/>
              <w:right w:val="single" w:sz="4" w:space="0" w:color="323232"/>
            </w:tcBorders>
          </w:tcPr>
          <w:p w:rsidR="001F236C" w:rsidRPr="00723C6E" w:rsidRDefault="001F236C" w:rsidP="00CC7270">
            <w:pPr>
              <w:jc w:val="center"/>
              <w:rPr>
                <w:szCs w:val="28"/>
              </w:rPr>
            </w:pPr>
          </w:p>
          <w:p w:rsidR="001F236C" w:rsidRPr="00723C6E" w:rsidRDefault="001F236C" w:rsidP="00CC7270">
            <w:pPr>
              <w:jc w:val="center"/>
              <w:rPr>
                <w:szCs w:val="28"/>
              </w:rPr>
            </w:pPr>
          </w:p>
          <w:p w:rsidR="001F236C" w:rsidRPr="00723C6E" w:rsidRDefault="00FA61FF" w:rsidP="00CC7270">
            <w:pPr>
              <w:jc w:val="center"/>
              <w:rPr>
                <w:szCs w:val="28"/>
              </w:rPr>
            </w:pPr>
            <w:r w:rsidRPr="00723C6E">
              <w:rPr>
                <w:szCs w:val="28"/>
              </w:rPr>
              <w:t>91%</w:t>
            </w:r>
          </w:p>
          <w:p w:rsidR="001F236C" w:rsidRPr="00723C6E" w:rsidRDefault="001F236C" w:rsidP="00CC7270">
            <w:pPr>
              <w:jc w:val="center"/>
              <w:rPr>
                <w:szCs w:val="28"/>
              </w:rPr>
            </w:pPr>
          </w:p>
          <w:p w:rsidR="001F236C" w:rsidRPr="00723C6E" w:rsidRDefault="001F236C" w:rsidP="00CC7270">
            <w:pPr>
              <w:jc w:val="center"/>
              <w:rPr>
                <w:szCs w:val="28"/>
              </w:rPr>
            </w:pPr>
          </w:p>
        </w:tc>
        <w:tc>
          <w:tcPr>
            <w:tcW w:w="2127" w:type="dxa"/>
            <w:tcBorders>
              <w:top w:val="single" w:sz="4" w:space="0" w:color="323232"/>
              <w:left w:val="single" w:sz="4" w:space="0" w:color="323232"/>
              <w:bottom w:val="single" w:sz="4" w:space="0" w:color="323232"/>
              <w:right w:val="single" w:sz="4" w:space="0" w:color="323232"/>
            </w:tcBorders>
          </w:tcPr>
          <w:p w:rsidR="001F236C" w:rsidRPr="00723C6E" w:rsidRDefault="001F236C" w:rsidP="00717EAF">
            <w:pPr>
              <w:jc w:val="center"/>
              <w:rPr>
                <w:szCs w:val="28"/>
              </w:rPr>
            </w:pPr>
          </w:p>
        </w:tc>
      </w:tr>
      <w:tr w:rsidR="001F236C" w:rsidRPr="00723C6E" w:rsidTr="00CC7270">
        <w:trPr>
          <w:trHeight w:val="425"/>
        </w:trPr>
        <w:tc>
          <w:tcPr>
            <w:tcW w:w="15134" w:type="dxa"/>
            <w:gridSpan w:val="6"/>
            <w:tcBorders>
              <w:top w:val="single" w:sz="4" w:space="0" w:color="323232"/>
              <w:left w:val="single" w:sz="4" w:space="0" w:color="323232"/>
              <w:bottom w:val="single" w:sz="4" w:space="0" w:color="323232"/>
              <w:right w:val="single" w:sz="4" w:space="0" w:color="323232"/>
            </w:tcBorders>
            <w:vAlign w:val="center"/>
          </w:tcPr>
          <w:p w:rsidR="001F236C" w:rsidRPr="00723C6E" w:rsidRDefault="001F236C" w:rsidP="001F236C">
            <w:pPr>
              <w:widowControl w:val="0"/>
              <w:autoSpaceDE w:val="0"/>
              <w:autoSpaceDN w:val="0"/>
              <w:adjustRightInd w:val="0"/>
              <w:jc w:val="center"/>
              <w:rPr>
                <w:b/>
                <w:sz w:val="28"/>
                <w:szCs w:val="28"/>
              </w:rPr>
            </w:pPr>
            <w:r w:rsidRPr="00723C6E">
              <w:rPr>
                <w:b/>
                <w:bCs/>
                <w:sz w:val="28"/>
                <w:szCs w:val="28"/>
              </w:rPr>
              <w:t>Подпрограмма 4 «</w:t>
            </w:r>
            <w:r w:rsidRPr="00723C6E">
              <w:rPr>
                <w:b/>
                <w:sz w:val="28"/>
                <w:szCs w:val="28"/>
              </w:rPr>
              <w:t xml:space="preserve">Здоровье детей и подростков. </w:t>
            </w:r>
          </w:p>
          <w:p w:rsidR="001F236C" w:rsidRPr="00723C6E" w:rsidRDefault="001F236C" w:rsidP="001F236C">
            <w:pPr>
              <w:tabs>
                <w:tab w:val="left" w:pos="3975"/>
              </w:tabs>
              <w:spacing w:line="360" w:lineRule="atLeast"/>
              <w:jc w:val="center"/>
              <w:rPr>
                <w:rFonts w:eastAsia="Calibri"/>
                <w:szCs w:val="28"/>
              </w:rPr>
            </w:pPr>
            <w:r w:rsidRPr="00723C6E">
              <w:rPr>
                <w:b/>
                <w:sz w:val="28"/>
                <w:szCs w:val="28"/>
              </w:rPr>
              <w:t>Безопасность участников образовательного процесса»</w:t>
            </w:r>
          </w:p>
        </w:tc>
      </w:tr>
      <w:tr w:rsidR="00FA61FF" w:rsidRPr="00723C6E" w:rsidTr="00CC7270">
        <w:trPr>
          <w:trHeight w:val="1016"/>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FA61FF" w:rsidRPr="00FF7382" w:rsidRDefault="00FA61FF" w:rsidP="00FF7382">
            <w:pPr>
              <w:pStyle w:val="a4"/>
              <w:numPr>
                <w:ilvl w:val="1"/>
                <w:numId w:val="11"/>
              </w:numPr>
              <w:ind w:left="0" w:firstLine="360"/>
              <w:jc w:val="both"/>
              <w:rPr>
                <w:rFonts w:eastAsia="Calibri"/>
                <w:szCs w:val="28"/>
              </w:rPr>
            </w:pPr>
            <w:r w:rsidRPr="00FF7382">
              <w:rPr>
                <w:rFonts w:eastAsia="Calibri"/>
                <w:szCs w:val="28"/>
              </w:rPr>
              <w:t xml:space="preserve">Организация и проведение муниципальных мероприятий </w:t>
            </w:r>
            <w:proofErr w:type="spellStart"/>
            <w:r w:rsidRPr="00FF7382">
              <w:rPr>
                <w:rFonts w:eastAsia="Calibri"/>
                <w:szCs w:val="28"/>
              </w:rPr>
              <w:t>здоровьесберегающей</w:t>
            </w:r>
            <w:proofErr w:type="spellEnd"/>
            <w:r w:rsidRPr="00FF7382">
              <w:rPr>
                <w:rFonts w:eastAsia="Calibri"/>
                <w:szCs w:val="28"/>
              </w:rPr>
              <w:t xml:space="preserve"> направленности (спартакиады, конкурсы, акции, сборы, профилактические дни в ОУ района) в том числе с детьми-инвалидами и детьми ОВЗ</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FA61FF" w:rsidRPr="00723C6E" w:rsidRDefault="00FA61FF"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43250A" w:rsidP="00717EAF">
            <w:pPr>
              <w:tabs>
                <w:tab w:val="left" w:pos="3975"/>
              </w:tabs>
              <w:spacing w:line="360" w:lineRule="atLeast"/>
              <w:jc w:val="center"/>
              <w:rPr>
                <w:rFonts w:eastAsia="Calibri"/>
                <w:szCs w:val="28"/>
                <w:lang w:val="en-US"/>
              </w:rPr>
            </w:pPr>
            <w:r w:rsidRPr="00723C6E">
              <w:t>В течение года</w:t>
            </w:r>
          </w:p>
        </w:tc>
        <w:tc>
          <w:tcPr>
            <w:tcW w:w="3118"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FA61FF" w:rsidP="00CC7270">
            <w:pPr>
              <w:tabs>
                <w:tab w:val="left" w:pos="3975"/>
              </w:tabs>
              <w:jc w:val="center"/>
              <w:rPr>
                <w:rFonts w:eastAsia="Calibri"/>
                <w:szCs w:val="28"/>
              </w:rPr>
            </w:pPr>
            <w:r w:rsidRPr="00723C6E">
              <w:rPr>
                <w:rFonts w:eastAsia="Calibri"/>
                <w:szCs w:val="28"/>
              </w:rPr>
              <w:t>Количество детей, участвующих в мероприятиях муниципального уровня, 81%</w:t>
            </w:r>
          </w:p>
        </w:tc>
        <w:tc>
          <w:tcPr>
            <w:tcW w:w="2693"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032032" w:rsidP="00663C6D">
            <w:pPr>
              <w:tabs>
                <w:tab w:val="left" w:pos="3975"/>
              </w:tabs>
              <w:spacing w:line="360" w:lineRule="atLeast"/>
              <w:jc w:val="center"/>
              <w:rPr>
                <w:rFonts w:eastAsia="Calibri"/>
                <w:szCs w:val="28"/>
              </w:rPr>
            </w:pPr>
            <w:r w:rsidRPr="00723C6E">
              <w:rPr>
                <w:rFonts w:eastAsia="Calibri"/>
                <w:szCs w:val="28"/>
              </w:rPr>
              <w:t>83,7%</w:t>
            </w:r>
          </w:p>
        </w:tc>
        <w:tc>
          <w:tcPr>
            <w:tcW w:w="2127"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FA61FF" w:rsidP="00717EAF">
            <w:pPr>
              <w:tabs>
                <w:tab w:val="left" w:pos="3975"/>
              </w:tabs>
              <w:spacing w:line="360" w:lineRule="atLeast"/>
              <w:jc w:val="center"/>
              <w:rPr>
                <w:rFonts w:eastAsia="Calibri"/>
                <w:szCs w:val="28"/>
              </w:rPr>
            </w:pPr>
          </w:p>
        </w:tc>
      </w:tr>
      <w:tr w:rsidR="00FA61FF" w:rsidRPr="00723C6E" w:rsidTr="00CC7270">
        <w:trPr>
          <w:trHeight w:val="1016"/>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FA61FF" w:rsidRPr="00FF7382" w:rsidRDefault="00FA61FF" w:rsidP="00FF7382">
            <w:pPr>
              <w:pStyle w:val="a4"/>
              <w:numPr>
                <w:ilvl w:val="1"/>
                <w:numId w:val="11"/>
              </w:numPr>
              <w:ind w:left="0" w:firstLine="360"/>
              <w:jc w:val="both"/>
              <w:rPr>
                <w:rFonts w:eastAsia="Calibri"/>
                <w:szCs w:val="28"/>
              </w:rPr>
            </w:pPr>
            <w:r w:rsidRPr="00FF7382">
              <w:rPr>
                <w:rFonts w:eastAsia="Calibri"/>
                <w:szCs w:val="28"/>
              </w:rPr>
              <w:t>Проведение муниципального конкурса на лучшую организацию питания в общеобразовательных организациях «Здоровое питание»</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FA61FF" w:rsidRPr="00723C6E" w:rsidRDefault="00FA61FF"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43250A" w:rsidP="00717EAF">
            <w:pPr>
              <w:tabs>
                <w:tab w:val="left" w:pos="3975"/>
              </w:tabs>
              <w:spacing w:line="360" w:lineRule="atLeast"/>
              <w:jc w:val="center"/>
              <w:rPr>
                <w:rFonts w:eastAsia="Calibri"/>
                <w:szCs w:val="28"/>
              </w:rPr>
            </w:pPr>
            <w:r w:rsidRPr="00723C6E">
              <w:rPr>
                <w:rFonts w:eastAsia="Calibri"/>
                <w:szCs w:val="28"/>
                <w:lang w:val="en-US"/>
              </w:rPr>
              <w:t>IV</w:t>
            </w:r>
            <w:r w:rsidRPr="00723C6E">
              <w:rPr>
                <w:rFonts w:eastAsia="Calibri"/>
                <w:szCs w:val="28"/>
              </w:rPr>
              <w:t xml:space="preserve"> квартал</w:t>
            </w:r>
          </w:p>
        </w:tc>
        <w:tc>
          <w:tcPr>
            <w:tcW w:w="3118"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FA61FF" w:rsidP="00CC7270">
            <w:pPr>
              <w:tabs>
                <w:tab w:val="left" w:pos="3975"/>
              </w:tabs>
              <w:jc w:val="center"/>
              <w:rPr>
                <w:rFonts w:eastAsia="Calibri"/>
                <w:szCs w:val="28"/>
              </w:rPr>
            </w:pPr>
            <w:r w:rsidRPr="00723C6E">
              <w:rPr>
                <w:rFonts w:eastAsia="Calibri"/>
                <w:szCs w:val="28"/>
              </w:rPr>
              <w:t>Удовлетворенность населения организацией и качеством питания в образовательной организации, 39%</w:t>
            </w:r>
          </w:p>
        </w:tc>
        <w:tc>
          <w:tcPr>
            <w:tcW w:w="2693"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E63C36" w:rsidP="00E63C36">
            <w:pPr>
              <w:tabs>
                <w:tab w:val="left" w:pos="3975"/>
              </w:tabs>
              <w:spacing w:line="360" w:lineRule="atLeast"/>
              <w:jc w:val="center"/>
              <w:rPr>
                <w:rFonts w:eastAsia="Calibri"/>
                <w:szCs w:val="28"/>
                <w:lang w:val="en-US"/>
              </w:rPr>
            </w:pPr>
            <w:r w:rsidRPr="00723C6E">
              <w:rPr>
                <w:rFonts w:eastAsia="Calibri"/>
                <w:szCs w:val="28"/>
              </w:rPr>
              <w:t xml:space="preserve">52 </w:t>
            </w:r>
            <w:r w:rsidR="0043250A" w:rsidRPr="00723C6E">
              <w:rPr>
                <w:rFonts w:eastAsia="Calibri"/>
                <w:szCs w:val="28"/>
                <w:lang w:val="en-US"/>
              </w:rPr>
              <w:t>%</w:t>
            </w:r>
          </w:p>
        </w:tc>
        <w:tc>
          <w:tcPr>
            <w:tcW w:w="2127"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FA61FF" w:rsidP="00717EAF">
            <w:pPr>
              <w:tabs>
                <w:tab w:val="left" w:pos="3975"/>
              </w:tabs>
              <w:spacing w:line="360" w:lineRule="atLeast"/>
              <w:jc w:val="center"/>
              <w:rPr>
                <w:rFonts w:eastAsia="Calibri"/>
                <w:szCs w:val="28"/>
              </w:rPr>
            </w:pPr>
          </w:p>
        </w:tc>
      </w:tr>
      <w:tr w:rsidR="00FA61FF" w:rsidRPr="00723C6E" w:rsidTr="00CC7270">
        <w:trPr>
          <w:trHeight w:val="1016"/>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FA61FF" w:rsidRPr="00FF7382" w:rsidRDefault="00FA61FF" w:rsidP="00FF7382">
            <w:pPr>
              <w:pStyle w:val="a4"/>
              <w:numPr>
                <w:ilvl w:val="1"/>
                <w:numId w:val="11"/>
              </w:numPr>
              <w:ind w:left="0" w:firstLine="360"/>
              <w:jc w:val="both"/>
              <w:rPr>
                <w:rFonts w:eastAsia="Calibri"/>
                <w:szCs w:val="28"/>
              </w:rPr>
            </w:pPr>
            <w:r w:rsidRPr="00FF7382">
              <w:rPr>
                <w:rFonts w:eastAsia="Calibri"/>
                <w:szCs w:val="28"/>
              </w:rPr>
              <w:t xml:space="preserve">Организация и проведение анкетирования учащихся среднего и старшего звена (профилактика алкоголизма, курения, наркомании и токсикомании, ВИЧ/СПИД и употребление </w:t>
            </w:r>
            <w:r w:rsidRPr="00FF7382">
              <w:rPr>
                <w:rFonts w:eastAsia="Calibri"/>
                <w:szCs w:val="28"/>
              </w:rPr>
              <w:lastRenderedPageBreak/>
              <w:t>ПАВ) два раза в год</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FA61FF" w:rsidRPr="00723C6E" w:rsidRDefault="00FA61FF" w:rsidP="00717EAF">
            <w:pPr>
              <w:jc w:val="center"/>
              <w:rPr>
                <w:rFonts w:eastAsia="Calibri"/>
                <w:szCs w:val="28"/>
              </w:rPr>
            </w:pPr>
            <w:r w:rsidRPr="00723C6E">
              <w:rPr>
                <w:rFonts w:eastAsia="Calibri"/>
                <w:szCs w:val="28"/>
              </w:rPr>
              <w:lastRenderedPageBreak/>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032032" w:rsidP="00717EAF">
            <w:pPr>
              <w:tabs>
                <w:tab w:val="left" w:pos="3975"/>
              </w:tabs>
              <w:spacing w:line="360" w:lineRule="atLeast"/>
              <w:jc w:val="center"/>
              <w:rPr>
                <w:rFonts w:eastAsia="Calibri"/>
                <w:szCs w:val="28"/>
              </w:rPr>
            </w:pPr>
            <w:r w:rsidRPr="00723C6E">
              <w:rPr>
                <w:rFonts w:eastAsia="Calibri"/>
                <w:szCs w:val="28"/>
              </w:rPr>
              <w:t>Декабрь</w:t>
            </w:r>
          </w:p>
        </w:tc>
        <w:tc>
          <w:tcPr>
            <w:tcW w:w="3118"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FA61FF" w:rsidP="00CC7270">
            <w:pPr>
              <w:tabs>
                <w:tab w:val="left" w:pos="3975"/>
              </w:tabs>
              <w:jc w:val="center"/>
              <w:rPr>
                <w:rFonts w:eastAsia="Calibri"/>
                <w:szCs w:val="28"/>
              </w:rPr>
            </w:pPr>
            <w:r w:rsidRPr="00723C6E">
              <w:rPr>
                <w:rFonts w:eastAsia="Calibri"/>
                <w:szCs w:val="28"/>
              </w:rPr>
              <w:t xml:space="preserve">Доля </w:t>
            </w:r>
            <w:proofErr w:type="gramStart"/>
            <w:r w:rsidRPr="00723C6E">
              <w:rPr>
                <w:rFonts w:eastAsia="Calibri"/>
                <w:szCs w:val="28"/>
              </w:rPr>
              <w:t>обучающихся</w:t>
            </w:r>
            <w:proofErr w:type="gramEnd"/>
            <w:r w:rsidRPr="00723C6E">
              <w:rPr>
                <w:rFonts w:eastAsia="Calibri"/>
                <w:szCs w:val="28"/>
              </w:rPr>
              <w:t>, принявших участие в анкетировании, 76%</w:t>
            </w:r>
          </w:p>
        </w:tc>
        <w:tc>
          <w:tcPr>
            <w:tcW w:w="2693"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032032" w:rsidP="00663C6D">
            <w:pPr>
              <w:tabs>
                <w:tab w:val="left" w:pos="3975"/>
              </w:tabs>
              <w:spacing w:line="360" w:lineRule="atLeast"/>
              <w:jc w:val="center"/>
              <w:rPr>
                <w:rFonts w:eastAsia="Calibri"/>
                <w:szCs w:val="28"/>
              </w:rPr>
            </w:pPr>
            <w:r w:rsidRPr="00723C6E">
              <w:rPr>
                <w:rFonts w:eastAsia="Calibri"/>
                <w:szCs w:val="28"/>
              </w:rPr>
              <w:t>89,3%</w:t>
            </w:r>
          </w:p>
        </w:tc>
        <w:tc>
          <w:tcPr>
            <w:tcW w:w="2127"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FA61FF" w:rsidP="00717EAF">
            <w:pPr>
              <w:tabs>
                <w:tab w:val="left" w:pos="3975"/>
              </w:tabs>
              <w:spacing w:line="360" w:lineRule="atLeast"/>
              <w:jc w:val="center"/>
              <w:rPr>
                <w:rFonts w:eastAsia="Calibri"/>
                <w:szCs w:val="28"/>
              </w:rPr>
            </w:pPr>
          </w:p>
        </w:tc>
      </w:tr>
      <w:tr w:rsidR="00FA61FF" w:rsidRPr="00723C6E" w:rsidTr="00CC7270">
        <w:trPr>
          <w:trHeight w:val="1016"/>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FA61FF" w:rsidRPr="00FF7382" w:rsidRDefault="00FA61FF" w:rsidP="00FF7382">
            <w:pPr>
              <w:pStyle w:val="a4"/>
              <w:numPr>
                <w:ilvl w:val="1"/>
                <w:numId w:val="11"/>
              </w:numPr>
              <w:ind w:left="0" w:firstLine="360"/>
              <w:jc w:val="both"/>
              <w:rPr>
                <w:rFonts w:eastAsia="Calibri"/>
                <w:szCs w:val="28"/>
              </w:rPr>
            </w:pPr>
            <w:r w:rsidRPr="00FF7382">
              <w:rPr>
                <w:rFonts w:eastAsia="Calibri"/>
                <w:szCs w:val="28"/>
              </w:rPr>
              <w:lastRenderedPageBreak/>
              <w:t xml:space="preserve">Организация и проведение муниципальных мероприятий с </w:t>
            </w:r>
            <w:proofErr w:type="gramStart"/>
            <w:r w:rsidRPr="00FF7382">
              <w:rPr>
                <w:rFonts w:eastAsia="Calibri"/>
                <w:szCs w:val="28"/>
              </w:rPr>
              <w:t>обучающимися</w:t>
            </w:r>
            <w:proofErr w:type="gramEnd"/>
            <w:r w:rsidRPr="00FF7382">
              <w:rPr>
                <w:rFonts w:eastAsia="Calibri"/>
                <w:szCs w:val="28"/>
              </w:rPr>
              <w:t xml:space="preserve"> образовательных организаций района по профилактике пожарной безопасности и дорожно-транспортного травматизма (конкурсы, слеты, акции, соревнования и др.)</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FA61FF" w:rsidRPr="00723C6E" w:rsidRDefault="00FA61FF"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43250A" w:rsidP="00717EAF">
            <w:pPr>
              <w:tabs>
                <w:tab w:val="left" w:pos="3975"/>
              </w:tabs>
              <w:spacing w:line="360" w:lineRule="atLeast"/>
              <w:jc w:val="center"/>
              <w:rPr>
                <w:rFonts w:eastAsia="Calibri"/>
                <w:szCs w:val="28"/>
              </w:rPr>
            </w:pPr>
            <w:r w:rsidRPr="00723C6E">
              <w:t>В течение года</w:t>
            </w:r>
          </w:p>
        </w:tc>
        <w:tc>
          <w:tcPr>
            <w:tcW w:w="3118"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FA61FF" w:rsidP="00CC7270">
            <w:pPr>
              <w:tabs>
                <w:tab w:val="left" w:pos="3975"/>
              </w:tabs>
              <w:jc w:val="center"/>
              <w:rPr>
                <w:rFonts w:eastAsia="Calibri"/>
                <w:szCs w:val="28"/>
              </w:rPr>
            </w:pPr>
            <w:r w:rsidRPr="00723C6E">
              <w:rPr>
                <w:rFonts w:eastAsia="Calibri"/>
                <w:szCs w:val="28"/>
              </w:rPr>
              <w:t>Количество призовых мест в мероприятиях краевого, федерального уровня, 2</w:t>
            </w:r>
          </w:p>
        </w:tc>
        <w:tc>
          <w:tcPr>
            <w:tcW w:w="2693"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032032" w:rsidP="00663C6D">
            <w:pPr>
              <w:tabs>
                <w:tab w:val="left" w:pos="3975"/>
              </w:tabs>
              <w:spacing w:line="360" w:lineRule="atLeast"/>
              <w:jc w:val="center"/>
              <w:rPr>
                <w:rFonts w:eastAsia="Calibri"/>
                <w:szCs w:val="28"/>
              </w:rPr>
            </w:pPr>
            <w:r w:rsidRPr="00723C6E">
              <w:rPr>
                <w:rFonts w:eastAsia="Calibri"/>
                <w:szCs w:val="28"/>
              </w:rPr>
              <w:t>0</w:t>
            </w:r>
          </w:p>
        </w:tc>
        <w:tc>
          <w:tcPr>
            <w:tcW w:w="2127"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032032" w:rsidP="00717EAF">
            <w:pPr>
              <w:tabs>
                <w:tab w:val="left" w:pos="3975"/>
              </w:tabs>
              <w:spacing w:line="360" w:lineRule="atLeast"/>
              <w:jc w:val="center"/>
              <w:rPr>
                <w:rFonts w:eastAsia="Calibri"/>
                <w:szCs w:val="28"/>
              </w:rPr>
            </w:pPr>
            <w:r w:rsidRPr="00723C6E">
              <w:t>Недостаточная подготовка участников конкурсов</w:t>
            </w:r>
          </w:p>
        </w:tc>
      </w:tr>
      <w:tr w:rsidR="00FA61FF" w:rsidRPr="00723C6E" w:rsidTr="00CC7270">
        <w:trPr>
          <w:trHeight w:val="993"/>
        </w:trPr>
        <w:tc>
          <w:tcPr>
            <w:tcW w:w="3510" w:type="dxa"/>
            <w:tcBorders>
              <w:top w:val="single" w:sz="4" w:space="0" w:color="323232"/>
              <w:left w:val="single" w:sz="4" w:space="0" w:color="323232"/>
              <w:bottom w:val="single" w:sz="4" w:space="0" w:color="323232"/>
              <w:right w:val="single" w:sz="4" w:space="0" w:color="323232"/>
            </w:tcBorders>
            <w:vAlign w:val="center"/>
            <w:hideMark/>
          </w:tcPr>
          <w:p w:rsidR="00FA61FF" w:rsidRPr="00FF7382" w:rsidRDefault="00FA61FF" w:rsidP="00FF7382">
            <w:pPr>
              <w:pStyle w:val="a4"/>
              <w:numPr>
                <w:ilvl w:val="1"/>
                <w:numId w:val="11"/>
              </w:numPr>
              <w:ind w:left="0" w:firstLine="360"/>
              <w:jc w:val="both"/>
              <w:rPr>
                <w:rFonts w:eastAsia="Calibri"/>
                <w:szCs w:val="28"/>
              </w:rPr>
            </w:pPr>
            <w:r w:rsidRPr="00FF7382">
              <w:rPr>
                <w:rFonts w:eastAsia="Calibri"/>
                <w:szCs w:val="28"/>
              </w:rPr>
              <w:t xml:space="preserve">Приведение образовательных организаций в нормативное состояние в соответствие с требованиями надзорных органов и федерального государственного образовательного стандарта дошкольного и общего  образования (в </w:t>
            </w:r>
            <w:proofErr w:type="spellStart"/>
            <w:r w:rsidRPr="00FF7382">
              <w:rPr>
                <w:rFonts w:eastAsia="Calibri"/>
                <w:szCs w:val="28"/>
              </w:rPr>
              <w:t>т.ч</w:t>
            </w:r>
            <w:proofErr w:type="spellEnd"/>
            <w:r w:rsidRPr="00FF7382">
              <w:rPr>
                <w:rFonts w:eastAsia="Calibri"/>
                <w:szCs w:val="28"/>
              </w:rPr>
              <w:t>. установка мониторинговой системы «Стрелец», систем видеонаблюдения и др.)</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FA61FF" w:rsidRPr="00723C6E" w:rsidRDefault="00FA61FF"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43250A" w:rsidP="00717EAF">
            <w:pPr>
              <w:pStyle w:val="11"/>
              <w:shd w:val="clear" w:color="auto" w:fill="auto"/>
              <w:spacing w:line="240" w:lineRule="auto"/>
              <w:ind w:left="44" w:firstLine="0"/>
              <w:jc w:val="center"/>
              <w:rPr>
                <w:sz w:val="28"/>
                <w:szCs w:val="28"/>
                <w:lang w:val="ru-RU" w:eastAsia="ru-RU"/>
              </w:rPr>
            </w:pPr>
            <w:r w:rsidRPr="00723C6E">
              <w:t>В течение года</w:t>
            </w:r>
          </w:p>
        </w:tc>
        <w:tc>
          <w:tcPr>
            <w:tcW w:w="3118"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FA61FF" w:rsidP="00CC7270">
            <w:pPr>
              <w:tabs>
                <w:tab w:val="left" w:pos="3975"/>
              </w:tabs>
              <w:jc w:val="center"/>
              <w:rPr>
                <w:rFonts w:eastAsia="Calibri"/>
                <w:szCs w:val="28"/>
              </w:rPr>
            </w:pPr>
            <w:r w:rsidRPr="00723C6E">
              <w:rPr>
                <w:rFonts w:eastAsia="Calibri"/>
                <w:szCs w:val="28"/>
              </w:rPr>
              <w:t>Доля образовательных организаций, имеющих лицензию на образовательную деятельность, 100%</w:t>
            </w:r>
          </w:p>
        </w:tc>
        <w:tc>
          <w:tcPr>
            <w:tcW w:w="2693"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FA61FF" w:rsidP="00663C6D">
            <w:pPr>
              <w:tabs>
                <w:tab w:val="left" w:pos="3975"/>
              </w:tabs>
              <w:spacing w:line="360" w:lineRule="atLeast"/>
              <w:jc w:val="center"/>
              <w:rPr>
                <w:rFonts w:eastAsia="Calibri"/>
                <w:szCs w:val="28"/>
              </w:rPr>
            </w:pPr>
            <w:r w:rsidRPr="00723C6E">
              <w:rPr>
                <w:rFonts w:eastAsia="Calibri"/>
                <w:szCs w:val="28"/>
              </w:rPr>
              <w:t>100%</w:t>
            </w:r>
          </w:p>
        </w:tc>
        <w:tc>
          <w:tcPr>
            <w:tcW w:w="2127"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FA61FF" w:rsidP="00717EAF">
            <w:pPr>
              <w:pStyle w:val="11"/>
              <w:shd w:val="clear" w:color="auto" w:fill="auto"/>
              <w:spacing w:line="240" w:lineRule="auto"/>
              <w:ind w:firstLine="0"/>
              <w:jc w:val="center"/>
              <w:rPr>
                <w:sz w:val="28"/>
                <w:szCs w:val="28"/>
                <w:lang w:val="ru-RU" w:eastAsia="ru-RU"/>
              </w:rPr>
            </w:pPr>
          </w:p>
        </w:tc>
      </w:tr>
      <w:tr w:rsidR="00FA61FF" w:rsidRPr="00723C6E" w:rsidTr="00CC7270">
        <w:trPr>
          <w:trHeight w:val="284"/>
        </w:trPr>
        <w:tc>
          <w:tcPr>
            <w:tcW w:w="15134" w:type="dxa"/>
            <w:gridSpan w:val="6"/>
            <w:tcBorders>
              <w:top w:val="single" w:sz="4" w:space="0" w:color="323232"/>
              <w:left w:val="single" w:sz="4" w:space="0" w:color="323232"/>
              <w:bottom w:val="single" w:sz="4" w:space="0" w:color="323232"/>
              <w:right w:val="single" w:sz="4" w:space="0" w:color="323232"/>
            </w:tcBorders>
            <w:vAlign w:val="center"/>
          </w:tcPr>
          <w:p w:rsidR="00FA61FF" w:rsidRPr="00723C6E" w:rsidRDefault="00FA61FF" w:rsidP="00717EAF">
            <w:pPr>
              <w:tabs>
                <w:tab w:val="left" w:pos="3975"/>
              </w:tabs>
              <w:spacing w:line="360" w:lineRule="atLeast"/>
              <w:jc w:val="center"/>
              <w:rPr>
                <w:rFonts w:eastAsia="Calibri"/>
                <w:szCs w:val="28"/>
              </w:rPr>
            </w:pPr>
            <w:r w:rsidRPr="00723C6E">
              <w:rPr>
                <w:b/>
                <w:sz w:val="28"/>
                <w:szCs w:val="28"/>
              </w:rPr>
              <w:t>Подпрограмма 6 «Кадровая политика в образовании района»</w:t>
            </w:r>
          </w:p>
        </w:tc>
      </w:tr>
      <w:tr w:rsidR="00FA61FF" w:rsidRPr="00723C6E" w:rsidTr="00CC7270">
        <w:trPr>
          <w:trHeight w:val="284"/>
        </w:trPr>
        <w:tc>
          <w:tcPr>
            <w:tcW w:w="3510" w:type="dxa"/>
            <w:tcBorders>
              <w:top w:val="single" w:sz="4" w:space="0" w:color="323232"/>
              <w:left w:val="single" w:sz="4" w:space="0" w:color="323232"/>
              <w:bottom w:val="single" w:sz="4" w:space="0" w:color="323232"/>
              <w:right w:val="single" w:sz="4" w:space="0" w:color="323232"/>
            </w:tcBorders>
            <w:vAlign w:val="center"/>
          </w:tcPr>
          <w:p w:rsidR="00FA61FF" w:rsidRPr="00FF7382" w:rsidRDefault="00FA61FF" w:rsidP="00FF7382">
            <w:pPr>
              <w:pStyle w:val="a4"/>
              <w:numPr>
                <w:ilvl w:val="1"/>
                <w:numId w:val="8"/>
              </w:numPr>
              <w:ind w:left="0" w:firstLine="360"/>
              <w:jc w:val="both"/>
              <w:rPr>
                <w:rFonts w:eastAsia="Calibri"/>
                <w:szCs w:val="28"/>
              </w:rPr>
            </w:pPr>
            <w:r w:rsidRPr="00FF7382">
              <w:rPr>
                <w:rFonts w:eastAsia="Calibri"/>
                <w:szCs w:val="28"/>
              </w:rPr>
              <w:t xml:space="preserve">Предоставление социальных гарантий и льгот педагогическим работникам дошкольных  и общеобразовательных организаций </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FA61FF" w:rsidRPr="00723C6E" w:rsidRDefault="00FA61FF"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43250A" w:rsidP="00717EAF">
            <w:pPr>
              <w:tabs>
                <w:tab w:val="left" w:pos="3975"/>
              </w:tabs>
              <w:spacing w:line="360" w:lineRule="atLeast"/>
              <w:jc w:val="center"/>
              <w:rPr>
                <w:rFonts w:eastAsia="Calibri"/>
                <w:szCs w:val="28"/>
              </w:rPr>
            </w:pPr>
            <w:r w:rsidRPr="00723C6E">
              <w:t>В течение года</w:t>
            </w:r>
          </w:p>
        </w:tc>
        <w:tc>
          <w:tcPr>
            <w:tcW w:w="3118"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FA61FF" w:rsidP="00FA61FF">
            <w:pPr>
              <w:tabs>
                <w:tab w:val="left" w:pos="3975"/>
              </w:tabs>
              <w:jc w:val="center"/>
              <w:rPr>
                <w:rFonts w:eastAsia="Calibri"/>
                <w:szCs w:val="28"/>
              </w:rPr>
            </w:pPr>
            <w:r w:rsidRPr="00723C6E">
              <w:rPr>
                <w:rFonts w:eastAsia="Calibri"/>
                <w:szCs w:val="28"/>
              </w:rPr>
              <w:t xml:space="preserve">Удельный вес численности молодых педагогов в возрасте </w:t>
            </w:r>
            <w:r w:rsidRPr="00723C6E">
              <w:rPr>
                <w:rFonts w:eastAsia="Calibri"/>
                <w:szCs w:val="28"/>
              </w:rPr>
              <w:br/>
              <w:t>до 35 лет в муниципальных образовательных организациях системы образования, 21%</w:t>
            </w:r>
          </w:p>
        </w:tc>
        <w:tc>
          <w:tcPr>
            <w:tcW w:w="2693"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FA61FF" w:rsidP="00B63679">
            <w:pPr>
              <w:pStyle w:val="11"/>
              <w:shd w:val="clear" w:color="auto" w:fill="auto"/>
              <w:spacing w:line="240" w:lineRule="auto"/>
              <w:ind w:firstLine="0"/>
              <w:jc w:val="center"/>
              <w:rPr>
                <w:sz w:val="28"/>
                <w:szCs w:val="28"/>
                <w:lang w:val="en-US" w:eastAsia="ru-RU"/>
              </w:rPr>
            </w:pPr>
            <w:r w:rsidRPr="00723C6E">
              <w:rPr>
                <w:sz w:val="28"/>
                <w:szCs w:val="28"/>
                <w:lang w:val="ru-RU" w:eastAsia="ru-RU"/>
              </w:rPr>
              <w:t>2</w:t>
            </w:r>
            <w:r w:rsidR="00B63679" w:rsidRPr="00723C6E">
              <w:rPr>
                <w:sz w:val="28"/>
                <w:szCs w:val="28"/>
                <w:lang w:val="en-US" w:eastAsia="ru-RU"/>
              </w:rPr>
              <w:t>5%</w:t>
            </w:r>
          </w:p>
        </w:tc>
        <w:tc>
          <w:tcPr>
            <w:tcW w:w="2127"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FA61FF" w:rsidP="00717EAF">
            <w:pPr>
              <w:tabs>
                <w:tab w:val="left" w:pos="3975"/>
              </w:tabs>
              <w:spacing w:line="360" w:lineRule="atLeast"/>
              <w:jc w:val="center"/>
              <w:rPr>
                <w:rFonts w:eastAsia="Calibri"/>
                <w:szCs w:val="28"/>
              </w:rPr>
            </w:pPr>
          </w:p>
        </w:tc>
      </w:tr>
      <w:tr w:rsidR="00FA61FF" w:rsidRPr="00723C6E" w:rsidTr="00CC7270">
        <w:trPr>
          <w:trHeight w:val="710"/>
        </w:trPr>
        <w:tc>
          <w:tcPr>
            <w:tcW w:w="3510" w:type="dxa"/>
            <w:tcBorders>
              <w:top w:val="single" w:sz="4" w:space="0" w:color="323232"/>
              <w:left w:val="single" w:sz="4" w:space="0" w:color="323232"/>
              <w:bottom w:val="single" w:sz="4" w:space="0" w:color="323232"/>
              <w:right w:val="single" w:sz="4" w:space="0" w:color="323232"/>
            </w:tcBorders>
            <w:vAlign w:val="center"/>
          </w:tcPr>
          <w:p w:rsidR="00FA61FF" w:rsidRPr="00FF7382" w:rsidRDefault="00FA61FF" w:rsidP="00FF7382">
            <w:pPr>
              <w:pStyle w:val="a4"/>
              <w:numPr>
                <w:ilvl w:val="1"/>
                <w:numId w:val="8"/>
              </w:numPr>
              <w:ind w:left="0" w:firstLine="360"/>
              <w:jc w:val="both"/>
              <w:rPr>
                <w:rFonts w:eastAsia="Calibri"/>
                <w:szCs w:val="28"/>
              </w:rPr>
            </w:pPr>
            <w:r w:rsidRPr="00FF7382">
              <w:rPr>
                <w:rFonts w:eastAsia="Calibri"/>
                <w:szCs w:val="28"/>
              </w:rPr>
              <w:t xml:space="preserve">Организация и проведение муниципальных и межмуниципальных семинаров, </w:t>
            </w:r>
            <w:r w:rsidRPr="00FF7382">
              <w:rPr>
                <w:rFonts w:eastAsia="Calibri"/>
                <w:szCs w:val="28"/>
              </w:rPr>
              <w:lastRenderedPageBreak/>
              <w:t>конференций, форумов и других форм мероприятий по обмену опыта педагогических работников</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FA61FF" w:rsidRPr="00723C6E" w:rsidRDefault="00FA61FF" w:rsidP="00717EAF">
            <w:pPr>
              <w:jc w:val="center"/>
              <w:rPr>
                <w:rFonts w:eastAsia="Calibri"/>
                <w:szCs w:val="28"/>
              </w:rPr>
            </w:pPr>
            <w:r w:rsidRPr="00723C6E">
              <w:rPr>
                <w:rFonts w:eastAsia="Calibri"/>
                <w:szCs w:val="28"/>
              </w:rPr>
              <w:lastRenderedPageBreak/>
              <w:t xml:space="preserve">МКУ «Управление образования </w:t>
            </w:r>
            <w:r w:rsidRPr="00723C6E">
              <w:rPr>
                <w:rFonts w:eastAsia="Calibri"/>
                <w:szCs w:val="28"/>
              </w:rPr>
              <w:lastRenderedPageBreak/>
              <w:t>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43250A" w:rsidP="00717EAF">
            <w:pPr>
              <w:tabs>
                <w:tab w:val="left" w:pos="3975"/>
              </w:tabs>
              <w:spacing w:line="360" w:lineRule="atLeast"/>
              <w:jc w:val="center"/>
              <w:rPr>
                <w:rFonts w:eastAsia="Calibri"/>
                <w:szCs w:val="28"/>
              </w:rPr>
            </w:pPr>
            <w:r w:rsidRPr="00723C6E">
              <w:lastRenderedPageBreak/>
              <w:t>В течение года</w:t>
            </w:r>
          </w:p>
        </w:tc>
        <w:tc>
          <w:tcPr>
            <w:tcW w:w="3118"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FA61FF" w:rsidP="00CC7270">
            <w:pPr>
              <w:tabs>
                <w:tab w:val="left" w:pos="3975"/>
              </w:tabs>
              <w:jc w:val="center"/>
              <w:rPr>
                <w:rFonts w:eastAsia="Calibri"/>
                <w:szCs w:val="28"/>
              </w:rPr>
            </w:pPr>
            <w:r w:rsidRPr="00723C6E">
              <w:rPr>
                <w:rFonts w:eastAsia="Calibri"/>
                <w:szCs w:val="28"/>
              </w:rPr>
              <w:t>Количество педагогов, принявших участие в работе РМФ</w:t>
            </w:r>
            <w:r w:rsidR="00911E62" w:rsidRPr="00723C6E">
              <w:rPr>
                <w:rFonts w:eastAsia="Calibri"/>
                <w:szCs w:val="28"/>
              </w:rPr>
              <w:t>, 520 ч.</w:t>
            </w:r>
          </w:p>
        </w:tc>
        <w:tc>
          <w:tcPr>
            <w:tcW w:w="2693"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032032" w:rsidP="00CC7270">
            <w:pPr>
              <w:tabs>
                <w:tab w:val="left" w:pos="3975"/>
              </w:tabs>
              <w:spacing w:line="360" w:lineRule="atLeast"/>
              <w:jc w:val="center"/>
              <w:rPr>
                <w:rFonts w:eastAsia="Calibri"/>
                <w:szCs w:val="28"/>
              </w:rPr>
            </w:pPr>
            <w:r w:rsidRPr="00723C6E">
              <w:rPr>
                <w:rFonts w:eastAsia="Calibri"/>
                <w:szCs w:val="28"/>
              </w:rPr>
              <w:t>459</w:t>
            </w:r>
          </w:p>
        </w:tc>
        <w:tc>
          <w:tcPr>
            <w:tcW w:w="2127"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070177" w:rsidP="0008239F">
            <w:pPr>
              <w:tabs>
                <w:tab w:val="left" w:pos="3975"/>
              </w:tabs>
              <w:jc w:val="center"/>
              <w:rPr>
                <w:rFonts w:eastAsia="Calibri"/>
                <w:b/>
                <w:szCs w:val="28"/>
              </w:rPr>
            </w:pPr>
            <w:r>
              <w:rPr>
                <w:rFonts w:eastAsia="Calibri"/>
                <w:szCs w:val="28"/>
              </w:rPr>
              <w:t xml:space="preserve">Районные методические формирования не </w:t>
            </w:r>
            <w:r>
              <w:rPr>
                <w:rFonts w:eastAsia="Calibri"/>
                <w:szCs w:val="28"/>
              </w:rPr>
              <w:lastRenderedPageBreak/>
              <w:t>учитывают потребности всех педагогов в профессиональном разви</w:t>
            </w:r>
            <w:r w:rsidR="00BE04DE">
              <w:rPr>
                <w:rFonts w:eastAsia="Calibri"/>
                <w:szCs w:val="28"/>
              </w:rPr>
              <w:t>ти</w:t>
            </w:r>
            <w:r>
              <w:rPr>
                <w:rFonts w:eastAsia="Calibri"/>
                <w:szCs w:val="28"/>
              </w:rPr>
              <w:t>и</w:t>
            </w:r>
          </w:p>
        </w:tc>
      </w:tr>
      <w:tr w:rsidR="00FA61FF" w:rsidRPr="00723C6E" w:rsidTr="0043250A">
        <w:trPr>
          <w:trHeight w:val="284"/>
        </w:trPr>
        <w:tc>
          <w:tcPr>
            <w:tcW w:w="3510" w:type="dxa"/>
            <w:tcBorders>
              <w:top w:val="single" w:sz="4" w:space="0" w:color="323232"/>
              <w:left w:val="single" w:sz="4" w:space="0" w:color="323232"/>
              <w:bottom w:val="single" w:sz="4" w:space="0" w:color="323232"/>
              <w:right w:val="single" w:sz="4" w:space="0" w:color="323232"/>
            </w:tcBorders>
            <w:vAlign w:val="center"/>
          </w:tcPr>
          <w:p w:rsidR="00FA61FF" w:rsidRPr="00FF7382" w:rsidRDefault="00FA61FF" w:rsidP="00FF7382">
            <w:pPr>
              <w:pStyle w:val="a4"/>
              <w:numPr>
                <w:ilvl w:val="1"/>
                <w:numId w:val="8"/>
              </w:numPr>
              <w:ind w:left="0" w:firstLine="360"/>
              <w:jc w:val="both"/>
              <w:rPr>
                <w:rFonts w:eastAsia="Calibri"/>
                <w:szCs w:val="28"/>
              </w:rPr>
            </w:pPr>
            <w:r w:rsidRPr="00FF7382">
              <w:rPr>
                <w:rFonts w:eastAsia="Calibri"/>
                <w:szCs w:val="28"/>
              </w:rPr>
              <w:lastRenderedPageBreak/>
              <w:t>Организация и проведение муниципальных (межмуниципальных) конкурсов профессионального мастерства  педагогических работников образовательных организаций всех типов</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FA61FF" w:rsidRPr="00723C6E" w:rsidRDefault="00FA61FF"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43250A" w:rsidP="0043250A">
            <w:pPr>
              <w:jc w:val="center"/>
              <w:rPr>
                <w:szCs w:val="28"/>
              </w:rPr>
            </w:pPr>
            <w:r w:rsidRPr="00723C6E">
              <w:t>В течение года</w:t>
            </w:r>
          </w:p>
        </w:tc>
        <w:tc>
          <w:tcPr>
            <w:tcW w:w="3118"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FA61FF" w:rsidP="00CC7270">
            <w:pPr>
              <w:tabs>
                <w:tab w:val="left" w:pos="3975"/>
              </w:tabs>
              <w:jc w:val="center"/>
              <w:rPr>
                <w:rFonts w:eastAsia="Calibri"/>
                <w:szCs w:val="28"/>
              </w:rPr>
            </w:pPr>
            <w:r w:rsidRPr="00723C6E">
              <w:rPr>
                <w:rFonts w:eastAsia="Calibri"/>
                <w:szCs w:val="28"/>
              </w:rPr>
              <w:t xml:space="preserve">Удельный вес педагогических кадров образовательных организаций, принявших участие в мероприятиях </w:t>
            </w:r>
            <w:proofErr w:type="gramStart"/>
            <w:r w:rsidRPr="00723C6E">
              <w:rPr>
                <w:rFonts w:eastAsia="Calibri"/>
                <w:szCs w:val="28"/>
              </w:rPr>
              <w:t>муниципального</w:t>
            </w:r>
            <w:proofErr w:type="gramEnd"/>
          </w:p>
          <w:p w:rsidR="00FA61FF" w:rsidRPr="00723C6E" w:rsidRDefault="000A1C2C" w:rsidP="00CC7270">
            <w:pPr>
              <w:tabs>
                <w:tab w:val="left" w:pos="3975"/>
              </w:tabs>
              <w:jc w:val="center"/>
              <w:rPr>
                <w:rFonts w:eastAsia="Calibri"/>
                <w:szCs w:val="28"/>
              </w:rPr>
            </w:pPr>
            <w:r>
              <w:rPr>
                <w:rFonts w:eastAsia="Calibri"/>
                <w:szCs w:val="28"/>
              </w:rPr>
              <w:t>у</w:t>
            </w:r>
            <w:r w:rsidR="00FA61FF" w:rsidRPr="00723C6E">
              <w:rPr>
                <w:rFonts w:eastAsia="Calibri"/>
                <w:szCs w:val="28"/>
              </w:rPr>
              <w:t>ровня</w:t>
            </w:r>
            <w:r w:rsidR="00911E62" w:rsidRPr="00723C6E">
              <w:rPr>
                <w:rFonts w:eastAsia="Calibri"/>
                <w:szCs w:val="28"/>
              </w:rPr>
              <w:t xml:space="preserve">, 83% </w:t>
            </w:r>
          </w:p>
        </w:tc>
        <w:tc>
          <w:tcPr>
            <w:tcW w:w="2693" w:type="dxa"/>
            <w:tcBorders>
              <w:top w:val="single" w:sz="4" w:space="0" w:color="323232"/>
              <w:left w:val="single" w:sz="4" w:space="0" w:color="323232"/>
              <w:bottom w:val="single" w:sz="4" w:space="0" w:color="323232"/>
              <w:right w:val="single" w:sz="4" w:space="0" w:color="323232"/>
            </w:tcBorders>
            <w:vAlign w:val="center"/>
          </w:tcPr>
          <w:p w:rsidR="00032032" w:rsidRPr="00723C6E" w:rsidRDefault="00032032" w:rsidP="00CC7270">
            <w:pPr>
              <w:tabs>
                <w:tab w:val="left" w:pos="3975"/>
              </w:tabs>
              <w:spacing w:line="360" w:lineRule="atLeast"/>
              <w:jc w:val="center"/>
              <w:rPr>
                <w:rFonts w:eastAsia="Calibri"/>
                <w:szCs w:val="28"/>
              </w:rPr>
            </w:pPr>
          </w:p>
          <w:p w:rsidR="00032032" w:rsidRPr="00723C6E" w:rsidRDefault="00032032" w:rsidP="00CC7270">
            <w:pPr>
              <w:tabs>
                <w:tab w:val="left" w:pos="3975"/>
              </w:tabs>
              <w:spacing w:line="360" w:lineRule="atLeast"/>
              <w:jc w:val="center"/>
              <w:rPr>
                <w:rFonts w:eastAsia="Calibri"/>
                <w:szCs w:val="28"/>
              </w:rPr>
            </w:pPr>
          </w:p>
          <w:p w:rsidR="00FA61FF" w:rsidRPr="00723C6E" w:rsidRDefault="00032032" w:rsidP="00CC7270">
            <w:pPr>
              <w:tabs>
                <w:tab w:val="left" w:pos="3975"/>
              </w:tabs>
              <w:spacing w:line="360" w:lineRule="atLeast"/>
              <w:jc w:val="center"/>
              <w:rPr>
                <w:rFonts w:eastAsia="Calibri"/>
                <w:szCs w:val="28"/>
              </w:rPr>
            </w:pPr>
            <w:r w:rsidRPr="00723C6E">
              <w:rPr>
                <w:rFonts w:eastAsia="Calibri"/>
                <w:szCs w:val="28"/>
              </w:rPr>
              <w:t>83%</w:t>
            </w:r>
          </w:p>
        </w:tc>
        <w:tc>
          <w:tcPr>
            <w:tcW w:w="2127"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FA61FF" w:rsidP="00717EAF">
            <w:pPr>
              <w:ind w:right="176"/>
              <w:jc w:val="center"/>
              <w:rPr>
                <w:szCs w:val="28"/>
                <w:lang w:val="en-US"/>
              </w:rPr>
            </w:pPr>
          </w:p>
        </w:tc>
      </w:tr>
      <w:tr w:rsidR="00FA61FF" w:rsidRPr="00723C6E" w:rsidTr="00CC7270">
        <w:trPr>
          <w:trHeight w:val="284"/>
        </w:trPr>
        <w:tc>
          <w:tcPr>
            <w:tcW w:w="3510" w:type="dxa"/>
            <w:tcBorders>
              <w:top w:val="single" w:sz="4" w:space="0" w:color="323232"/>
              <w:left w:val="single" w:sz="4" w:space="0" w:color="323232"/>
              <w:bottom w:val="single" w:sz="4" w:space="0" w:color="323232"/>
              <w:right w:val="single" w:sz="4" w:space="0" w:color="323232"/>
            </w:tcBorders>
            <w:vAlign w:val="center"/>
          </w:tcPr>
          <w:p w:rsidR="00FA61FF" w:rsidRPr="00FF7382" w:rsidRDefault="00FA61FF" w:rsidP="00FF7382">
            <w:pPr>
              <w:pStyle w:val="a4"/>
              <w:numPr>
                <w:ilvl w:val="1"/>
                <w:numId w:val="8"/>
              </w:numPr>
              <w:ind w:left="0" w:firstLine="360"/>
              <w:jc w:val="both"/>
              <w:rPr>
                <w:rFonts w:eastAsia="Calibri"/>
                <w:szCs w:val="28"/>
              </w:rPr>
            </w:pPr>
            <w:r w:rsidRPr="00FF7382">
              <w:rPr>
                <w:rFonts w:eastAsia="Calibri"/>
                <w:szCs w:val="28"/>
              </w:rPr>
              <w:t>Обеспечение научного сопровождения инновационной деятельности образовательных учреждений района</w:t>
            </w:r>
          </w:p>
        </w:tc>
        <w:tc>
          <w:tcPr>
            <w:tcW w:w="2127" w:type="dxa"/>
            <w:tcBorders>
              <w:top w:val="single" w:sz="4" w:space="0" w:color="323232"/>
              <w:left w:val="single" w:sz="4" w:space="0" w:color="323232"/>
              <w:bottom w:val="single" w:sz="4" w:space="0" w:color="323232"/>
              <w:right w:val="single" w:sz="4" w:space="0" w:color="323232"/>
            </w:tcBorders>
            <w:vAlign w:val="center"/>
            <w:hideMark/>
          </w:tcPr>
          <w:p w:rsidR="00FA61FF" w:rsidRPr="00723C6E" w:rsidRDefault="00FA61FF"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43250A" w:rsidP="00717EAF">
            <w:pPr>
              <w:jc w:val="center"/>
              <w:rPr>
                <w:szCs w:val="28"/>
              </w:rPr>
            </w:pPr>
            <w:r w:rsidRPr="00723C6E">
              <w:t>В течение года</w:t>
            </w:r>
          </w:p>
        </w:tc>
        <w:tc>
          <w:tcPr>
            <w:tcW w:w="3118"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FA61FF" w:rsidP="00CC7270">
            <w:pPr>
              <w:tabs>
                <w:tab w:val="left" w:pos="3975"/>
              </w:tabs>
              <w:jc w:val="center"/>
              <w:rPr>
                <w:rFonts w:eastAsia="Calibri"/>
                <w:szCs w:val="28"/>
              </w:rPr>
            </w:pPr>
            <w:r w:rsidRPr="00723C6E">
              <w:rPr>
                <w:rFonts w:eastAsia="Calibri"/>
                <w:szCs w:val="28"/>
              </w:rPr>
              <w:t>Удельный вес школьников, обучающихся в соответствии с ФГОС</w:t>
            </w:r>
            <w:r w:rsidR="0043250A" w:rsidRPr="00723C6E">
              <w:rPr>
                <w:rFonts w:eastAsia="Calibri"/>
                <w:szCs w:val="28"/>
              </w:rPr>
              <w:t>, 67%</w:t>
            </w:r>
          </w:p>
        </w:tc>
        <w:tc>
          <w:tcPr>
            <w:tcW w:w="2693"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43250A" w:rsidP="00CC7270">
            <w:pPr>
              <w:ind w:right="66"/>
              <w:jc w:val="center"/>
              <w:rPr>
                <w:szCs w:val="28"/>
              </w:rPr>
            </w:pPr>
            <w:r w:rsidRPr="00723C6E">
              <w:rPr>
                <w:szCs w:val="28"/>
              </w:rPr>
              <w:t>70%</w:t>
            </w:r>
          </w:p>
        </w:tc>
        <w:tc>
          <w:tcPr>
            <w:tcW w:w="2127"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FA61FF" w:rsidP="00717EAF">
            <w:pPr>
              <w:ind w:right="176"/>
              <w:jc w:val="center"/>
              <w:rPr>
                <w:szCs w:val="28"/>
              </w:rPr>
            </w:pPr>
          </w:p>
        </w:tc>
      </w:tr>
      <w:tr w:rsidR="00FA61FF" w:rsidRPr="00723C6E" w:rsidTr="00CC7270">
        <w:trPr>
          <w:trHeight w:val="284"/>
        </w:trPr>
        <w:tc>
          <w:tcPr>
            <w:tcW w:w="3510" w:type="dxa"/>
            <w:tcBorders>
              <w:top w:val="single" w:sz="4" w:space="0" w:color="323232"/>
              <w:left w:val="single" w:sz="4" w:space="0" w:color="323232"/>
              <w:bottom w:val="single" w:sz="4" w:space="0" w:color="323232"/>
              <w:right w:val="single" w:sz="4" w:space="0" w:color="323232"/>
            </w:tcBorders>
            <w:vAlign w:val="center"/>
          </w:tcPr>
          <w:p w:rsidR="00FA61FF" w:rsidRPr="00FF7382" w:rsidRDefault="00FA61FF" w:rsidP="00FF7382">
            <w:pPr>
              <w:pStyle w:val="a4"/>
              <w:numPr>
                <w:ilvl w:val="1"/>
                <w:numId w:val="8"/>
              </w:numPr>
              <w:ind w:left="0" w:firstLine="360"/>
              <w:jc w:val="both"/>
              <w:rPr>
                <w:rFonts w:eastAsia="Calibri"/>
                <w:szCs w:val="28"/>
              </w:rPr>
            </w:pPr>
            <w:r w:rsidRPr="00FF7382">
              <w:rPr>
                <w:rFonts w:eastAsia="Calibri"/>
                <w:szCs w:val="28"/>
              </w:rPr>
              <w:t>Совершенствование системы повышения квалификации, подготовки, переподготовки педагогических работников и руководителей</w:t>
            </w:r>
          </w:p>
        </w:tc>
        <w:tc>
          <w:tcPr>
            <w:tcW w:w="2127"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43250A" w:rsidP="00717EAF">
            <w:pPr>
              <w:jc w:val="center"/>
              <w:rPr>
                <w:rFonts w:eastAsia="Calibri"/>
                <w:szCs w:val="28"/>
              </w:rPr>
            </w:pPr>
            <w:r w:rsidRPr="00723C6E">
              <w:rPr>
                <w:rFonts w:eastAsia="Calibri"/>
                <w:szCs w:val="28"/>
              </w:rPr>
              <w:t>МКУ «Управление образования администрации Карагайского муниципального района»</w:t>
            </w:r>
          </w:p>
        </w:tc>
        <w:tc>
          <w:tcPr>
            <w:tcW w:w="1559"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43250A" w:rsidP="00717EAF">
            <w:pPr>
              <w:jc w:val="center"/>
              <w:rPr>
                <w:szCs w:val="28"/>
              </w:rPr>
            </w:pPr>
            <w:r w:rsidRPr="00723C6E">
              <w:t>В течение года</w:t>
            </w:r>
          </w:p>
        </w:tc>
        <w:tc>
          <w:tcPr>
            <w:tcW w:w="3118"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FA61FF" w:rsidP="00CC7270">
            <w:pPr>
              <w:tabs>
                <w:tab w:val="left" w:pos="3975"/>
              </w:tabs>
              <w:jc w:val="center"/>
              <w:rPr>
                <w:rFonts w:eastAsia="Calibri"/>
                <w:szCs w:val="28"/>
              </w:rPr>
            </w:pPr>
            <w:r w:rsidRPr="00723C6E">
              <w:rPr>
                <w:rFonts w:eastAsia="Calibri"/>
                <w:szCs w:val="28"/>
              </w:rPr>
              <w:t>Доля педагогов, повысивших квалификацию</w:t>
            </w:r>
            <w:r w:rsidR="00911E62" w:rsidRPr="00723C6E">
              <w:rPr>
                <w:rFonts w:eastAsia="Calibri"/>
                <w:szCs w:val="28"/>
              </w:rPr>
              <w:t>, 33%</w:t>
            </w:r>
          </w:p>
        </w:tc>
        <w:tc>
          <w:tcPr>
            <w:tcW w:w="2693"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032032" w:rsidP="00CC7270">
            <w:pPr>
              <w:ind w:right="66"/>
              <w:jc w:val="center"/>
              <w:rPr>
                <w:szCs w:val="28"/>
              </w:rPr>
            </w:pPr>
            <w:r w:rsidRPr="00723C6E">
              <w:rPr>
                <w:szCs w:val="28"/>
              </w:rPr>
              <w:t>31</w:t>
            </w:r>
            <w:r w:rsidR="00C449AB" w:rsidRPr="00723C6E">
              <w:rPr>
                <w:szCs w:val="28"/>
              </w:rPr>
              <w:t>%</w:t>
            </w:r>
          </w:p>
        </w:tc>
        <w:tc>
          <w:tcPr>
            <w:tcW w:w="2127" w:type="dxa"/>
            <w:tcBorders>
              <w:top w:val="single" w:sz="4" w:space="0" w:color="323232"/>
              <w:left w:val="single" w:sz="4" w:space="0" w:color="323232"/>
              <w:bottom w:val="single" w:sz="4" w:space="0" w:color="323232"/>
              <w:right w:val="single" w:sz="4" w:space="0" w:color="323232"/>
            </w:tcBorders>
            <w:vAlign w:val="center"/>
          </w:tcPr>
          <w:p w:rsidR="00FA61FF" w:rsidRPr="00723C6E" w:rsidRDefault="00032032" w:rsidP="00717EAF">
            <w:pPr>
              <w:ind w:right="176"/>
              <w:jc w:val="center"/>
              <w:rPr>
                <w:szCs w:val="28"/>
              </w:rPr>
            </w:pPr>
            <w:r w:rsidRPr="00723C6E">
              <w:t>Не подошел срок прохождения курсовой подготовки</w:t>
            </w:r>
          </w:p>
        </w:tc>
      </w:tr>
    </w:tbl>
    <w:p w:rsidR="00FD2D9F" w:rsidRPr="00723C6E" w:rsidRDefault="00FD2D9F" w:rsidP="00FD2D9F">
      <w:pPr>
        <w:pStyle w:val="ConsPlusNormal"/>
        <w:ind w:firstLine="540"/>
        <w:jc w:val="both"/>
        <w:rPr>
          <w:rFonts w:ascii="Times New Roman" w:hAnsi="Times New Roman" w:cs="Times New Roman"/>
          <w:sz w:val="24"/>
          <w:szCs w:val="24"/>
        </w:rPr>
      </w:pPr>
    </w:p>
    <w:p w:rsidR="00663C6D" w:rsidRPr="00723C6E" w:rsidRDefault="00663C6D">
      <w:pPr>
        <w:spacing w:after="200" w:line="276" w:lineRule="auto"/>
      </w:pPr>
      <w:r w:rsidRPr="00723C6E">
        <w:br w:type="page"/>
      </w:r>
    </w:p>
    <w:p w:rsidR="00663C6D" w:rsidRPr="00723C6E" w:rsidRDefault="00663C6D" w:rsidP="00FD2D9F">
      <w:pPr>
        <w:pStyle w:val="ConsPlusNormal"/>
        <w:ind w:firstLine="540"/>
        <w:jc w:val="both"/>
        <w:rPr>
          <w:rFonts w:ascii="Times New Roman" w:hAnsi="Times New Roman" w:cs="Times New Roman"/>
          <w:sz w:val="24"/>
          <w:szCs w:val="24"/>
        </w:rPr>
        <w:sectPr w:rsidR="00663C6D" w:rsidRPr="00723C6E" w:rsidSect="00F001ED">
          <w:pgSz w:w="16838" w:h="11906" w:orient="landscape"/>
          <w:pgMar w:top="567" w:right="1134" w:bottom="850" w:left="1134" w:header="708" w:footer="708" w:gutter="0"/>
          <w:cols w:space="708"/>
          <w:docGrid w:linePitch="360"/>
        </w:sectPr>
      </w:pPr>
    </w:p>
    <w:p w:rsidR="00FD2D9F" w:rsidRPr="00723C6E" w:rsidRDefault="00FD2D9F" w:rsidP="009E2644">
      <w:pPr>
        <w:pStyle w:val="ConsPlusNormal"/>
        <w:numPr>
          <w:ilvl w:val="0"/>
          <w:numId w:val="19"/>
        </w:numPr>
        <w:jc w:val="both"/>
        <w:rPr>
          <w:rFonts w:ascii="Times New Roman" w:hAnsi="Times New Roman" w:cs="Times New Roman"/>
          <w:b/>
          <w:sz w:val="24"/>
          <w:szCs w:val="24"/>
        </w:rPr>
      </w:pPr>
      <w:r w:rsidRPr="00723C6E">
        <w:rPr>
          <w:rFonts w:ascii="Times New Roman" w:hAnsi="Times New Roman" w:cs="Times New Roman"/>
          <w:b/>
          <w:sz w:val="24"/>
          <w:szCs w:val="24"/>
        </w:rPr>
        <w:lastRenderedPageBreak/>
        <w:t>Достигнутые целевые показатели, причины невыполнения показателей.</w:t>
      </w:r>
    </w:p>
    <w:p w:rsidR="001F236C" w:rsidRPr="00723C6E" w:rsidRDefault="001F236C" w:rsidP="001F236C">
      <w:pPr>
        <w:pStyle w:val="ConsPlusNormal"/>
        <w:ind w:left="927"/>
        <w:jc w:val="both"/>
        <w:rPr>
          <w:rFonts w:ascii="Times New Roman" w:hAnsi="Times New Roman" w:cs="Times New Roman"/>
          <w:sz w:val="24"/>
          <w:szCs w:val="24"/>
        </w:rPr>
      </w:pPr>
    </w:p>
    <w:tbl>
      <w:tblPr>
        <w:tblW w:w="107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8"/>
        <w:gridCol w:w="1277"/>
        <w:gridCol w:w="1273"/>
        <w:gridCol w:w="1273"/>
        <w:gridCol w:w="2677"/>
        <w:gridCol w:w="14"/>
      </w:tblGrid>
      <w:tr w:rsidR="00490093" w:rsidRPr="00723C6E" w:rsidTr="00187105">
        <w:trPr>
          <w:trHeight w:val="1512"/>
        </w:trPr>
        <w:tc>
          <w:tcPr>
            <w:tcW w:w="704" w:type="dxa"/>
            <w:tcBorders>
              <w:top w:val="single" w:sz="4" w:space="0" w:color="323232"/>
              <w:left w:val="single" w:sz="4" w:space="0" w:color="323232"/>
              <w:bottom w:val="single" w:sz="4" w:space="0" w:color="auto"/>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iCs/>
                <w:sz w:val="24"/>
                <w:szCs w:val="24"/>
              </w:rPr>
            </w:pPr>
            <w:r w:rsidRPr="00723C6E">
              <w:rPr>
                <w:rFonts w:ascii="Times New Roman" w:hAnsi="Times New Roman" w:cs="Times New Roman"/>
                <w:iCs/>
                <w:sz w:val="24"/>
                <w:szCs w:val="24"/>
              </w:rPr>
              <w:t>№</w:t>
            </w:r>
          </w:p>
          <w:p w:rsidR="00490093" w:rsidRPr="00723C6E" w:rsidRDefault="00490093" w:rsidP="00CC7270">
            <w:pPr>
              <w:pStyle w:val="ConsPlusNormal"/>
              <w:ind w:firstLine="34"/>
              <w:jc w:val="center"/>
              <w:rPr>
                <w:rFonts w:ascii="Times New Roman" w:hAnsi="Times New Roman" w:cs="Times New Roman"/>
                <w:iCs/>
                <w:sz w:val="24"/>
                <w:szCs w:val="24"/>
              </w:rPr>
            </w:pPr>
            <w:proofErr w:type="spellStart"/>
            <w:r w:rsidRPr="00723C6E">
              <w:rPr>
                <w:rFonts w:ascii="Times New Roman" w:hAnsi="Times New Roman" w:cs="Times New Roman"/>
                <w:iCs/>
                <w:sz w:val="24"/>
                <w:szCs w:val="24"/>
              </w:rPr>
              <w:t>п.п</w:t>
            </w:r>
            <w:proofErr w:type="spellEnd"/>
            <w:r w:rsidRPr="00723C6E">
              <w:rPr>
                <w:rFonts w:ascii="Times New Roman" w:hAnsi="Times New Roman" w:cs="Times New Roman"/>
                <w:iCs/>
                <w:sz w:val="24"/>
                <w:szCs w:val="24"/>
              </w:rPr>
              <w:t>.</w:t>
            </w:r>
          </w:p>
        </w:tc>
        <w:tc>
          <w:tcPr>
            <w:tcW w:w="3548" w:type="dxa"/>
            <w:tcBorders>
              <w:top w:val="single" w:sz="4" w:space="0" w:color="323232"/>
              <w:left w:val="single" w:sz="4" w:space="0" w:color="323232"/>
              <w:bottom w:val="single" w:sz="4" w:space="0" w:color="auto"/>
              <w:right w:val="single" w:sz="4" w:space="0" w:color="323232"/>
            </w:tcBorders>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Целевой показатель, ед. измерения</w:t>
            </w:r>
          </w:p>
        </w:tc>
        <w:tc>
          <w:tcPr>
            <w:tcW w:w="1277" w:type="dxa"/>
            <w:tcBorders>
              <w:top w:val="single" w:sz="4" w:space="0" w:color="323232"/>
              <w:left w:val="single" w:sz="4" w:space="0" w:color="323232"/>
              <w:bottom w:val="single" w:sz="4" w:space="0" w:color="auto"/>
              <w:right w:val="single" w:sz="4" w:space="0" w:color="323232"/>
            </w:tcBorders>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Плановое значение</w:t>
            </w:r>
          </w:p>
        </w:tc>
        <w:tc>
          <w:tcPr>
            <w:tcW w:w="1273" w:type="dxa"/>
            <w:tcBorders>
              <w:top w:val="single" w:sz="4" w:space="0" w:color="323232"/>
              <w:left w:val="single" w:sz="4" w:space="0" w:color="323232"/>
              <w:bottom w:val="single" w:sz="4" w:space="0" w:color="auto"/>
              <w:right w:val="single" w:sz="4" w:space="0" w:color="323232"/>
            </w:tcBorders>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Фактическое значение</w:t>
            </w:r>
          </w:p>
        </w:tc>
        <w:tc>
          <w:tcPr>
            <w:tcW w:w="1273" w:type="dxa"/>
            <w:tcBorders>
              <w:top w:val="single" w:sz="4" w:space="0" w:color="323232"/>
              <w:left w:val="single" w:sz="4" w:space="0" w:color="323232"/>
              <w:bottom w:val="single" w:sz="4" w:space="0" w:color="auto"/>
              <w:right w:val="single" w:sz="4" w:space="0" w:color="323232"/>
            </w:tcBorders>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Отклонение, %</w:t>
            </w:r>
          </w:p>
        </w:tc>
        <w:tc>
          <w:tcPr>
            <w:tcW w:w="2691" w:type="dxa"/>
            <w:gridSpan w:val="2"/>
            <w:tcBorders>
              <w:top w:val="single" w:sz="4" w:space="0" w:color="323232"/>
              <w:left w:val="single" w:sz="4" w:space="0" w:color="323232"/>
              <w:bottom w:val="single" w:sz="4" w:space="0" w:color="auto"/>
              <w:right w:val="single" w:sz="4" w:space="0" w:color="323232"/>
            </w:tcBorders>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Причины отклонения от планового значения</w:t>
            </w:r>
          </w:p>
        </w:tc>
      </w:tr>
      <w:tr w:rsidR="00490093" w:rsidRPr="00723C6E" w:rsidTr="00187105">
        <w:trPr>
          <w:gridAfter w:val="1"/>
          <w:wAfter w:w="14" w:type="dxa"/>
          <w:trHeight w:val="299"/>
        </w:trPr>
        <w:tc>
          <w:tcPr>
            <w:tcW w:w="704" w:type="dxa"/>
            <w:tcBorders>
              <w:top w:val="single" w:sz="4" w:space="0" w:color="323232"/>
              <w:left w:val="single" w:sz="4" w:space="0" w:color="323232"/>
              <w:bottom w:val="single" w:sz="4" w:space="0" w:color="323232"/>
              <w:right w:val="single" w:sz="4" w:space="0" w:color="323232"/>
            </w:tcBorders>
          </w:tcPr>
          <w:p w:rsidR="00490093" w:rsidRPr="00723C6E" w:rsidRDefault="00490093" w:rsidP="00CC7270">
            <w:pPr>
              <w:pStyle w:val="ConsPlusNormal"/>
              <w:jc w:val="center"/>
              <w:rPr>
                <w:rFonts w:ascii="Times New Roman" w:hAnsi="Times New Roman" w:cs="Times New Roman"/>
                <w:sz w:val="24"/>
                <w:szCs w:val="24"/>
              </w:rPr>
            </w:pPr>
          </w:p>
        </w:tc>
        <w:tc>
          <w:tcPr>
            <w:tcW w:w="3548" w:type="dxa"/>
            <w:tcBorders>
              <w:top w:val="single" w:sz="4" w:space="0" w:color="323232"/>
              <w:left w:val="single" w:sz="4" w:space="0" w:color="323232"/>
              <w:bottom w:val="single" w:sz="4" w:space="0" w:color="323232"/>
              <w:right w:val="single" w:sz="4" w:space="0" w:color="323232"/>
            </w:tcBorders>
          </w:tcPr>
          <w:p w:rsidR="00490093" w:rsidRPr="00723C6E" w:rsidRDefault="00490093" w:rsidP="00CC7270">
            <w:pPr>
              <w:pStyle w:val="ConsPlusNormal"/>
              <w:jc w:val="center"/>
              <w:rPr>
                <w:rFonts w:ascii="Times New Roman" w:hAnsi="Times New Roman" w:cs="Times New Roman"/>
                <w:sz w:val="24"/>
                <w:szCs w:val="24"/>
              </w:rPr>
            </w:pPr>
            <w:r w:rsidRPr="00723C6E">
              <w:rPr>
                <w:rFonts w:ascii="Times New Roman" w:hAnsi="Times New Roman" w:cs="Times New Roman"/>
                <w:sz w:val="24"/>
                <w:szCs w:val="24"/>
              </w:rPr>
              <w:t>2</w:t>
            </w:r>
          </w:p>
        </w:tc>
        <w:tc>
          <w:tcPr>
            <w:tcW w:w="1277" w:type="dxa"/>
            <w:tcBorders>
              <w:top w:val="single" w:sz="4" w:space="0" w:color="323232"/>
              <w:left w:val="single" w:sz="4" w:space="0" w:color="323232"/>
              <w:bottom w:val="single" w:sz="4" w:space="0" w:color="323232"/>
              <w:right w:val="single" w:sz="4" w:space="0" w:color="323232"/>
            </w:tcBorders>
          </w:tcPr>
          <w:p w:rsidR="00490093" w:rsidRPr="00723C6E" w:rsidRDefault="00490093" w:rsidP="00CC7270">
            <w:pPr>
              <w:pStyle w:val="ConsPlusNormal"/>
              <w:jc w:val="center"/>
              <w:rPr>
                <w:rFonts w:ascii="Times New Roman" w:hAnsi="Times New Roman" w:cs="Times New Roman"/>
                <w:sz w:val="24"/>
                <w:szCs w:val="24"/>
              </w:rPr>
            </w:pPr>
            <w:r w:rsidRPr="00723C6E">
              <w:rPr>
                <w:rFonts w:ascii="Times New Roman" w:hAnsi="Times New Roman" w:cs="Times New Roman"/>
                <w:sz w:val="24"/>
                <w:szCs w:val="24"/>
              </w:rPr>
              <w:t>3</w:t>
            </w:r>
          </w:p>
        </w:tc>
        <w:tc>
          <w:tcPr>
            <w:tcW w:w="1273" w:type="dxa"/>
            <w:tcBorders>
              <w:top w:val="single" w:sz="4" w:space="0" w:color="323232"/>
              <w:left w:val="single" w:sz="4" w:space="0" w:color="323232"/>
              <w:bottom w:val="single" w:sz="4" w:space="0" w:color="323232"/>
              <w:right w:val="single" w:sz="4" w:space="0" w:color="323232"/>
            </w:tcBorders>
          </w:tcPr>
          <w:p w:rsidR="00490093" w:rsidRPr="00723C6E" w:rsidRDefault="00490093" w:rsidP="00CC7270">
            <w:pPr>
              <w:pStyle w:val="ConsPlusNormal"/>
              <w:jc w:val="center"/>
              <w:rPr>
                <w:rFonts w:ascii="Times New Roman" w:hAnsi="Times New Roman" w:cs="Times New Roman"/>
                <w:sz w:val="24"/>
                <w:szCs w:val="24"/>
              </w:rPr>
            </w:pPr>
            <w:r w:rsidRPr="00723C6E">
              <w:rPr>
                <w:rFonts w:ascii="Times New Roman" w:hAnsi="Times New Roman" w:cs="Times New Roman"/>
                <w:sz w:val="24"/>
                <w:szCs w:val="24"/>
              </w:rPr>
              <w:t>4</w:t>
            </w:r>
          </w:p>
        </w:tc>
        <w:tc>
          <w:tcPr>
            <w:tcW w:w="1273" w:type="dxa"/>
            <w:tcBorders>
              <w:top w:val="single" w:sz="4" w:space="0" w:color="323232"/>
              <w:left w:val="single" w:sz="4" w:space="0" w:color="323232"/>
              <w:bottom w:val="single" w:sz="4" w:space="0" w:color="323232"/>
              <w:right w:val="single" w:sz="4" w:space="0" w:color="323232"/>
            </w:tcBorders>
          </w:tcPr>
          <w:p w:rsidR="00490093" w:rsidRPr="00723C6E" w:rsidRDefault="00490093" w:rsidP="00CC7270">
            <w:pPr>
              <w:pStyle w:val="ConsPlusNormal"/>
              <w:jc w:val="center"/>
              <w:rPr>
                <w:rFonts w:ascii="Times New Roman" w:hAnsi="Times New Roman" w:cs="Times New Roman"/>
                <w:sz w:val="24"/>
                <w:szCs w:val="24"/>
              </w:rPr>
            </w:pPr>
            <w:r w:rsidRPr="00723C6E">
              <w:rPr>
                <w:rFonts w:ascii="Times New Roman" w:hAnsi="Times New Roman" w:cs="Times New Roman"/>
                <w:sz w:val="24"/>
                <w:szCs w:val="24"/>
              </w:rPr>
              <w:t>5</w:t>
            </w:r>
          </w:p>
        </w:tc>
        <w:tc>
          <w:tcPr>
            <w:tcW w:w="2677" w:type="dxa"/>
            <w:tcBorders>
              <w:top w:val="single" w:sz="4" w:space="0" w:color="323232"/>
              <w:left w:val="single" w:sz="4" w:space="0" w:color="323232"/>
              <w:bottom w:val="single" w:sz="4" w:space="0" w:color="323232"/>
              <w:right w:val="single" w:sz="4" w:space="0" w:color="323232"/>
            </w:tcBorders>
          </w:tcPr>
          <w:p w:rsidR="00490093" w:rsidRPr="00723C6E" w:rsidRDefault="00490093" w:rsidP="00CC7270">
            <w:pPr>
              <w:pStyle w:val="ConsPlusNormal"/>
              <w:jc w:val="center"/>
              <w:rPr>
                <w:rFonts w:ascii="Times New Roman" w:hAnsi="Times New Roman" w:cs="Times New Roman"/>
                <w:sz w:val="24"/>
                <w:szCs w:val="24"/>
              </w:rPr>
            </w:pPr>
            <w:r w:rsidRPr="00723C6E">
              <w:rPr>
                <w:rFonts w:ascii="Times New Roman" w:hAnsi="Times New Roman" w:cs="Times New Roman"/>
                <w:sz w:val="24"/>
                <w:szCs w:val="24"/>
              </w:rPr>
              <w:t>6</w:t>
            </w:r>
          </w:p>
        </w:tc>
      </w:tr>
      <w:tr w:rsidR="00490093" w:rsidRPr="00723C6E" w:rsidTr="00187105">
        <w:trPr>
          <w:gridAfter w:val="1"/>
          <w:wAfter w:w="14" w:type="dxa"/>
          <w:trHeight w:val="299"/>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1</w:t>
            </w:r>
          </w:p>
        </w:tc>
        <w:tc>
          <w:tcPr>
            <w:tcW w:w="3548"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tabs>
                <w:tab w:val="left" w:pos="3975"/>
                <w:tab w:val="left" w:pos="13041"/>
              </w:tabs>
              <w:ind w:firstLine="34"/>
              <w:jc w:val="center"/>
              <w:rPr>
                <w:rFonts w:eastAsia="Calibri"/>
              </w:rPr>
            </w:pPr>
            <w:r w:rsidRPr="00723C6E">
              <w:rPr>
                <w:rFonts w:eastAsia="Calibri"/>
              </w:rPr>
              <w:t xml:space="preserve">Охват детей в возрасте от 1,5 до 3 лет дошкольного возраста услугой дошкольного образования, % </w:t>
            </w:r>
          </w:p>
        </w:tc>
        <w:tc>
          <w:tcPr>
            <w:tcW w:w="1277"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911E62">
            <w:pPr>
              <w:jc w:val="center"/>
            </w:pPr>
            <w:r w:rsidRPr="00723C6E">
              <w:t>70</w:t>
            </w:r>
          </w:p>
        </w:tc>
        <w:tc>
          <w:tcPr>
            <w:tcW w:w="1273"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663C6D" w:rsidP="00BE04DE">
            <w:pPr>
              <w:jc w:val="center"/>
              <w:rPr>
                <w:rFonts w:eastAsiaTheme="minorEastAsia"/>
              </w:rPr>
            </w:pPr>
            <w:r w:rsidRPr="00723C6E">
              <w:rPr>
                <w:rFonts w:eastAsiaTheme="minorEastAsia"/>
              </w:rPr>
              <w:t>77,</w:t>
            </w:r>
            <w:r w:rsidR="00BE04DE">
              <w:rPr>
                <w:rFonts w:eastAsiaTheme="minorEastAsia"/>
              </w:rPr>
              <w:t>8</w:t>
            </w:r>
          </w:p>
        </w:tc>
        <w:tc>
          <w:tcPr>
            <w:tcW w:w="1273"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663C6D" w:rsidP="00BE04DE">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+7,</w:t>
            </w:r>
            <w:r w:rsidR="00BE04DE">
              <w:rPr>
                <w:rFonts w:ascii="Times New Roman" w:hAnsi="Times New Roman" w:cs="Times New Roman"/>
                <w:sz w:val="24"/>
                <w:szCs w:val="24"/>
              </w:rPr>
              <w:t>8</w:t>
            </w:r>
          </w:p>
        </w:tc>
        <w:tc>
          <w:tcPr>
            <w:tcW w:w="26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pStyle w:val="ConsPlusNormal"/>
              <w:ind w:firstLine="34"/>
              <w:jc w:val="center"/>
              <w:rPr>
                <w:rFonts w:ascii="Times New Roman" w:hAnsi="Times New Roman" w:cs="Times New Roman"/>
                <w:sz w:val="24"/>
                <w:szCs w:val="24"/>
              </w:rPr>
            </w:pPr>
          </w:p>
        </w:tc>
      </w:tr>
      <w:tr w:rsidR="00490093" w:rsidRPr="00723C6E" w:rsidTr="00187105">
        <w:trPr>
          <w:gridAfter w:val="1"/>
          <w:wAfter w:w="14" w:type="dxa"/>
          <w:trHeight w:val="299"/>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2</w:t>
            </w:r>
          </w:p>
        </w:tc>
        <w:tc>
          <w:tcPr>
            <w:tcW w:w="3548"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tabs>
                <w:tab w:val="left" w:pos="3975"/>
                <w:tab w:val="left" w:pos="13041"/>
              </w:tabs>
              <w:ind w:firstLine="34"/>
              <w:jc w:val="center"/>
              <w:rPr>
                <w:rFonts w:eastAsia="Calibri"/>
              </w:rPr>
            </w:pPr>
            <w:r w:rsidRPr="00723C6E">
              <w:rPr>
                <w:rFonts w:eastAsia="Calibri"/>
              </w:rPr>
              <w:t>Удовлетворенность населения, имеющего детей с ОВЗ, доступностью и качеством образования по итогам опросов общественного мнения, %</w:t>
            </w:r>
          </w:p>
        </w:tc>
        <w:tc>
          <w:tcPr>
            <w:tcW w:w="1277"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911E62">
            <w:pPr>
              <w:jc w:val="center"/>
            </w:pPr>
            <w:r w:rsidRPr="00723C6E">
              <w:t>90</w:t>
            </w:r>
          </w:p>
        </w:tc>
        <w:tc>
          <w:tcPr>
            <w:tcW w:w="1273" w:type="dxa"/>
            <w:tcBorders>
              <w:top w:val="single" w:sz="4" w:space="0" w:color="323232"/>
              <w:left w:val="single" w:sz="4" w:space="0" w:color="323232"/>
              <w:bottom w:val="single" w:sz="4" w:space="0" w:color="323232"/>
              <w:right w:val="single" w:sz="4" w:space="0" w:color="auto"/>
            </w:tcBorders>
            <w:vAlign w:val="center"/>
            <w:hideMark/>
          </w:tcPr>
          <w:p w:rsidR="00490093" w:rsidRPr="00723C6E" w:rsidRDefault="00663C6D" w:rsidP="00911E62">
            <w:pPr>
              <w:jc w:val="center"/>
              <w:rPr>
                <w:rFonts w:eastAsiaTheme="minorEastAsia"/>
              </w:rPr>
            </w:pPr>
            <w:r w:rsidRPr="00723C6E">
              <w:rPr>
                <w:rFonts w:eastAsiaTheme="minorEastAsia"/>
              </w:rPr>
              <w:t>92</w:t>
            </w:r>
          </w:p>
        </w:tc>
        <w:tc>
          <w:tcPr>
            <w:tcW w:w="1273" w:type="dxa"/>
            <w:tcBorders>
              <w:top w:val="single" w:sz="4" w:space="0" w:color="323232"/>
              <w:left w:val="single" w:sz="4" w:space="0" w:color="323232"/>
              <w:bottom w:val="single" w:sz="4" w:space="0" w:color="323232"/>
              <w:right w:val="single" w:sz="4" w:space="0" w:color="auto"/>
            </w:tcBorders>
            <w:vAlign w:val="center"/>
          </w:tcPr>
          <w:p w:rsidR="00490093" w:rsidRPr="00723C6E" w:rsidRDefault="00663C6D"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+2</w:t>
            </w:r>
          </w:p>
        </w:tc>
        <w:tc>
          <w:tcPr>
            <w:tcW w:w="2677" w:type="dxa"/>
            <w:tcBorders>
              <w:top w:val="single" w:sz="4" w:space="0" w:color="323232"/>
              <w:left w:val="single" w:sz="4" w:space="0" w:color="323232"/>
              <w:bottom w:val="single" w:sz="4" w:space="0" w:color="323232"/>
              <w:right w:val="single" w:sz="4" w:space="0" w:color="auto"/>
            </w:tcBorders>
            <w:vAlign w:val="center"/>
          </w:tcPr>
          <w:p w:rsidR="00490093" w:rsidRPr="00723C6E" w:rsidRDefault="00911E62"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Повышение качества предоставления услуг и информирования родителей</w:t>
            </w:r>
          </w:p>
        </w:tc>
      </w:tr>
      <w:tr w:rsidR="00490093" w:rsidRPr="00723C6E" w:rsidTr="00187105">
        <w:trPr>
          <w:gridAfter w:val="1"/>
          <w:wAfter w:w="14" w:type="dxa"/>
          <w:trHeight w:val="299"/>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3</w:t>
            </w:r>
          </w:p>
        </w:tc>
        <w:tc>
          <w:tcPr>
            <w:tcW w:w="3548"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tabs>
                <w:tab w:val="left" w:pos="3975"/>
                <w:tab w:val="left" w:pos="13041"/>
              </w:tabs>
              <w:ind w:firstLine="34"/>
              <w:jc w:val="center"/>
              <w:rPr>
                <w:rFonts w:eastAsia="Calibri"/>
              </w:rPr>
            </w:pPr>
            <w:r w:rsidRPr="00723C6E">
              <w:rPr>
                <w:rFonts w:eastAsia="Calibri"/>
              </w:rPr>
              <w:t xml:space="preserve">Доля обучающихся образовательных организаций в возрасте от 4-7 лет, принимающих участие в конкурсах, %                                                                                                              </w:t>
            </w:r>
          </w:p>
        </w:tc>
        <w:tc>
          <w:tcPr>
            <w:tcW w:w="1277"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911E62">
            <w:pPr>
              <w:tabs>
                <w:tab w:val="left" w:pos="3975"/>
              </w:tabs>
              <w:spacing w:line="360" w:lineRule="atLeast"/>
              <w:jc w:val="center"/>
              <w:rPr>
                <w:rFonts w:eastAsia="Calibri"/>
              </w:rPr>
            </w:pPr>
            <w:r w:rsidRPr="00723C6E">
              <w:rPr>
                <w:rFonts w:eastAsia="Calibri"/>
              </w:rPr>
              <w:t>33</w:t>
            </w:r>
          </w:p>
        </w:tc>
        <w:tc>
          <w:tcPr>
            <w:tcW w:w="1273"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663C6D" w:rsidP="00911E62">
            <w:pPr>
              <w:jc w:val="center"/>
              <w:rPr>
                <w:rFonts w:eastAsiaTheme="minorEastAsia"/>
              </w:rPr>
            </w:pPr>
            <w:r w:rsidRPr="00723C6E">
              <w:rPr>
                <w:rFonts w:eastAsiaTheme="minorEastAsia"/>
              </w:rPr>
              <w:t>35</w:t>
            </w:r>
          </w:p>
        </w:tc>
        <w:tc>
          <w:tcPr>
            <w:tcW w:w="1273"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663C6D"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+2</w:t>
            </w:r>
          </w:p>
        </w:tc>
        <w:tc>
          <w:tcPr>
            <w:tcW w:w="26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911E62"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Повышение з</w:t>
            </w:r>
            <w:r w:rsidR="00663C6D" w:rsidRPr="00723C6E">
              <w:rPr>
                <w:rFonts w:ascii="Times New Roman" w:hAnsi="Times New Roman" w:cs="Times New Roman"/>
                <w:sz w:val="24"/>
                <w:szCs w:val="24"/>
              </w:rPr>
              <w:t>а счет увеличения количества конкурсов</w:t>
            </w:r>
          </w:p>
        </w:tc>
      </w:tr>
      <w:tr w:rsidR="00490093" w:rsidRPr="00723C6E" w:rsidTr="00187105">
        <w:trPr>
          <w:gridAfter w:val="1"/>
          <w:wAfter w:w="14" w:type="dxa"/>
          <w:trHeight w:val="299"/>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4</w:t>
            </w:r>
          </w:p>
        </w:tc>
        <w:tc>
          <w:tcPr>
            <w:tcW w:w="3548"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tabs>
                <w:tab w:val="left" w:pos="3975"/>
                <w:tab w:val="left" w:pos="13041"/>
              </w:tabs>
              <w:ind w:firstLine="34"/>
              <w:jc w:val="center"/>
              <w:rPr>
                <w:rFonts w:eastAsia="Calibri"/>
              </w:rPr>
            </w:pPr>
            <w:r w:rsidRPr="00723C6E">
              <w:rPr>
                <w:rFonts w:eastAsia="Calibri"/>
              </w:rPr>
              <w:t>Количество образовательных организаций, принявших участие в конкурсе, ед.</w:t>
            </w:r>
          </w:p>
        </w:tc>
        <w:tc>
          <w:tcPr>
            <w:tcW w:w="1277"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911E62">
            <w:pPr>
              <w:tabs>
                <w:tab w:val="left" w:pos="3975"/>
              </w:tabs>
              <w:spacing w:line="360" w:lineRule="atLeast"/>
              <w:jc w:val="center"/>
              <w:rPr>
                <w:rFonts w:eastAsia="Calibri"/>
              </w:rPr>
            </w:pPr>
            <w:r w:rsidRPr="00723C6E">
              <w:rPr>
                <w:rFonts w:eastAsia="Calibri"/>
              </w:rPr>
              <w:t>8/11</w:t>
            </w:r>
          </w:p>
        </w:tc>
        <w:tc>
          <w:tcPr>
            <w:tcW w:w="1273"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663C6D" w:rsidP="00911E62">
            <w:pPr>
              <w:jc w:val="center"/>
              <w:rPr>
                <w:rFonts w:eastAsiaTheme="minorEastAsia"/>
              </w:rPr>
            </w:pPr>
            <w:r w:rsidRPr="00723C6E">
              <w:rPr>
                <w:rFonts w:eastAsiaTheme="minorEastAsia"/>
              </w:rPr>
              <w:t>8/11</w:t>
            </w:r>
          </w:p>
        </w:tc>
        <w:tc>
          <w:tcPr>
            <w:tcW w:w="1273"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663C6D"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0</w:t>
            </w:r>
          </w:p>
        </w:tc>
        <w:tc>
          <w:tcPr>
            <w:tcW w:w="26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pStyle w:val="ConsPlusNormal"/>
              <w:ind w:firstLine="34"/>
              <w:jc w:val="center"/>
              <w:rPr>
                <w:rFonts w:ascii="Times New Roman" w:hAnsi="Times New Roman" w:cs="Times New Roman"/>
                <w:sz w:val="24"/>
                <w:szCs w:val="24"/>
              </w:rPr>
            </w:pPr>
          </w:p>
        </w:tc>
      </w:tr>
      <w:tr w:rsidR="00490093" w:rsidRPr="00723C6E" w:rsidTr="00187105">
        <w:trPr>
          <w:gridAfter w:val="1"/>
          <w:wAfter w:w="14" w:type="dxa"/>
          <w:trHeight w:val="299"/>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5</w:t>
            </w:r>
          </w:p>
        </w:tc>
        <w:tc>
          <w:tcPr>
            <w:tcW w:w="3548"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tabs>
                <w:tab w:val="left" w:pos="3975"/>
                <w:tab w:val="left" w:pos="13041"/>
              </w:tabs>
              <w:ind w:firstLine="34"/>
              <w:jc w:val="center"/>
              <w:rPr>
                <w:rFonts w:eastAsia="Calibri"/>
              </w:rPr>
            </w:pPr>
            <w:r w:rsidRPr="00723C6E">
              <w:rPr>
                <w:rFonts w:eastAsia="Calibri"/>
              </w:rPr>
              <w:t>Удовлетворенность населения доступностью и качеством реализации программ дошкольного образования, %</w:t>
            </w:r>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jc w:val="center"/>
            </w:pPr>
            <w:r w:rsidRPr="00723C6E">
              <w:t>90</w:t>
            </w:r>
          </w:p>
        </w:tc>
        <w:tc>
          <w:tcPr>
            <w:tcW w:w="1273"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663C6D" w:rsidP="00911E62">
            <w:pPr>
              <w:jc w:val="center"/>
              <w:rPr>
                <w:rFonts w:eastAsiaTheme="minorEastAsia"/>
              </w:rPr>
            </w:pPr>
            <w:r w:rsidRPr="00723C6E">
              <w:rPr>
                <w:rFonts w:eastAsiaTheme="minorEastAsia"/>
              </w:rPr>
              <w:t>92</w:t>
            </w:r>
          </w:p>
        </w:tc>
        <w:tc>
          <w:tcPr>
            <w:tcW w:w="1273"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663C6D"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+2</w:t>
            </w:r>
          </w:p>
        </w:tc>
        <w:tc>
          <w:tcPr>
            <w:tcW w:w="26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663C6D"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Повышение качества предоставления услуг и информирования родителей</w:t>
            </w:r>
          </w:p>
        </w:tc>
      </w:tr>
      <w:tr w:rsidR="00490093" w:rsidRPr="00723C6E" w:rsidTr="00187105">
        <w:trPr>
          <w:gridAfter w:val="1"/>
          <w:wAfter w:w="14" w:type="dxa"/>
          <w:trHeight w:val="299"/>
        </w:trPr>
        <w:tc>
          <w:tcPr>
            <w:tcW w:w="704"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6</w:t>
            </w:r>
          </w:p>
        </w:tc>
        <w:tc>
          <w:tcPr>
            <w:tcW w:w="3548"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tabs>
                <w:tab w:val="left" w:pos="3975"/>
                <w:tab w:val="left" w:pos="13041"/>
              </w:tabs>
              <w:ind w:firstLine="34"/>
              <w:jc w:val="center"/>
              <w:rPr>
                <w:rFonts w:eastAsia="Calibri"/>
              </w:rPr>
            </w:pPr>
            <w:r w:rsidRPr="00723C6E">
              <w:rPr>
                <w:rFonts w:eastAsia="Calibri"/>
              </w:rPr>
              <w:t>Постановка на учет заявлений в детский сад от родителей  (законных представителей) в электронном виде</w:t>
            </w:r>
            <w:r w:rsidR="00BE04DE">
              <w:rPr>
                <w:rFonts w:eastAsia="Calibri"/>
              </w:rPr>
              <w:t>, %</w:t>
            </w:r>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jc w:val="center"/>
            </w:pPr>
            <w:r w:rsidRPr="00723C6E">
              <w:t>90</w:t>
            </w:r>
          </w:p>
        </w:tc>
        <w:tc>
          <w:tcPr>
            <w:tcW w:w="1273"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663C6D" w:rsidP="00911E62">
            <w:pPr>
              <w:jc w:val="center"/>
              <w:rPr>
                <w:rFonts w:eastAsiaTheme="minorEastAsia"/>
              </w:rPr>
            </w:pPr>
            <w:r w:rsidRPr="00723C6E">
              <w:rPr>
                <w:rFonts w:eastAsiaTheme="minorEastAsia"/>
              </w:rPr>
              <w:t>99,4</w:t>
            </w:r>
          </w:p>
        </w:tc>
        <w:tc>
          <w:tcPr>
            <w:tcW w:w="1273"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663C6D"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+9,4</w:t>
            </w:r>
          </w:p>
        </w:tc>
        <w:tc>
          <w:tcPr>
            <w:tcW w:w="26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A62B84" w:rsidP="00A62B84">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Налаживание системы работы по организации постановки на учет в электронном виде</w:t>
            </w:r>
          </w:p>
        </w:tc>
      </w:tr>
      <w:tr w:rsidR="00490093" w:rsidRPr="00723C6E" w:rsidTr="00187105">
        <w:trPr>
          <w:trHeight w:val="1016"/>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1</w:t>
            </w:r>
          </w:p>
        </w:tc>
        <w:tc>
          <w:tcPr>
            <w:tcW w:w="3548"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tabs>
                <w:tab w:val="left" w:pos="3975"/>
              </w:tabs>
              <w:jc w:val="center"/>
              <w:rPr>
                <w:rFonts w:eastAsia="Calibri"/>
              </w:rPr>
            </w:pPr>
            <w:r w:rsidRPr="00723C6E">
              <w:rPr>
                <w:rFonts w:eastAsia="Calibri"/>
              </w:rPr>
              <w:t>Численность обучающихся по программам общего образования</w:t>
            </w:r>
            <w:r w:rsidR="00BE04DE">
              <w:rPr>
                <w:rFonts w:eastAsia="Calibri"/>
              </w:rPr>
              <w:t xml:space="preserve">, тыс. </w:t>
            </w:r>
            <w:proofErr w:type="spellStart"/>
            <w:proofErr w:type="gramStart"/>
            <w:r w:rsidR="00BE04DE">
              <w:rPr>
                <w:rFonts w:eastAsia="Calibri"/>
              </w:rPr>
              <w:t>ед</w:t>
            </w:r>
            <w:proofErr w:type="spellEnd"/>
            <w:proofErr w:type="gramEnd"/>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ind w:right="66"/>
              <w:jc w:val="center"/>
              <w:rPr>
                <w:color w:val="000000"/>
              </w:rPr>
            </w:pPr>
            <w:r w:rsidRPr="00723C6E">
              <w:rPr>
                <w:color w:val="000000"/>
              </w:rPr>
              <w:t>3,014</w:t>
            </w:r>
          </w:p>
        </w:tc>
        <w:tc>
          <w:tcPr>
            <w:tcW w:w="1273"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911E62" w:rsidP="00685139">
            <w:pPr>
              <w:jc w:val="center"/>
              <w:rPr>
                <w:rFonts w:eastAsiaTheme="minorEastAsia"/>
              </w:rPr>
            </w:pPr>
            <w:r w:rsidRPr="00723C6E">
              <w:rPr>
                <w:rFonts w:eastAsiaTheme="minorEastAsia"/>
              </w:rPr>
              <w:t>3,0</w:t>
            </w:r>
            <w:r w:rsidR="00685139" w:rsidRPr="00723C6E">
              <w:rPr>
                <w:rFonts w:eastAsiaTheme="minorEastAsia"/>
              </w:rPr>
              <w:t>83</w:t>
            </w:r>
          </w:p>
        </w:tc>
        <w:tc>
          <w:tcPr>
            <w:tcW w:w="1273"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911E62" w:rsidP="00685139">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+0,0</w:t>
            </w:r>
            <w:r w:rsidR="00685139" w:rsidRPr="00723C6E">
              <w:rPr>
                <w:rFonts w:ascii="Times New Roman" w:hAnsi="Times New Roman" w:cs="Times New Roman"/>
                <w:sz w:val="24"/>
                <w:szCs w:val="24"/>
              </w:rPr>
              <w:t>69</w:t>
            </w:r>
          </w:p>
        </w:tc>
        <w:tc>
          <w:tcPr>
            <w:tcW w:w="2691" w:type="dxa"/>
            <w:gridSpan w:val="2"/>
            <w:tcBorders>
              <w:top w:val="single" w:sz="4" w:space="0" w:color="323232"/>
              <w:left w:val="single" w:sz="4" w:space="0" w:color="323232"/>
              <w:bottom w:val="single" w:sz="4" w:space="0" w:color="323232"/>
              <w:right w:val="single" w:sz="4" w:space="0" w:color="323232"/>
            </w:tcBorders>
            <w:vAlign w:val="center"/>
          </w:tcPr>
          <w:p w:rsidR="00490093" w:rsidRPr="00723C6E" w:rsidRDefault="00685139"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Демографический прирост</w:t>
            </w:r>
            <w:r w:rsidR="00911E62" w:rsidRPr="00723C6E">
              <w:rPr>
                <w:rFonts w:ascii="Times New Roman" w:hAnsi="Times New Roman" w:cs="Times New Roman"/>
                <w:sz w:val="24"/>
                <w:szCs w:val="24"/>
              </w:rPr>
              <w:t xml:space="preserve"> </w:t>
            </w:r>
          </w:p>
        </w:tc>
      </w:tr>
      <w:tr w:rsidR="00490093" w:rsidRPr="00723C6E" w:rsidTr="00187105">
        <w:trPr>
          <w:trHeight w:val="485"/>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2</w:t>
            </w:r>
          </w:p>
        </w:tc>
        <w:tc>
          <w:tcPr>
            <w:tcW w:w="3548"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tabs>
                <w:tab w:val="left" w:pos="3975"/>
              </w:tabs>
              <w:jc w:val="center"/>
              <w:rPr>
                <w:rFonts w:eastAsia="Calibri"/>
              </w:rPr>
            </w:pPr>
            <w:r w:rsidRPr="00723C6E">
              <w:rPr>
                <w:rFonts w:eastAsia="Calibri"/>
              </w:rPr>
              <w:t>Удовлетворенность населения, имеющего детей с ОВЗ, доступностью и качеством образования по итогам опросов общественного мнения</w:t>
            </w:r>
            <w:r w:rsidR="00BE04DE">
              <w:rPr>
                <w:rFonts w:eastAsia="Calibri"/>
              </w:rPr>
              <w:t>, %</w:t>
            </w:r>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jc w:val="center"/>
            </w:pPr>
            <w:r w:rsidRPr="00723C6E">
              <w:t>82</w:t>
            </w:r>
          </w:p>
        </w:tc>
        <w:tc>
          <w:tcPr>
            <w:tcW w:w="1273"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685139" w:rsidP="00BE04DE">
            <w:pPr>
              <w:jc w:val="center"/>
              <w:rPr>
                <w:rFonts w:eastAsiaTheme="minorEastAsia"/>
              </w:rPr>
            </w:pPr>
            <w:r w:rsidRPr="00723C6E">
              <w:rPr>
                <w:rFonts w:eastAsiaTheme="minorEastAsia"/>
              </w:rPr>
              <w:t>8</w:t>
            </w:r>
            <w:r w:rsidR="00BE04DE">
              <w:rPr>
                <w:rFonts w:eastAsiaTheme="minorEastAsia"/>
              </w:rPr>
              <w:t>5</w:t>
            </w:r>
          </w:p>
        </w:tc>
        <w:tc>
          <w:tcPr>
            <w:tcW w:w="1273"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685139" w:rsidP="00BE04DE">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w:t>
            </w:r>
            <w:r w:rsidR="00BE04DE">
              <w:rPr>
                <w:rFonts w:ascii="Times New Roman" w:hAnsi="Times New Roman" w:cs="Times New Roman"/>
                <w:sz w:val="24"/>
                <w:szCs w:val="24"/>
              </w:rPr>
              <w:t>3</w:t>
            </w:r>
          </w:p>
        </w:tc>
        <w:tc>
          <w:tcPr>
            <w:tcW w:w="2691" w:type="dxa"/>
            <w:gridSpan w:val="2"/>
            <w:tcBorders>
              <w:top w:val="single" w:sz="4" w:space="0" w:color="323232"/>
              <w:left w:val="single" w:sz="4" w:space="0" w:color="323232"/>
              <w:bottom w:val="single" w:sz="4" w:space="0" w:color="323232"/>
              <w:right w:val="single" w:sz="4" w:space="0" w:color="323232"/>
            </w:tcBorders>
            <w:vAlign w:val="center"/>
          </w:tcPr>
          <w:p w:rsidR="00490093" w:rsidRPr="00723C6E" w:rsidRDefault="00685139"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Повышение качества предоставления услуг и информирования родителей</w:t>
            </w:r>
          </w:p>
        </w:tc>
      </w:tr>
      <w:tr w:rsidR="00490093" w:rsidRPr="00723C6E" w:rsidTr="00187105">
        <w:trPr>
          <w:trHeight w:val="1016"/>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3</w:t>
            </w:r>
          </w:p>
        </w:tc>
        <w:tc>
          <w:tcPr>
            <w:tcW w:w="3548"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tabs>
                <w:tab w:val="left" w:pos="3975"/>
              </w:tabs>
              <w:jc w:val="center"/>
              <w:rPr>
                <w:rFonts w:eastAsia="Calibri"/>
              </w:rPr>
            </w:pPr>
            <w:r w:rsidRPr="00723C6E">
              <w:rPr>
                <w:rFonts w:eastAsia="Calibri"/>
              </w:rPr>
              <w:t xml:space="preserve">Удельный вес численности молодых педагогов в возрасте </w:t>
            </w:r>
            <w:r w:rsidRPr="00723C6E">
              <w:rPr>
                <w:rFonts w:eastAsia="Calibri"/>
              </w:rPr>
              <w:br/>
              <w:t>до 35 лет в общеобразовательных организациях</w:t>
            </w:r>
            <w:proofErr w:type="gramStart"/>
            <w:r w:rsidRPr="00723C6E">
              <w:rPr>
                <w:rFonts w:eastAsia="Calibri"/>
              </w:rPr>
              <w:t xml:space="preserve"> </w:t>
            </w:r>
            <w:r w:rsidR="00BE04DE">
              <w:rPr>
                <w:rFonts w:eastAsia="Calibri"/>
              </w:rPr>
              <w:t>,</w:t>
            </w:r>
            <w:proofErr w:type="gramEnd"/>
            <w:r w:rsidR="00BE04DE">
              <w:rPr>
                <w:rFonts w:eastAsia="Calibri"/>
              </w:rPr>
              <w:t xml:space="preserve"> %</w:t>
            </w:r>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pStyle w:val="11"/>
              <w:shd w:val="clear" w:color="auto" w:fill="auto"/>
              <w:spacing w:line="240" w:lineRule="auto"/>
              <w:ind w:left="54" w:firstLine="0"/>
              <w:jc w:val="center"/>
              <w:rPr>
                <w:sz w:val="24"/>
                <w:szCs w:val="24"/>
              </w:rPr>
            </w:pPr>
            <w:r w:rsidRPr="00723C6E">
              <w:rPr>
                <w:sz w:val="24"/>
                <w:szCs w:val="24"/>
              </w:rPr>
              <w:t>18</w:t>
            </w:r>
          </w:p>
        </w:tc>
        <w:tc>
          <w:tcPr>
            <w:tcW w:w="1273"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685139" w:rsidP="00911E62">
            <w:pPr>
              <w:jc w:val="center"/>
              <w:rPr>
                <w:rFonts w:eastAsiaTheme="minorEastAsia"/>
              </w:rPr>
            </w:pPr>
            <w:r w:rsidRPr="00723C6E">
              <w:rPr>
                <w:rFonts w:eastAsiaTheme="minorEastAsia"/>
              </w:rPr>
              <w:t>20</w:t>
            </w:r>
          </w:p>
        </w:tc>
        <w:tc>
          <w:tcPr>
            <w:tcW w:w="1273"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685139"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+2</w:t>
            </w:r>
          </w:p>
        </w:tc>
        <w:tc>
          <w:tcPr>
            <w:tcW w:w="2691" w:type="dxa"/>
            <w:gridSpan w:val="2"/>
            <w:tcBorders>
              <w:top w:val="single" w:sz="4" w:space="0" w:color="323232"/>
              <w:left w:val="single" w:sz="4" w:space="0" w:color="323232"/>
              <w:bottom w:val="single" w:sz="4" w:space="0" w:color="323232"/>
              <w:right w:val="single" w:sz="4" w:space="0" w:color="323232"/>
            </w:tcBorders>
            <w:vAlign w:val="center"/>
          </w:tcPr>
          <w:p w:rsidR="00490093" w:rsidRPr="00723C6E" w:rsidRDefault="00685139" w:rsidP="00685139">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Привлечение в систему образования молодых специалистов</w:t>
            </w:r>
          </w:p>
        </w:tc>
      </w:tr>
      <w:tr w:rsidR="00490093" w:rsidRPr="00723C6E" w:rsidTr="00187105">
        <w:trPr>
          <w:trHeight w:val="273"/>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4</w:t>
            </w:r>
          </w:p>
        </w:tc>
        <w:tc>
          <w:tcPr>
            <w:tcW w:w="3548"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tabs>
                <w:tab w:val="left" w:pos="3975"/>
              </w:tabs>
              <w:jc w:val="center"/>
              <w:rPr>
                <w:rFonts w:eastAsia="Calibri"/>
              </w:rPr>
            </w:pPr>
            <w:r w:rsidRPr="00723C6E">
              <w:rPr>
                <w:rFonts w:eastAsia="Calibri"/>
              </w:rPr>
              <w:t xml:space="preserve">Удельный вес численности школьников района, достигших базового уровня образовательных достижений в </w:t>
            </w:r>
            <w:r w:rsidRPr="00723C6E">
              <w:rPr>
                <w:rFonts w:eastAsia="Calibri"/>
              </w:rPr>
              <w:lastRenderedPageBreak/>
              <w:t>исследованиях качества образования</w:t>
            </w:r>
            <w:r w:rsidR="00BE04DE">
              <w:rPr>
                <w:rFonts w:eastAsia="Calibri"/>
              </w:rPr>
              <w:t>, %</w:t>
            </w:r>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jc w:val="center"/>
              <w:rPr>
                <w:rFonts w:eastAsia="Arial Unicode MS"/>
                <w:color w:val="000000"/>
              </w:rPr>
            </w:pPr>
            <w:r w:rsidRPr="00723C6E">
              <w:rPr>
                <w:rFonts w:eastAsia="Arial Unicode MS"/>
                <w:color w:val="000000"/>
              </w:rPr>
              <w:lastRenderedPageBreak/>
              <w:t>99,3</w:t>
            </w:r>
          </w:p>
        </w:tc>
        <w:tc>
          <w:tcPr>
            <w:tcW w:w="1273"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685139" w:rsidP="00911E62">
            <w:pPr>
              <w:jc w:val="center"/>
              <w:rPr>
                <w:rFonts w:eastAsiaTheme="minorEastAsia"/>
              </w:rPr>
            </w:pPr>
            <w:r w:rsidRPr="00723C6E">
              <w:rPr>
                <w:rFonts w:eastAsiaTheme="minorEastAsia"/>
              </w:rPr>
              <w:t>100%</w:t>
            </w:r>
          </w:p>
        </w:tc>
        <w:tc>
          <w:tcPr>
            <w:tcW w:w="1273"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685139"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+0,7</w:t>
            </w:r>
          </w:p>
        </w:tc>
        <w:tc>
          <w:tcPr>
            <w:tcW w:w="2691" w:type="dxa"/>
            <w:gridSpan w:val="2"/>
            <w:tcBorders>
              <w:top w:val="single" w:sz="4" w:space="0" w:color="323232"/>
              <w:left w:val="single" w:sz="4" w:space="0" w:color="323232"/>
              <w:bottom w:val="single" w:sz="4" w:space="0" w:color="323232"/>
              <w:right w:val="single" w:sz="4" w:space="0" w:color="323232"/>
            </w:tcBorders>
            <w:vAlign w:val="center"/>
          </w:tcPr>
          <w:p w:rsidR="00490093" w:rsidRPr="00723C6E" w:rsidRDefault="00685139" w:rsidP="00BE04DE">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 xml:space="preserve">Повышение качества </w:t>
            </w:r>
            <w:r w:rsidR="00BE04DE">
              <w:rPr>
                <w:rFonts w:ascii="Times New Roman" w:hAnsi="Times New Roman" w:cs="Times New Roman"/>
                <w:sz w:val="24"/>
                <w:szCs w:val="24"/>
              </w:rPr>
              <w:t>обучения</w:t>
            </w:r>
            <w:r w:rsidR="00A62B84" w:rsidRPr="00723C6E">
              <w:rPr>
                <w:rFonts w:ascii="Times New Roman" w:hAnsi="Times New Roman" w:cs="Times New Roman"/>
                <w:sz w:val="24"/>
                <w:szCs w:val="24"/>
              </w:rPr>
              <w:t xml:space="preserve"> школьников</w:t>
            </w:r>
          </w:p>
        </w:tc>
      </w:tr>
      <w:tr w:rsidR="00490093" w:rsidRPr="00723C6E" w:rsidTr="00187105">
        <w:trPr>
          <w:trHeight w:val="1016"/>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lastRenderedPageBreak/>
              <w:t>5</w:t>
            </w:r>
          </w:p>
        </w:tc>
        <w:tc>
          <w:tcPr>
            <w:tcW w:w="3548"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tabs>
                <w:tab w:val="left" w:pos="3975"/>
              </w:tabs>
              <w:jc w:val="center"/>
              <w:rPr>
                <w:rFonts w:eastAsia="Calibri"/>
              </w:rPr>
            </w:pPr>
            <w:r w:rsidRPr="00723C6E">
              <w:rPr>
                <w:rFonts w:eastAsia="Calibri"/>
              </w:rPr>
              <w:t>Доля обучающихся</w:t>
            </w:r>
            <w:r w:rsidRPr="00723C6E">
              <w:t xml:space="preserve"> </w:t>
            </w:r>
            <w:r w:rsidRPr="00723C6E">
              <w:rPr>
                <w:rFonts w:eastAsia="Calibri"/>
              </w:rPr>
              <w:t>общеобразовательных организаций, заполняющих электронный дневник</w:t>
            </w:r>
            <w:r w:rsidR="00BE04DE">
              <w:rPr>
                <w:rFonts w:eastAsia="Calibri"/>
              </w:rPr>
              <w:t>, %</w:t>
            </w:r>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tabs>
                <w:tab w:val="left" w:pos="3975"/>
              </w:tabs>
              <w:spacing w:line="360" w:lineRule="atLeast"/>
              <w:jc w:val="center"/>
              <w:rPr>
                <w:rFonts w:eastAsia="Calibri"/>
              </w:rPr>
            </w:pPr>
            <w:r w:rsidRPr="00723C6E">
              <w:rPr>
                <w:rFonts w:eastAsia="Calibri"/>
              </w:rPr>
              <w:t>95</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490093" w:rsidRPr="00723C6E" w:rsidRDefault="00070177" w:rsidP="00911E62">
            <w:pPr>
              <w:jc w:val="center"/>
              <w:rPr>
                <w:rFonts w:eastAsiaTheme="minorEastAsia"/>
              </w:rPr>
            </w:pPr>
            <w:r>
              <w:rPr>
                <w:rFonts w:eastAsiaTheme="minorEastAsia"/>
              </w:rPr>
              <w:t>63</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tcPr>
          <w:p w:rsidR="00490093" w:rsidRPr="00723C6E" w:rsidRDefault="00070177" w:rsidP="00911E62">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-32</w:t>
            </w:r>
          </w:p>
        </w:tc>
        <w:tc>
          <w:tcPr>
            <w:tcW w:w="2691" w:type="dxa"/>
            <w:gridSpan w:val="2"/>
            <w:tcBorders>
              <w:top w:val="single" w:sz="4" w:space="0" w:color="323232"/>
              <w:left w:val="single" w:sz="4" w:space="0" w:color="323232"/>
              <w:bottom w:val="single" w:sz="4" w:space="0" w:color="323232"/>
              <w:right w:val="single" w:sz="4" w:space="0" w:color="323232"/>
            </w:tcBorders>
            <w:shd w:val="clear" w:color="auto" w:fill="auto"/>
            <w:vAlign w:val="center"/>
          </w:tcPr>
          <w:p w:rsidR="00490093" w:rsidRPr="00723C6E" w:rsidRDefault="00070177" w:rsidP="00070177">
            <w:pPr>
              <w:tabs>
                <w:tab w:val="left" w:pos="3975"/>
              </w:tabs>
              <w:jc w:val="center"/>
            </w:pPr>
            <w:r w:rsidRPr="00070177">
              <w:rPr>
                <w:rFonts w:eastAsia="Calibri"/>
              </w:rPr>
              <w:t>Некачественная связь Интернет не позволяет своевременно заполнять электронные журналы</w:t>
            </w:r>
            <w:r>
              <w:rPr>
                <w:rFonts w:eastAsia="Calibri"/>
              </w:rPr>
              <w:t xml:space="preserve"> (дневники)</w:t>
            </w:r>
          </w:p>
        </w:tc>
      </w:tr>
      <w:tr w:rsidR="00490093" w:rsidRPr="00723C6E" w:rsidTr="00187105">
        <w:trPr>
          <w:trHeight w:val="1016"/>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6</w:t>
            </w:r>
          </w:p>
        </w:tc>
        <w:tc>
          <w:tcPr>
            <w:tcW w:w="3548"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tabs>
                <w:tab w:val="left" w:pos="3975"/>
              </w:tabs>
              <w:jc w:val="center"/>
              <w:rPr>
                <w:rFonts w:eastAsia="Calibri"/>
              </w:rPr>
            </w:pPr>
            <w:r w:rsidRPr="00723C6E">
              <w:rPr>
                <w:rFonts w:eastAsia="Calibri"/>
              </w:rPr>
              <w:t xml:space="preserve">Количество </w:t>
            </w:r>
            <w:proofErr w:type="gramStart"/>
            <w:r w:rsidRPr="00723C6E">
              <w:rPr>
                <w:rFonts w:eastAsia="Calibri"/>
              </w:rPr>
              <w:t>обучающихся</w:t>
            </w:r>
            <w:proofErr w:type="gramEnd"/>
            <w:r w:rsidRPr="00723C6E">
              <w:rPr>
                <w:rFonts w:eastAsia="Calibri"/>
              </w:rPr>
              <w:t>, прошедших обследование: ПМПК</w:t>
            </w:r>
          </w:p>
          <w:p w:rsidR="00490093" w:rsidRPr="00723C6E" w:rsidRDefault="00490093" w:rsidP="00CC7270">
            <w:pPr>
              <w:tabs>
                <w:tab w:val="left" w:pos="3975"/>
              </w:tabs>
              <w:jc w:val="center"/>
              <w:rPr>
                <w:rFonts w:eastAsia="Calibri"/>
              </w:rPr>
            </w:pPr>
            <w:r w:rsidRPr="00723C6E">
              <w:rPr>
                <w:rFonts w:eastAsia="Calibri"/>
              </w:rPr>
              <w:t>МСП</w:t>
            </w:r>
            <w:r w:rsidR="00BE04DE">
              <w:rPr>
                <w:rFonts w:eastAsia="Calibri"/>
              </w:rPr>
              <w:t xml:space="preserve">, </w:t>
            </w:r>
            <w:proofErr w:type="spellStart"/>
            <w:proofErr w:type="gramStart"/>
            <w:r w:rsidR="00BE04DE">
              <w:rPr>
                <w:rFonts w:eastAsia="Calibri"/>
              </w:rPr>
              <w:t>ед</w:t>
            </w:r>
            <w:proofErr w:type="spellEnd"/>
            <w:proofErr w:type="gramEnd"/>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tabs>
                <w:tab w:val="left" w:pos="3975"/>
              </w:tabs>
              <w:spacing w:line="360" w:lineRule="atLeast"/>
              <w:jc w:val="center"/>
              <w:rPr>
                <w:rFonts w:eastAsia="Calibri"/>
              </w:rPr>
            </w:pPr>
            <w:r w:rsidRPr="00723C6E">
              <w:rPr>
                <w:rFonts w:eastAsia="Calibri"/>
              </w:rPr>
              <w:t>200</w:t>
            </w:r>
          </w:p>
          <w:p w:rsidR="00490093" w:rsidRPr="00723C6E" w:rsidRDefault="00490093" w:rsidP="00911E62">
            <w:pPr>
              <w:tabs>
                <w:tab w:val="left" w:pos="3975"/>
              </w:tabs>
              <w:spacing w:line="360" w:lineRule="atLeast"/>
              <w:jc w:val="center"/>
              <w:rPr>
                <w:rFonts w:eastAsia="Calibri"/>
              </w:rPr>
            </w:pPr>
            <w:r w:rsidRPr="00723C6E">
              <w:rPr>
                <w:rFonts w:eastAsia="Calibri"/>
              </w:rPr>
              <w:t>45</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490093" w:rsidRPr="00723C6E" w:rsidRDefault="0086374F" w:rsidP="00911E62">
            <w:pPr>
              <w:jc w:val="center"/>
              <w:rPr>
                <w:rFonts w:eastAsiaTheme="minorEastAsia"/>
              </w:rPr>
            </w:pPr>
            <w:r w:rsidRPr="00723C6E">
              <w:rPr>
                <w:rFonts w:eastAsiaTheme="minorEastAsia"/>
              </w:rPr>
              <w:t>276</w:t>
            </w:r>
          </w:p>
          <w:p w:rsidR="00187105" w:rsidRPr="00723C6E" w:rsidRDefault="00187105" w:rsidP="00911E62">
            <w:pPr>
              <w:jc w:val="center"/>
              <w:rPr>
                <w:rFonts w:eastAsiaTheme="minorEastAsia"/>
              </w:rPr>
            </w:pPr>
            <w:r w:rsidRPr="00723C6E">
              <w:rPr>
                <w:rFonts w:eastAsiaTheme="minorEastAsia"/>
              </w:rPr>
              <w:t>97</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tcPr>
          <w:p w:rsidR="00490093" w:rsidRPr="00723C6E" w:rsidRDefault="0086374F"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+76</w:t>
            </w:r>
          </w:p>
          <w:p w:rsidR="00187105" w:rsidRPr="00723C6E" w:rsidRDefault="00187105"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+52</w:t>
            </w:r>
          </w:p>
        </w:tc>
        <w:tc>
          <w:tcPr>
            <w:tcW w:w="2691" w:type="dxa"/>
            <w:gridSpan w:val="2"/>
            <w:tcBorders>
              <w:top w:val="single" w:sz="4" w:space="0" w:color="323232"/>
              <w:left w:val="single" w:sz="4" w:space="0" w:color="323232"/>
              <w:bottom w:val="single" w:sz="4" w:space="0" w:color="323232"/>
              <w:right w:val="single" w:sz="4" w:space="0" w:color="323232"/>
            </w:tcBorders>
            <w:shd w:val="clear" w:color="auto" w:fill="auto"/>
            <w:vAlign w:val="center"/>
          </w:tcPr>
          <w:p w:rsidR="00490093" w:rsidRPr="00723C6E" w:rsidRDefault="0086374F" w:rsidP="00B7176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 xml:space="preserve">Увеличение количества детей </w:t>
            </w:r>
            <w:proofErr w:type="gramStart"/>
            <w:r w:rsidRPr="00723C6E">
              <w:rPr>
                <w:rFonts w:ascii="Times New Roman" w:hAnsi="Times New Roman" w:cs="Times New Roman"/>
                <w:sz w:val="24"/>
                <w:szCs w:val="24"/>
              </w:rPr>
              <w:t>испытывающим</w:t>
            </w:r>
            <w:proofErr w:type="gramEnd"/>
            <w:r w:rsidRPr="00723C6E">
              <w:rPr>
                <w:rFonts w:ascii="Times New Roman" w:hAnsi="Times New Roman" w:cs="Times New Roman"/>
                <w:sz w:val="24"/>
                <w:szCs w:val="24"/>
              </w:rPr>
              <w:t xml:space="preserve"> трудности в освоении основных общеобразовательных программ, ра</w:t>
            </w:r>
            <w:r w:rsidR="00187105" w:rsidRPr="00723C6E">
              <w:rPr>
                <w:rFonts w:ascii="Times New Roman" w:hAnsi="Times New Roman" w:cs="Times New Roman"/>
                <w:sz w:val="24"/>
                <w:szCs w:val="24"/>
              </w:rPr>
              <w:t>звитии и социальной адаптации</w:t>
            </w:r>
            <w:r w:rsidR="00B71760" w:rsidRPr="00723C6E">
              <w:rPr>
                <w:rFonts w:ascii="Times New Roman" w:hAnsi="Times New Roman" w:cs="Times New Roman"/>
                <w:sz w:val="24"/>
                <w:szCs w:val="24"/>
              </w:rPr>
              <w:t xml:space="preserve"> </w:t>
            </w:r>
          </w:p>
        </w:tc>
      </w:tr>
      <w:tr w:rsidR="00490093" w:rsidRPr="00723C6E" w:rsidTr="00187105">
        <w:trPr>
          <w:trHeight w:val="1016"/>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7</w:t>
            </w:r>
          </w:p>
        </w:tc>
        <w:tc>
          <w:tcPr>
            <w:tcW w:w="3548"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tabs>
                <w:tab w:val="left" w:pos="3975"/>
              </w:tabs>
              <w:jc w:val="center"/>
              <w:rPr>
                <w:rFonts w:eastAsia="Calibri"/>
              </w:rPr>
            </w:pPr>
            <w:r w:rsidRPr="00723C6E">
              <w:rPr>
                <w:rFonts w:eastAsia="Calibri"/>
              </w:rPr>
              <w:t>Доля педагогов, принявших участие в работе конференций, семинаров и др.</w:t>
            </w:r>
            <w:r w:rsidR="00BE04DE">
              <w:rPr>
                <w:rFonts w:eastAsia="Calibri"/>
              </w:rPr>
              <w:t>, %</w:t>
            </w:r>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tabs>
                <w:tab w:val="left" w:pos="3975"/>
              </w:tabs>
              <w:spacing w:line="360" w:lineRule="atLeast"/>
              <w:jc w:val="center"/>
              <w:rPr>
                <w:rFonts w:eastAsia="Calibri"/>
              </w:rPr>
            </w:pPr>
            <w:r w:rsidRPr="00723C6E">
              <w:rPr>
                <w:rFonts w:eastAsia="Calibri"/>
              </w:rPr>
              <w:t>94</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490093" w:rsidRPr="00723C6E" w:rsidRDefault="00187105" w:rsidP="00911E62">
            <w:pPr>
              <w:jc w:val="center"/>
              <w:rPr>
                <w:rFonts w:eastAsiaTheme="minorEastAsia"/>
              </w:rPr>
            </w:pPr>
            <w:r w:rsidRPr="00723C6E">
              <w:rPr>
                <w:rFonts w:eastAsiaTheme="minorEastAsia"/>
              </w:rPr>
              <w:t>95</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tcPr>
          <w:p w:rsidR="00490093" w:rsidRPr="00723C6E" w:rsidRDefault="00187105" w:rsidP="00187105">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+1</w:t>
            </w:r>
          </w:p>
        </w:tc>
        <w:tc>
          <w:tcPr>
            <w:tcW w:w="2691" w:type="dxa"/>
            <w:gridSpan w:val="2"/>
            <w:tcBorders>
              <w:top w:val="single" w:sz="4" w:space="0" w:color="323232"/>
              <w:left w:val="single" w:sz="4" w:space="0" w:color="323232"/>
              <w:bottom w:val="single" w:sz="4" w:space="0" w:color="323232"/>
              <w:right w:val="single" w:sz="4" w:space="0" w:color="323232"/>
            </w:tcBorders>
            <w:shd w:val="clear" w:color="auto" w:fill="auto"/>
            <w:vAlign w:val="center"/>
          </w:tcPr>
          <w:p w:rsidR="00490093" w:rsidRPr="00723C6E" w:rsidRDefault="00187105" w:rsidP="00187105">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Заинтересованность педагогов вопросами введения ФГОС</w:t>
            </w:r>
          </w:p>
        </w:tc>
      </w:tr>
      <w:tr w:rsidR="00490093" w:rsidRPr="00723C6E" w:rsidTr="00187105">
        <w:trPr>
          <w:trHeight w:val="1320"/>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8</w:t>
            </w:r>
          </w:p>
        </w:tc>
        <w:tc>
          <w:tcPr>
            <w:tcW w:w="3548"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tabs>
                <w:tab w:val="left" w:pos="3975"/>
              </w:tabs>
              <w:jc w:val="center"/>
              <w:rPr>
                <w:rFonts w:eastAsia="Calibri"/>
              </w:rPr>
            </w:pPr>
            <w:r w:rsidRPr="00723C6E">
              <w:rPr>
                <w:rFonts w:eastAsia="Calibri"/>
              </w:rPr>
              <w:t>Количество образовательных организаций, принявших участие в конкурсе</w:t>
            </w:r>
            <w:r w:rsidR="00BE04DE">
              <w:rPr>
                <w:rFonts w:eastAsia="Calibri"/>
              </w:rPr>
              <w:t xml:space="preserve">, </w:t>
            </w:r>
            <w:proofErr w:type="spellStart"/>
            <w:proofErr w:type="gramStart"/>
            <w:r w:rsidR="00BE04DE">
              <w:rPr>
                <w:rFonts w:eastAsia="Calibri"/>
              </w:rPr>
              <w:t>ед</w:t>
            </w:r>
            <w:proofErr w:type="spellEnd"/>
            <w:proofErr w:type="gramEnd"/>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tabs>
                <w:tab w:val="left" w:pos="3975"/>
              </w:tabs>
              <w:spacing w:line="360" w:lineRule="atLeast"/>
              <w:jc w:val="center"/>
              <w:rPr>
                <w:rFonts w:eastAsia="Calibri"/>
              </w:rPr>
            </w:pPr>
            <w:r w:rsidRPr="00723C6E">
              <w:rPr>
                <w:rFonts w:eastAsia="Calibri"/>
              </w:rPr>
              <w:t>14</w:t>
            </w:r>
          </w:p>
        </w:tc>
        <w:tc>
          <w:tcPr>
            <w:tcW w:w="1273"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69519D" w:rsidP="00911E62">
            <w:pPr>
              <w:jc w:val="center"/>
              <w:rPr>
                <w:rFonts w:eastAsiaTheme="minorEastAsia"/>
              </w:rPr>
            </w:pPr>
            <w:r w:rsidRPr="00723C6E">
              <w:rPr>
                <w:rFonts w:eastAsiaTheme="minorEastAsia"/>
              </w:rPr>
              <w:t>13</w:t>
            </w:r>
          </w:p>
        </w:tc>
        <w:tc>
          <w:tcPr>
            <w:tcW w:w="1273"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69519D"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-1</w:t>
            </w:r>
          </w:p>
        </w:tc>
        <w:tc>
          <w:tcPr>
            <w:tcW w:w="2691" w:type="dxa"/>
            <w:gridSpan w:val="2"/>
            <w:tcBorders>
              <w:top w:val="single" w:sz="4" w:space="0" w:color="323232"/>
              <w:left w:val="single" w:sz="4" w:space="0" w:color="323232"/>
              <w:bottom w:val="single" w:sz="4" w:space="0" w:color="323232"/>
              <w:right w:val="single" w:sz="4" w:space="0" w:color="323232"/>
            </w:tcBorders>
            <w:vAlign w:val="center"/>
          </w:tcPr>
          <w:p w:rsidR="00490093" w:rsidRPr="00723C6E" w:rsidRDefault="0069519D"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В конкурсе не приняла участие МБОУ «Воскресенская ООШ» в связи с реорганизацией</w:t>
            </w:r>
          </w:p>
        </w:tc>
      </w:tr>
      <w:tr w:rsidR="00490093" w:rsidRPr="00723C6E" w:rsidTr="00187105">
        <w:trPr>
          <w:trHeight w:val="1414"/>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9</w:t>
            </w:r>
          </w:p>
        </w:tc>
        <w:tc>
          <w:tcPr>
            <w:tcW w:w="3548"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tabs>
                <w:tab w:val="left" w:pos="3975"/>
              </w:tabs>
              <w:jc w:val="center"/>
              <w:rPr>
                <w:rFonts w:eastAsia="Calibri"/>
              </w:rPr>
            </w:pPr>
            <w:r w:rsidRPr="00723C6E">
              <w:rPr>
                <w:rFonts w:eastAsia="Calibri"/>
              </w:rPr>
              <w:t>Удовлетворенность населения доступностью и качеством реализации программ общего образования</w:t>
            </w:r>
            <w:r w:rsidR="00BE04DE">
              <w:rPr>
                <w:rFonts w:eastAsia="Calibri"/>
              </w:rPr>
              <w:t>, %</w:t>
            </w:r>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jc w:val="center"/>
            </w:pPr>
            <w:r w:rsidRPr="00723C6E">
              <w:t>82</w:t>
            </w:r>
          </w:p>
        </w:tc>
        <w:tc>
          <w:tcPr>
            <w:tcW w:w="1273"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69519D" w:rsidP="00911E62">
            <w:pPr>
              <w:jc w:val="center"/>
              <w:rPr>
                <w:rFonts w:eastAsiaTheme="minorEastAsia"/>
              </w:rPr>
            </w:pPr>
            <w:r w:rsidRPr="00723C6E">
              <w:rPr>
                <w:rFonts w:eastAsiaTheme="minorEastAsia"/>
              </w:rPr>
              <w:t>83</w:t>
            </w:r>
          </w:p>
        </w:tc>
        <w:tc>
          <w:tcPr>
            <w:tcW w:w="1273"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69519D"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+1</w:t>
            </w:r>
          </w:p>
        </w:tc>
        <w:tc>
          <w:tcPr>
            <w:tcW w:w="2691" w:type="dxa"/>
            <w:gridSpan w:val="2"/>
            <w:tcBorders>
              <w:top w:val="single" w:sz="4" w:space="0" w:color="323232"/>
              <w:left w:val="single" w:sz="4" w:space="0" w:color="323232"/>
              <w:bottom w:val="single" w:sz="4" w:space="0" w:color="323232"/>
              <w:right w:val="single" w:sz="4" w:space="0" w:color="323232"/>
            </w:tcBorders>
            <w:vAlign w:val="center"/>
          </w:tcPr>
          <w:p w:rsidR="00490093" w:rsidRPr="00723C6E" w:rsidRDefault="0069519D"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Повышение качества предоставления услуг и информирования родителей</w:t>
            </w:r>
          </w:p>
        </w:tc>
      </w:tr>
      <w:tr w:rsidR="00490093" w:rsidRPr="00723C6E" w:rsidTr="00187105">
        <w:trPr>
          <w:trHeight w:val="1016"/>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1</w:t>
            </w:r>
          </w:p>
        </w:tc>
        <w:tc>
          <w:tcPr>
            <w:tcW w:w="3548"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tabs>
                <w:tab w:val="left" w:pos="3975"/>
              </w:tabs>
              <w:jc w:val="center"/>
              <w:rPr>
                <w:rFonts w:eastAsia="Calibri"/>
              </w:rPr>
            </w:pPr>
            <w:r w:rsidRPr="00723C6E">
              <w:rPr>
                <w:rFonts w:eastAsia="Calibri"/>
              </w:rPr>
              <w:t>Доля детей, охваченных образовательными программами дополнительного образования детей в организациях, в общей численности детей и молодежи в возрасте 5 – 18 лет</w:t>
            </w:r>
            <w:r w:rsidR="00BE04DE">
              <w:rPr>
                <w:rFonts w:eastAsia="Calibri"/>
              </w:rPr>
              <w:t>, %</w:t>
            </w:r>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ind w:left="114"/>
              <w:jc w:val="center"/>
              <w:rPr>
                <w:color w:val="000000"/>
              </w:rPr>
            </w:pPr>
            <w:r w:rsidRPr="00723C6E">
              <w:rPr>
                <w:color w:val="000000"/>
              </w:rPr>
              <w:t>77</w:t>
            </w:r>
          </w:p>
        </w:tc>
        <w:tc>
          <w:tcPr>
            <w:tcW w:w="1273"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032032" w:rsidP="00C449AB">
            <w:pPr>
              <w:jc w:val="center"/>
              <w:rPr>
                <w:rFonts w:eastAsiaTheme="minorEastAsia"/>
              </w:rPr>
            </w:pPr>
            <w:r w:rsidRPr="00723C6E">
              <w:rPr>
                <w:rFonts w:eastAsiaTheme="minorEastAsia"/>
              </w:rPr>
              <w:t>7</w:t>
            </w:r>
            <w:r w:rsidR="00C449AB" w:rsidRPr="00723C6E">
              <w:rPr>
                <w:rFonts w:eastAsiaTheme="minorEastAsia"/>
              </w:rPr>
              <w:t>3</w:t>
            </w:r>
          </w:p>
        </w:tc>
        <w:tc>
          <w:tcPr>
            <w:tcW w:w="1273"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69519D" w:rsidP="00C449AB">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w:t>
            </w:r>
            <w:r w:rsidR="00C449AB" w:rsidRPr="00723C6E">
              <w:rPr>
                <w:rFonts w:ascii="Times New Roman" w:hAnsi="Times New Roman" w:cs="Times New Roman"/>
                <w:sz w:val="24"/>
                <w:szCs w:val="24"/>
              </w:rPr>
              <w:t>4</w:t>
            </w:r>
          </w:p>
        </w:tc>
        <w:tc>
          <w:tcPr>
            <w:tcW w:w="2691" w:type="dxa"/>
            <w:gridSpan w:val="2"/>
            <w:tcBorders>
              <w:top w:val="single" w:sz="4" w:space="0" w:color="323232"/>
              <w:left w:val="single" w:sz="4" w:space="0" w:color="323232"/>
              <w:bottom w:val="single" w:sz="4" w:space="0" w:color="323232"/>
              <w:right w:val="single" w:sz="4" w:space="0" w:color="323232"/>
            </w:tcBorders>
            <w:vAlign w:val="center"/>
          </w:tcPr>
          <w:p w:rsidR="00490093" w:rsidRPr="00723C6E" w:rsidRDefault="0069519D" w:rsidP="00B4028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 xml:space="preserve">Для расчета использованы данные Росстата, в </w:t>
            </w:r>
            <w:proofErr w:type="spellStart"/>
            <w:r w:rsidRPr="00723C6E">
              <w:rPr>
                <w:rFonts w:ascii="Times New Roman" w:hAnsi="Times New Roman" w:cs="Times New Roman"/>
                <w:sz w:val="24"/>
                <w:szCs w:val="24"/>
              </w:rPr>
              <w:t>т.ч</w:t>
            </w:r>
            <w:proofErr w:type="spellEnd"/>
            <w:r w:rsidRPr="00723C6E">
              <w:rPr>
                <w:rFonts w:ascii="Times New Roman" w:hAnsi="Times New Roman" w:cs="Times New Roman"/>
                <w:sz w:val="24"/>
                <w:szCs w:val="24"/>
              </w:rPr>
              <w:t xml:space="preserve">. </w:t>
            </w:r>
            <w:proofErr w:type="gramStart"/>
            <w:r w:rsidRPr="00723C6E">
              <w:rPr>
                <w:rFonts w:ascii="Times New Roman" w:hAnsi="Times New Roman" w:cs="Times New Roman"/>
                <w:sz w:val="24"/>
                <w:szCs w:val="24"/>
              </w:rPr>
              <w:t>дети</w:t>
            </w:r>
            <w:proofErr w:type="gramEnd"/>
            <w:r w:rsidRPr="00723C6E">
              <w:rPr>
                <w:rFonts w:ascii="Times New Roman" w:hAnsi="Times New Roman" w:cs="Times New Roman"/>
                <w:sz w:val="24"/>
                <w:szCs w:val="24"/>
              </w:rPr>
              <w:t xml:space="preserve"> зарегистрированные но не проживающие на территории</w:t>
            </w:r>
          </w:p>
        </w:tc>
      </w:tr>
      <w:tr w:rsidR="00490093" w:rsidRPr="00723C6E" w:rsidTr="00B40280">
        <w:trPr>
          <w:trHeight w:val="426"/>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2</w:t>
            </w:r>
          </w:p>
        </w:tc>
        <w:tc>
          <w:tcPr>
            <w:tcW w:w="3548"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tabs>
                <w:tab w:val="left" w:pos="3975"/>
              </w:tabs>
              <w:jc w:val="center"/>
              <w:rPr>
                <w:rFonts w:eastAsia="Calibri"/>
              </w:rPr>
            </w:pPr>
            <w:r w:rsidRPr="00723C6E">
              <w:rPr>
                <w:rFonts w:eastAsia="Calibri"/>
              </w:rPr>
              <w:t>Количество призовых мест в мероприятиях краевого, федерального уровня</w:t>
            </w:r>
            <w:r w:rsidR="00BE04DE">
              <w:rPr>
                <w:rFonts w:eastAsia="Calibri"/>
              </w:rPr>
              <w:t xml:space="preserve">, </w:t>
            </w:r>
            <w:proofErr w:type="spellStart"/>
            <w:proofErr w:type="gramStart"/>
            <w:r w:rsidR="00BE04DE">
              <w:rPr>
                <w:rFonts w:eastAsia="Calibri"/>
              </w:rPr>
              <w:t>ед</w:t>
            </w:r>
            <w:proofErr w:type="spellEnd"/>
            <w:proofErr w:type="gramEnd"/>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tabs>
                <w:tab w:val="left" w:pos="3975"/>
              </w:tabs>
              <w:spacing w:line="360" w:lineRule="atLeast"/>
              <w:jc w:val="center"/>
              <w:rPr>
                <w:rFonts w:eastAsia="Calibri"/>
              </w:rPr>
            </w:pPr>
            <w:r w:rsidRPr="00723C6E">
              <w:rPr>
                <w:rFonts w:eastAsia="Calibri"/>
              </w:rPr>
              <w:t>425</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490093" w:rsidRPr="00723C6E" w:rsidRDefault="00187105" w:rsidP="00911E62">
            <w:pPr>
              <w:jc w:val="center"/>
              <w:rPr>
                <w:rFonts w:eastAsiaTheme="minorEastAsia"/>
              </w:rPr>
            </w:pPr>
            <w:r w:rsidRPr="00723C6E">
              <w:rPr>
                <w:rFonts w:eastAsiaTheme="minorEastAsia"/>
              </w:rPr>
              <w:t>969</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tcPr>
          <w:p w:rsidR="00490093" w:rsidRPr="00723C6E" w:rsidRDefault="00187105"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+544</w:t>
            </w:r>
          </w:p>
        </w:tc>
        <w:tc>
          <w:tcPr>
            <w:tcW w:w="2691" w:type="dxa"/>
            <w:gridSpan w:val="2"/>
            <w:tcBorders>
              <w:top w:val="single" w:sz="4" w:space="0" w:color="323232"/>
              <w:left w:val="single" w:sz="4" w:space="0" w:color="323232"/>
              <w:bottom w:val="single" w:sz="4" w:space="0" w:color="323232"/>
              <w:right w:val="single" w:sz="4" w:space="0" w:color="323232"/>
            </w:tcBorders>
            <w:shd w:val="clear" w:color="auto" w:fill="auto"/>
            <w:vAlign w:val="center"/>
          </w:tcPr>
          <w:p w:rsidR="00490093" w:rsidRPr="00723C6E" w:rsidRDefault="00B40280" w:rsidP="00B4028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Большой охват муниципальными мероприятиями</w:t>
            </w:r>
          </w:p>
        </w:tc>
      </w:tr>
      <w:tr w:rsidR="00490093" w:rsidRPr="00723C6E" w:rsidTr="00187105">
        <w:trPr>
          <w:trHeight w:val="1016"/>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3</w:t>
            </w:r>
          </w:p>
        </w:tc>
        <w:tc>
          <w:tcPr>
            <w:tcW w:w="3548"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tabs>
                <w:tab w:val="left" w:pos="3975"/>
              </w:tabs>
              <w:jc w:val="center"/>
              <w:rPr>
                <w:rFonts w:eastAsia="Calibri"/>
              </w:rPr>
            </w:pPr>
            <w:r w:rsidRPr="00723C6E">
              <w:rPr>
                <w:rFonts w:eastAsia="Calibri"/>
              </w:rPr>
              <w:t>Количество объединений обучающихся, созданных в образовательных организациях</w:t>
            </w:r>
          </w:p>
          <w:p w:rsidR="00490093" w:rsidRPr="00723C6E" w:rsidRDefault="00DB2DFA" w:rsidP="00CC7270">
            <w:pPr>
              <w:tabs>
                <w:tab w:val="left" w:pos="3975"/>
              </w:tabs>
              <w:jc w:val="center"/>
              <w:rPr>
                <w:rFonts w:eastAsia="Calibri"/>
              </w:rPr>
            </w:pPr>
            <w:r>
              <w:rPr>
                <w:rFonts w:eastAsia="Calibri"/>
              </w:rPr>
              <w:t>р</w:t>
            </w:r>
            <w:r w:rsidR="00490093" w:rsidRPr="00723C6E">
              <w:rPr>
                <w:rFonts w:eastAsia="Calibri"/>
              </w:rPr>
              <w:t>айона</w:t>
            </w:r>
            <w:r>
              <w:rPr>
                <w:rFonts w:eastAsia="Calibri"/>
              </w:rPr>
              <w:t>, ед.</w:t>
            </w:r>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tabs>
                <w:tab w:val="left" w:pos="3975"/>
              </w:tabs>
              <w:spacing w:line="360" w:lineRule="atLeast"/>
              <w:jc w:val="center"/>
              <w:rPr>
                <w:rFonts w:eastAsia="Calibri"/>
              </w:rPr>
            </w:pPr>
            <w:r w:rsidRPr="00723C6E">
              <w:rPr>
                <w:rFonts w:eastAsia="Calibri"/>
              </w:rPr>
              <w:t>13</w:t>
            </w:r>
          </w:p>
        </w:tc>
        <w:tc>
          <w:tcPr>
            <w:tcW w:w="1273"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69519D" w:rsidP="00911E62">
            <w:pPr>
              <w:jc w:val="center"/>
              <w:rPr>
                <w:rFonts w:eastAsiaTheme="minorEastAsia"/>
              </w:rPr>
            </w:pPr>
            <w:r w:rsidRPr="00723C6E">
              <w:rPr>
                <w:rFonts w:eastAsiaTheme="minorEastAsia"/>
              </w:rPr>
              <w:t>13</w:t>
            </w:r>
          </w:p>
        </w:tc>
        <w:tc>
          <w:tcPr>
            <w:tcW w:w="1273"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69519D"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0</w:t>
            </w:r>
          </w:p>
        </w:tc>
        <w:tc>
          <w:tcPr>
            <w:tcW w:w="2691" w:type="dxa"/>
            <w:gridSpan w:val="2"/>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pStyle w:val="ConsPlusNormal"/>
              <w:ind w:firstLine="34"/>
              <w:jc w:val="center"/>
              <w:rPr>
                <w:rFonts w:ascii="Times New Roman" w:hAnsi="Times New Roman" w:cs="Times New Roman"/>
                <w:sz w:val="24"/>
                <w:szCs w:val="24"/>
              </w:rPr>
            </w:pPr>
          </w:p>
        </w:tc>
      </w:tr>
      <w:tr w:rsidR="00490093" w:rsidRPr="00723C6E" w:rsidTr="00187105">
        <w:trPr>
          <w:trHeight w:val="1016"/>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4</w:t>
            </w:r>
          </w:p>
        </w:tc>
        <w:tc>
          <w:tcPr>
            <w:tcW w:w="3548"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tabs>
                <w:tab w:val="left" w:pos="3975"/>
              </w:tabs>
              <w:jc w:val="center"/>
              <w:rPr>
                <w:rFonts w:eastAsia="Calibri"/>
              </w:rPr>
            </w:pPr>
            <w:r w:rsidRPr="00723C6E">
              <w:rPr>
                <w:rFonts w:eastAsia="Calibri"/>
              </w:rPr>
              <w:t>Удельный вес численности учащихся, участвующих в олимпиадах и конкурсах различного уровня</w:t>
            </w:r>
            <w:r w:rsidR="00DB2DFA">
              <w:rPr>
                <w:rFonts w:eastAsia="Calibri"/>
              </w:rPr>
              <w:t>, %</w:t>
            </w:r>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pStyle w:val="11"/>
              <w:shd w:val="clear" w:color="auto" w:fill="auto"/>
              <w:spacing w:line="240" w:lineRule="auto"/>
              <w:ind w:left="54" w:firstLine="0"/>
              <w:jc w:val="center"/>
              <w:rPr>
                <w:sz w:val="24"/>
                <w:szCs w:val="24"/>
              </w:rPr>
            </w:pPr>
            <w:r w:rsidRPr="00723C6E">
              <w:rPr>
                <w:sz w:val="24"/>
                <w:szCs w:val="24"/>
              </w:rPr>
              <w:t>21,5</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490093" w:rsidRPr="00723C6E" w:rsidRDefault="00187105" w:rsidP="00911E62">
            <w:pPr>
              <w:jc w:val="center"/>
              <w:rPr>
                <w:rFonts w:eastAsiaTheme="minorEastAsia"/>
              </w:rPr>
            </w:pPr>
            <w:r w:rsidRPr="00723C6E">
              <w:rPr>
                <w:rFonts w:eastAsiaTheme="minorEastAsia"/>
              </w:rPr>
              <w:t>22,1</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tcPr>
          <w:p w:rsidR="00490093" w:rsidRPr="00723C6E" w:rsidRDefault="00187105"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+0,6</w:t>
            </w:r>
          </w:p>
        </w:tc>
        <w:tc>
          <w:tcPr>
            <w:tcW w:w="2691" w:type="dxa"/>
            <w:gridSpan w:val="2"/>
            <w:tcBorders>
              <w:top w:val="single" w:sz="4" w:space="0" w:color="323232"/>
              <w:left w:val="single" w:sz="4" w:space="0" w:color="323232"/>
              <w:bottom w:val="single" w:sz="4" w:space="0" w:color="323232"/>
              <w:right w:val="single" w:sz="4" w:space="0" w:color="323232"/>
            </w:tcBorders>
            <w:shd w:val="clear" w:color="auto" w:fill="auto"/>
            <w:vAlign w:val="center"/>
          </w:tcPr>
          <w:p w:rsidR="00490093" w:rsidRPr="00723C6E" w:rsidRDefault="00187105"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Увеличение участников олимпиады</w:t>
            </w:r>
          </w:p>
        </w:tc>
      </w:tr>
      <w:tr w:rsidR="00490093" w:rsidRPr="00723C6E" w:rsidTr="00B40280">
        <w:trPr>
          <w:trHeight w:val="1016"/>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5</w:t>
            </w:r>
          </w:p>
        </w:tc>
        <w:tc>
          <w:tcPr>
            <w:tcW w:w="3548"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tabs>
                <w:tab w:val="left" w:pos="3975"/>
              </w:tabs>
              <w:jc w:val="center"/>
              <w:rPr>
                <w:rFonts w:eastAsia="Calibri"/>
              </w:rPr>
            </w:pPr>
            <w:r w:rsidRPr="00723C6E">
              <w:rPr>
                <w:rFonts w:eastAsia="Calibri"/>
              </w:rPr>
              <w:t>Количество призовых мест в мероприятиях краевого, федерального уровня</w:t>
            </w:r>
            <w:r w:rsidR="00DB2DFA">
              <w:rPr>
                <w:rFonts w:eastAsia="Calibri"/>
              </w:rPr>
              <w:t>, ед.</w:t>
            </w:r>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tabs>
                <w:tab w:val="left" w:pos="3975"/>
              </w:tabs>
              <w:spacing w:line="360" w:lineRule="atLeast"/>
              <w:jc w:val="center"/>
              <w:rPr>
                <w:rFonts w:eastAsia="Calibri"/>
              </w:rPr>
            </w:pPr>
            <w:r w:rsidRPr="00723C6E">
              <w:rPr>
                <w:rFonts w:eastAsia="Calibri"/>
              </w:rPr>
              <w:t>425</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490093" w:rsidRPr="00723C6E" w:rsidRDefault="00B40280" w:rsidP="00911E62">
            <w:pPr>
              <w:jc w:val="center"/>
              <w:rPr>
                <w:rFonts w:eastAsiaTheme="minorEastAsia"/>
              </w:rPr>
            </w:pPr>
            <w:r w:rsidRPr="00723C6E">
              <w:rPr>
                <w:rFonts w:eastAsiaTheme="minorEastAsia"/>
              </w:rPr>
              <w:t>248</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tcPr>
          <w:p w:rsidR="00490093" w:rsidRPr="00723C6E" w:rsidRDefault="00B40280"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-177</w:t>
            </w:r>
          </w:p>
        </w:tc>
        <w:tc>
          <w:tcPr>
            <w:tcW w:w="2691" w:type="dxa"/>
            <w:gridSpan w:val="2"/>
            <w:tcBorders>
              <w:top w:val="single" w:sz="4" w:space="0" w:color="323232"/>
              <w:left w:val="single" w:sz="4" w:space="0" w:color="323232"/>
              <w:bottom w:val="single" w:sz="4" w:space="0" w:color="323232"/>
              <w:right w:val="single" w:sz="4" w:space="0" w:color="323232"/>
            </w:tcBorders>
            <w:shd w:val="clear" w:color="auto" w:fill="auto"/>
            <w:vAlign w:val="center"/>
          </w:tcPr>
          <w:p w:rsidR="00490093" w:rsidRPr="00723C6E" w:rsidRDefault="00B40280"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Ориентация на участие в рейтинговых и значимых мероприятиях</w:t>
            </w:r>
          </w:p>
        </w:tc>
      </w:tr>
      <w:tr w:rsidR="00490093" w:rsidRPr="00723C6E" w:rsidTr="00187105">
        <w:trPr>
          <w:trHeight w:val="278"/>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6</w:t>
            </w:r>
          </w:p>
        </w:tc>
        <w:tc>
          <w:tcPr>
            <w:tcW w:w="3548"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tabs>
                <w:tab w:val="left" w:pos="3975"/>
              </w:tabs>
              <w:jc w:val="center"/>
              <w:rPr>
                <w:rFonts w:eastAsia="Calibri"/>
              </w:rPr>
            </w:pPr>
            <w:r w:rsidRPr="00723C6E">
              <w:rPr>
                <w:rFonts w:eastAsia="Calibri"/>
              </w:rPr>
              <w:t xml:space="preserve">Выполнение квоты награждения знаком отличия </w:t>
            </w:r>
            <w:r w:rsidRPr="00723C6E">
              <w:rPr>
                <w:rFonts w:eastAsia="Calibri"/>
              </w:rPr>
              <w:lastRenderedPageBreak/>
              <w:t>«Гордость Пермского края</w:t>
            </w:r>
            <w:r w:rsidR="00DB2DFA">
              <w:rPr>
                <w:rFonts w:eastAsia="Calibri"/>
              </w:rPr>
              <w:t>, %</w:t>
            </w:r>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tabs>
                <w:tab w:val="left" w:pos="3975"/>
              </w:tabs>
              <w:spacing w:line="360" w:lineRule="atLeast"/>
              <w:jc w:val="center"/>
              <w:rPr>
                <w:rFonts w:eastAsia="Calibri"/>
              </w:rPr>
            </w:pPr>
            <w:r w:rsidRPr="00723C6E">
              <w:rPr>
                <w:rFonts w:eastAsia="Calibri"/>
              </w:rPr>
              <w:lastRenderedPageBreak/>
              <w:t>100</w:t>
            </w:r>
          </w:p>
        </w:tc>
        <w:tc>
          <w:tcPr>
            <w:tcW w:w="1273"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69519D" w:rsidP="00911E62">
            <w:pPr>
              <w:jc w:val="center"/>
              <w:rPr>
                <w:rFonts w:eastAsiaTheme="minorEastAsia"/>
              </w:rPr>
            </w:pPr>
            <w:r w:rsidRPr="00723C6E">
              <w:rPr>
                <w:rFonts w:eastAsiaTheme="minorEastAsia"/>
              </w:rPr>
              <w:t>100</w:t>
            </w:r>
          </w:p>
        </w:tc>
        <w:tc>
          <w:tcPr>
            <w:tcW w:w="1273"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69519D"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0</w:t>
            </w:r>
          </w:p>
        </w:tc>
        <w:tc>
          <w:tcPr>
            <w:tcW w:w="2691" w:type="dxa"/>
            <w:gridSpan w:val="2"/>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pStyle w:val="ConsPlusNormal"/>
              <w:ind w:firstLine="34"/>
              <w:jc w:val="center"/>
              <w:rPr>
                <w:rFonts w:ascii="Times New Roman" w:hAnsi="Times New Roman" w:cs="Times New Roman"/>
                <w:sz w:val="24"/>
                <w:szCs w:val="24"/>
              </w:rPr>
            </w:pPr>
          </w:p>
        </w:tc>
      </w:tr>
      <w:tr w:rsidR="00490093" w:rsidRPr="00723C6E" w:rsidTr="00B40280">
        <w:trPr>
          <w:trHeight w:val="1016"/>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lastRenderedPageBreak/>
              <w:t>7</w:t>
            </w:r>
          </w:p>
        </w:tc>
        <w:tc>
          <w:tcPr>
            <w:tcW w:w="3548"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tabs>
                <w:tab w:val="left" w:pos="3975"/>
              </w:tabs>
              <w:jc w:val="center"/>
              <w:rPr>
                <w:rFonts w:eastAsia="Calibri"/>
              </w:rPr>
            </w:pPr>
            <w:r w:rsidRPr="00723C6E">
              <w:rPr>
                <w:rFonts w:eastAsia="Calibri"/>
              </w:rPr>
              <w:t>Количество образовательных организаций, принявших участие в конкурсе</w:t>
            </w:r>
            <w:r w:rsidR="00DB2DFA">
              <w:rPr>
                <w:rFonts w:eastAsia="Calibri"/>
              </w:rPr>
              <w:t>, ед.</w:t>
            </w:r>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tabs>
                <w:tab w:val="left" w:pos="3975"/>
              </w:tabs>
              <w:spacing w:line="360" w:lineRule="atLeast"/>
              <w:jc w:val="center"/>
              <w:rPr>
                <w:rFonts w:eastAsia="Calibri"/>
              </w:rPr>
            </w:pPr>
            <w:r w:rsidRPr="00723C6E">
              <w:rPr>
                <w:rFonts w:eastAsia="Calibri"/>
              </w:rPr>
              <w:t>4</w:t>
            </w:r>
          </w:p>
        </w:tc>
        <w:tc>
          <w:tcPr>
            <w:tcW w:w="1273"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69519D" w:rsidP="00911E62">
            <w:pPr>
              <w:jc w:val="center"/>
              <w:rPr>
                <w:rFonts w:eastAsiaTheme="minorEastAsia"/>
              </w:rPr>
            </w:pPr>
            <w:r w:rsidRPr="00723C6E">
              <w:rPr>
                <w:rFonts w:eastAsiaTheme="minorEastAsia"/>
              </w:rPr>
              <w:t>3</w:t>
            </w:r>
          </w:p>
        </w:tc>
        <w:tc>
          <w:tcPr>
            <w:tcW w:w="1273"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69519D"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-1</w:t>
            </w:r>
          </w:p>
        </w:tc>
        <w:tc>
          <w:tcPr>
            <w:tcW w:w="2691" w:type="dxa"/>
            <w:gridSpan w:val="2"/>
            <w:tcBorders>
              <w:top w:val="single" w:sz="4" w:space="0" w:color="323232"/>
              <w:left w:val="single" w:sz="4" w:space="0" w:color="323232"/>
              <w:bottom w:val="single" w:sz="4" w:space="0" w:color="323232"/>
              <w:right w:val="single" w:sz="4" w:space="0" w:color="323232"/>
            </w:tcBorders>
            <w:shd w:val="clear" w:color="auto" w:fill="auto"/>
            <w:vAlign w:val="center"/>
          </w:tcPr>
          <w:p w:rsidR="00490093" w:rsidRPr="00723C6E" w:rsidRDefault="00B40280"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Низкая активность учреждений дополнительного образования</w:t>
            </w:r>
          </w:p>
        </w:tc>
      </w:tr>
      <w:tr w:rsidR="00490093" w:rsidRPr="00723C6E" w:rsidTr="00187105">
        <w:trPr>
          <w:trHeight w:val="426"/>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8</w:t>
            </w:r>
          </w:p>
        </w:tc>
        <w:tc>
          <w:tcPr>
            <w:tcW w:w="3548"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tabs>
                <w:tab w:val="left" w:pos="3975"/>
              </w:tabs>
              <w:jc w:val="center"/>
              <w:rPr>
                <w:rFonts w:eastAsia="Calibri"/>
              </w:rPr>
            </w:pPr>
            <w:r w:rsidRPr="00723C6E">
              <w:rPr>
                <w:rFonts w:eastAsia="Calibri"/>
              </w:rPr>
              <w:t>Удовлетворенность населения доступностью и качеством реализации программ дополнительного образования</w:t>
            </w:r>
            <w:r w:rsidR="00DB2DFA">
              <w:rPr>
                <w:rFonts w:eastAsia="Calibri"/>
              </w:rPr>
              <w:t>, %</w:t>
            </w:r>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jc w:val="center"/>
            </w:pPr>
            <w:r w:rsidRPr="00723C6E">
              <w:t>86</w:t>
            </w:r>
          </w:p>
        </w:tc>
        <w:tc>
          <w:tcPr>
            <w:tcW w:w="1273"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69519D" w:rsidP="00911E62">
            <w:pPr>
              <w:jc w:val="center"/>
              <w:rPr>
                <w:rFonts w:eastAsiaTheme="minorEastAsia"/>
              </w:rPr>
            </w:pPr>
            <w:r w:rsidRPr="00723C6E">
              <w:rPr>
                <w:rFonts w:eastAsiaTheme="minorEastAsia"/>
              </w:rPr>
              <w:t>91</w:t>
            </w:r>
          </w:p>
        </w:tc>
        <w:tc>
          <w:tcPr>
            <w:tcW w:w="1273"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69519D"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+5</w:t>
            </w:r>
          </w:p>
        </w:tc>
        <w:tc>
          <w:tcPr>
            <w:tcW w:w="2691" w:type="dxa"/>
            <w:gridSpan w:val="2"/>
            <w:tcBorders>
              <w:top w:val="single" w:sz="4" w:space="0" w:color="323232"/>
              <w:left w:val="single" w:sz="4" w:space="0" w:color="323232"/>
              <w:bottom w:val="single" w:sz="4" w:space="0" w:color="323232"/>
              <w:right w:val="single" w:sz="4" w:space="0" w:color="323232"/>
            </w:tcBorders>
            <w:vAlign w:val="center"/>
          </w:tcPr>
          <w:p w:rsidR="00490093" w:rsidRPr="00723C6E" w:rsidRDefault="0069519D"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Повышение качества предоставления услуг и информирования родителей</w:t>
            </w:r>
          </w:p>
        </w:tc>
      </w:tr>
      <w:tr w:rsidR="00490093" w:rsidRPr="00723C6E" w:rsidTr="00187105">
        <w:trPr>
          <w:trHeight w:val="1016"/>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1</w:t>
            </w:r>
          </w:p>
        </w:tc>
        <w:tc>
          <w:tcPr>
            <w:tcW w:w="3548"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tabs>
                <w:tab w:val="left" w:pos="3975"/>
              </w:tabs>
              <w:jc w:val="center"/>
              <w:rPr>
                <w:rFonts w:eastAsia="Calibri"/>
              </w:rPr>
            </w:pPr>
            <w:r w:rsidRPr="00723C6E">
              <w:rPr>
                <w:rFonts w:eastAsia="Calibri"/>
              </w:rPr>
              <w:t>Количество детей, участвующих в мероприятиях муниципального уровня</w:t>
            </w:r>
            <w:r w:rsidR="00DB2DFA">
              <w:rPr>
                <w:rFonts w:eastAsia="Calibri"/>
              </w:rPr>
              <w:t>, %</w:t>
            </w:r>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tabs>
                <w:tab w:val="left" w:pos="3975"/>
              </w:tabs>
              <w:spacing w:line="360" w:lineRule="atLeast"/>
              <w:jc w:val="center"/>
              <w:rPr>
                <w:rFonts w:eastAsia="Calibri"/>
              </w:rPr>
            </w:pPr>
            <w:r w:rsidRPr="00723C6E">
              <w:rPr>
                <w:rFonts w:eastAsia="Calibri"/>
              </w:rPr>
              <w:t>81</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490093" w:rsidRPr="00723C6E" w:rsidRDefault="009A4B58" w:rsidP="00911E62">
            <w:pPr>
              <w:jc w:val="center"/>
              <w:rPr>
                <w:rFonts w:eastAsiaTheme="minorEastAsia"/>
              </w:rPr>
            </w:pPr>
            <w:r w:rsidRPr="00723C6E">
              <w:rPr>
                <w:rFonts w:eastAsiaTheme="minorEastAsia"/>
              </w:rPr>
              <w:t>83,7</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tcPr>
          <w:p w:rsidR="00490093" w:rsidRPr="00723C6E" w:rsidRDefault="00445F14" w:rsidP="009A4B58">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w:t>
            </w:r>
            <w:r w:rsidR="009A4B58" w:rsidRPr="00723C6E">
              <w:rPr>
                <w:rFonts w:ascii="Times New Roman" w:hAnsi="Times New Roman" w:cs="Times New Roman"/>
                <w:sz w:val="24"/>
                <w:szCs w:val="24"/>
              </w:rPr>
              <w:t>2,7</w:t>
            </w:r>
          </w:p>
        </w:tc>
        <w:tc>
          <w:tcPr>
            <w:tcW w:w="2691" w:type="dxa"/>
            <w:gridSpan w:val="2"/>
            <w:tcBorders>
              <w:top w:val="single" w:sz="4" w:space="0" w:color="323232"/>
              <w:left w:val="single" w:sz="4" w:space="0" w:color="323232"/>
              <w:bottom w:val="single" w:sz="4" w:space="0" w:color="323232"/>
              <w:right w:val="single" w:sz="4" w:space="0" w:color="323232"/>
            </w:tcBorders>
            <w:shd w:val="clear" w:color="auto" w:fill="auto"/>
            <w:vAlign w:val="center"/>
          </w:tcPr>
          <w:p w:rsidR="00490093" w:rsidRPr="00723C6E" w:rsidRDefault="00445F14" w:rsidP="009A4B58">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 xml:space="preserve">Активная работа </w:t>
            </w:r>
            <w:r w:rsidR="009A4B58" w:rsidRPr="00723C6E">
              <w:rPr>
                <w:rFonts w:ascii="Times New Roman" w:hAnsi="Times New Roman" w:cs="Times New Roman"/>
                <w:sz w:val="24"/>
                <w:szCs w:val="24"/>
              </w:rPr>
              <w:t xml:space="preserve">образовательных организаций по реализации мероприятий </w:t>
            </w:r>
            <w:r w:rsidR="00B40280" w:rsidRPr="00723C6E">
              <w:rPr>
                <w:rFonts w:ascii="Times New Roman" w:hAnsi="Times New Roman" w:cs="Times New Roman"/>
                <w:sz w:val="24"/>
                <w:szCs w:val="24"/>
              </w:rPr>
              <w:t>здоровье сберегающей</w:t>
            </w:r>
            <w:r w:rsidR="009A4B58" w:rsidRPr="00723C6E">
              <w:rPr>
                <w:rFonts w:ascii="Times New Roman" w:hAnsi="Times New Roman" w:cs="Times New Roman"/>
                <w:sz w:val="24"/>
                <w:szCs w:val="24"/>
              </w:rPr>
              <w:t xml:space="preserve"> направленности </w:t>
            </w:r>
          </w:p>
        </w:tc>
      </w:tr>
      <w:tr w:rsidR="00490093" w:rsidRPr="00723C6E" w:rsidTr="00187105">
        <w:trPr>
          <w:trHeight w:val="1016"/>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2</w:t>
            </w:r>
          </w:p>
        </w:tc>
        <w:tc>
          <w:tcPr>
            <w:tcW w:w="3548"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tabs>
                <w:tab w:val="left" w:pos="3975"/>
              </w:tabs>
              <w:jc w:val="center"/>
              <w:rPr>
                <w:rFonts w:eastAsia="Calibri"/>
              </w:rPr>
            </w:pPr>
            <w:r w:rsidRPr="00723C6E">
              <w:rPr>
                <w:rFonts w:eastAsia="Calibri"/>
              </w:rPr>
              <w:t>Удовлетворенность населения организацией и качеством питания в образовательной организации</w:t>
            </w:r>
            <w:r w:rsidR="0069519D" w:rsidRPr="00723C6E">
              <w:rPr>
                <w:rFonts w:eastAsia="Calibri"/>
              </w:rPr>
              <w:t>, %</w:t>
            </w:r>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69519D" w:rsidP="00911E62">
            <w:pPr>
              <w:tabs>
                <w:tab w:val="left" w:pos="3975"/>
              </w:tabs>
              <w:spacing w:line="360" w:lineRule="atLeast"/>
              <w:jc w:val="center"/>
              <w:rPr>
                <w:rFonts w:eastAsia="Calibri"/>
              </w:rPr>
            </w:pPr>
            <w:r w:rsidRPr="00723C6E">
              <w:rPr>
                <w:rFonts w:eastAsia="Calibri"/>
              </w:rPr>
              <w:t>39</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490093" w:rsidRPr="00723C6E" w:rsidRDefault="009A4B58" w:rsidP="00911E62">
            <w:pPr>
              <w:jc w:val="center"/>
              <w:rPr>
                <w:rFonts w:eastAsiaTheme="minorEastAsia"/>
              </w:rPr>
            </w:pPr>
            <w:r w:rsidRPr="00723C6E">
              <w:rPr>
                <w:rFonts w:eastAsiaTheme="minorEastAsia"/>
              </w:rPr>
              <w:t>52</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tcPr>
          <w:p w:rsidR="00490093" w:rsidRPr="00723C6E" w:rsidRDefault="009A4B58"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+13</w:t>
            </w:r>
          </w:p>
        </w:tc>
        <w:tc>
          <w:tcPr>
            <w:tcW w:w="2691" w:type="dxa"/>
            <w:gridSpan w:val="2"/>
            <w:tcBorders>
              <w:top w:val="single" w:sz="4" w:space="0" w:color="323232"/>
              <w:left w:val="single" w:sz="4" w:space="0" w:color="323232"/>
              <w:bottom w:val="single" w:sz="4" w:space="0" w:color="323232"/>
              <w:right w:val="single" w:sz="4" w:space="0" w:color="323232"/>
            </w:tcBorders>
            <w:shd w:val="clear" w:color="auto" w:fill="auto"/>
            <w:vAlign w:val="center"/>
          </w:tcPr>
          <w:p w:rsidR="00490093" w:rsidRPr="00723C6E" w:rsidRDefault="00B40280" w:rsidP="00B4028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 xml:space="preserve">Усиление внимания организации питания </w:t>
            </w:r>
          </w:p>
        </w:tc>
      </w:tr>
      <w:tr w:rsidR="00490093" w:rsidRPr="00723C6E" w:rsidTr="00187105">
        <w:trPr>
          <w:trHeight w:val="1016"/>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3</w:t>
            </w:r>
          </w:p>
        </w:tc>
        <w:tc>
          <w:tcPr>
            <w:tcW w:w="3548"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tabs>
                <w:tab w:val="left" w:pos="3975"/>
              </w:tabs>
              <w:jc w:val="center"/>
              <w:rPr>
                <w:rFonts w:eastAsia="Calibri"/>
              </w:rPr>
            </w:pPr>
            <w:r w:rsidRPr="00723C6E">
              <w:rPr>
                <w:rFonts w:eastAsia="Calibri"/>
              </w:rPr>
              <w:t xml:space="preserve">Доля </w:t>
            </w:r>
            <w:proofErr w:type="gramStart"/>
            <w:r w:rsidRPr="00723C6E">
              <w:rPr>
                <w:rFonts w:eastAsia="Calibri"/>
              </w:rPr>
              <w:t>обучающихся</w:t>
            </w:r>
            <w:proofErr w:type="gramEnd"/>
            <w:r w:rsidRPr="00723C6E">
              <w:rPr>
                <w:rFonts w:eastAsia="Calibri"/>
              </w:rPr>
              <w:t>, принявших участие в анкетировании</w:t>
            </w:r>
            <w:r w:rsidR="0069519D" w:rsidRPr="00723C6E">
              <w:rPr>
                <w:rFonts w:eastAsia="Calibri"/>
              </w:rPr>
              <w:t>, %</w:t>
            </w:r>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tabs>
                <w:tab w:val="left" w:pos="3975"/>
              </w:tabs>
              <w:spacing w:line="360" w:lineRule="atLeast"/>
              <w:jc w:val="center"/>
              <w:rPr>
                <w:rFonts w:eastAsia="Calibri"/>
              </w:rPr>
            </w:pPr>
            <w:r w:rsidRPr="00723C6E">
              <w:rPr>
                <w:rFonts w:eastAsia="Calibri"/>
              </w:rPr>
              <w:t>76</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490093" w:rsidRPr="00723C6E" w:rsidRDefault="009A4B58" w:rsidP="00911E62">
            <w:pPr>
              <w:jc w:val="center"/>
              <w:rPr>
                <w:rFonts w:eastAsiaTheme="minorEastAsia"/>
              </w:rPr>
            </w:pPr>
            <w:r w:rsidRPr="00723C6E">
              <w:rPr>
                <w:rFonts w:eastAsiaTheme="minorEastAsia"/>
              </w:rPr>
              <w:t>89,3</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tcPr>
          <w:p w:rsidR="00490093" w:rsidRPr="00723C6E" w:rsidRDefault="009A4B58"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+13,3</w:t>
            </w:r>
          </w:p>
        </w:tc>
        <w:tc>
          <w:tcPr>
            <w:tcW w:w="2691" w:type="dxa"/>
            <w:gridSpan w:val="2"/>
            <w:tcBorders>
              <w:top w:val="single" w:sz="4" w:space="0" w:color="323232"/>
              <w:left w:val="single" w:sz="4" w:space="0" w:color="323232"/>
              <w:bottom w:val="single" w:sz="4" w:space="0" w:color="323232"/>
              <w:right w:val="single" w:sz="4" w:space="0" w:color="323232"/>
            </w:tcBorders>
            <w:shd w:val="clear" w:color="auto" w:fill="auto"/>
            <w:vAlign w:val="center"/>
          </w:tcPr>
          <w:p w:rsidR="00490093" w:rsidRPr="00723C6E" w:rsidRDefault="009A4B58"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 xml:space="preserve">Усилен </w:t>
            </w:r>
            <w:proofErr w:type="gramStart"/>
            <w:r w:rsidRPr="00723C6E">
              <w:rPr>
                <w:rFonts w:ascii="Times New Roman" w:hAnsi="Times New Roman" w:cs="Times New Roman"/>
                <w:sz w:val="24"/>
                <w:szCs w:val="24"/>
              </w:rPr>
              <w:t>контроль за</w:t>
            </w:r>
            <w:proofErr w:type="gramEnd"/>
            <w:r w:rsidRPr="00723C6E">
              <w:rPr>
                <w:rFonts w:ascii="Times New Roman" w:hAnsi="Times New Roman" w:cs="Times New Roman"/>
                <w:sz w:val="24"/>
                <w:szCs w:val="24"/>
              </w:rPr>
              <w:t xml:space="preserve"> проведением анкетирования</w:t>
            </w:r>
          </w:p>
        </w:tc>
      </w:tr>
      <w:tr w:rsidR="00490093" w:rsidRPr="00723C6E" w:rsidTr="00032032">
        <w:trPr>
          <w:trHeight w:val="1016"/>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4</w:t>
            </w:r>
          </w:p>
        </w:tc>
        <w:tc>
          <w:tcPr>
            <w:tcW w:w="3548"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tabs>
                <w:tab w:val="left" w:pos="3975"/>
              </w:tabs>
              <w:jc w:val="center"/>
              <w:rPr>
                <w:rFonts w:eastAsia="Calibri"/>
              </w:rPr>
            </w:pPr>
            <w:r w:rsidRPr="00723C6E">
              <w:rPr>
                <w:rFonts w:eastAsia="Calibri"/>
              </w:rPr>
              <w:t>Количество призовых мест в мероприятиях краевого, федерального уровня</w:t>
            </w:r>
            <w:r w:rsidR="0069519D" w:rsidRPr="00723C6E">
              <w:rPr>
                <w:rFonts w:eastAsia="Calibri"/>
              </w:rPr>
              <w:t>, ед.</w:t>
            </w:r>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tabs>
                <w:tab w:val="left" w:pos="3975"/>
              </w:tabs>
              <w:spacing w:line="360" w:lineRule="atLeast"/>
              <w:jc w:val="center"/>
              <w:rPr>
                <w:rFonts w:eastAsia="Calibri"/>
              </w:rPr>
            </w:pPr>
            <w:r w:rsidRPr="00723C6E">
              <w:rPr>
                <w:rFonts w:eastAsia="Calibri"/>
              </w:rPr>
              <w:t>2</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490093" w:rsidRPr="00723C6E" w:rsidRDefault="00E006B5" w:rsidP="00911E62">
            <w:pPr>
              <w:jc w:val="center"/>
              <w:rPr>
                <w:rFonts w:eastAsiaTheme="minorEastAsia"/>
              </w:rPr>
            </w:pPr>
            <w:r w:rsidRPr="00723C6E">
              <w:rPr>
                <w:rFonts w:eastAsiaTheme="minorEastAsia"/>
              </w:rPr>
              <w:t>0</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tcPr>
          <w:p w:rsidR="00490093" w:rsidRPr="00723C6E" w:rsidRDefault="00E006B5"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-2</w:t>
            </w:r>
          </w:p>
        </w:tc>
        <w:tc>
          <w:tcPr>
            <w:tcW w:w="2691" w:type="dxa"/>
            <w:gridSpan w:val="2"/>
            <w:tcBorders>
              <w:top w:val="single" w:sz="4" w:space="0" w:color="323232"/>
              <w:left w:val="single" w:sz="4" w:space="0" w:color="323232"/>
              <w:bottom w:val="single" w:sz="4" w:space="0" w:color="323232"/>
              <w:right w:val="single" w:sz="4" w:space="0" w:color="323232"/>
            </w:tcBorders>
            <w:shd w:val="clear" w:color="auto" w:fill="auto"/>
            <w:vAlign w:val="center"/>
          </w:tcPr>
          <w:p w:rsidR="00490093" w:rsidRPr="00723C6E" w:rsidRDefault="00032032"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Недостаточная подготовка участников конкурсов</w:t>
            </w:r>
          </w:p>
        </w:tc>
      </w:tr>
      <w:tr w:rsidR="00490093" w:rsidRPr="00723C6E" w:rsidTr="00187105">
        <w:trPr>
          <w:trHeight w:val="710"/>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5</w:t>
            </w:r>
          </w:p>
        </w:tc>
        <w:tc>
          <w:tcPr>
            <w:tcW w:w="3548"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tabs>
                <w:tab w:val="left" w:pos="3975"/>
              </w:tabs>
              <w:jc w:val="center"/>
              <w:rPr>
                <w:rFonts w:eastAsia="Calibri"/>
              </w:rPr>
            </w:pPr>
            <w:r w:rsidRPr="00723C6E">
              <w:rPr>
                <w:rFonts w:eastAsia="Calibri"/>
              </w:rPr>
              <w:t>Доля образовательных организаций, имеющих лицензию на образовательную деятельность</w:t>
            </w:r>
            <w:r w:rsidR="0069519D" w:rsidRPr="00723C6E">
              <w:rPr>
                <w:rFonts w:eastAsia="Calibri"/>
              </w:rPr>
              <w:t>,%</w:t>
            </w:r>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tabs>
                <w:tab w:val="left" w:pos="3975"/>
              </w:tabs>
              <w:spacing w:line="360" w:lineRule="atLeast"/>
              <w:jc w:val="center"/>
              <w:rPr>
                <w:rFonts w:eastAsia="Calibri"/>
              </w:rPr>
            </w:pPr>
            <w:r w:rsidRPr="00723C6E">
              <w:rPr>
                <w:rFonts w:eastAsia="Calibri"/>
              </w:rPr>
              <w:t>100</w:t>
            </w:r>
          </w:p>
        </w:tc>
        <w:tc>
          <w:tcPr>
            <w:tcW w:w="1273"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69519D" w:rsidP="00911E62">
            <w:pPr>
              <w:jc w:val="center"/>
              <w:rPr>
                <w:rFonts w:eastAsiaTheme="minorEastAsia"/>
              </w:rPr>
            </w:pPr>
            <w:r w:rsidRPr="00723C6E">
              <w:rPr>
                <w:rFonts w:eastAsiaTheme="minorEastAsia"/>
              </w:rPr>
              <w:t>100</w:t>
            </w:r>
          </w:p>
        </w:tc>
        <w:tc>
          <w:tcPr>
            <w:tcW w:w="1273"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69519D"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0</w:t>
            </w:r>
          </w:p>
        </w:tc>
        <w:tc>
          <w:tcPr>
            <w:tcW w:w="2691" w:type="dxa"/>
            <w:gridSpan w:val="2"/>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pStyle w:val="ConsPlusNormal"/>
              <w:ind w:firstLine="34"/>
              <w:jc w:val="center"/>
              <w:rPr>
                <w:rFonts w:ascii="Times New Roman" w:hAnsi="Times New Roman" w:cs="Times New Roman"/>
                <w:sz w:val="24"/>
                <w:szCs w:val="24"/>
              </w:rPr>
            </w:pPr>
          </w:p>
        </w:tc>
      </w:tr>
      <w:tr w:rsidR="00490093" w:rsidRPr="00723C6E" w:rsidTr="00187105">
        <w:trPr>
          <w:trHeight w:val="993"/>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1</w:t>
            </w:r>
          </w:p>
        </w:tc>
        <w:tc>
          <w:tcPr>
            <w:tcW w:w="3548"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69519D">
            <w:pPr>
              <w:tabs>
                <w:tab w:val="left" w:pos="3975"/>
              </w:tabs>
              <w:jc w:val="center"/>
              <w:rPr>
                <w:rFonts w:eastAsia="Calibri"/>
              </w:rPr>
            </w:pPr>
            <w:r w:rsidRPr="00723C6E">
              <w:rPr>
                <w:rFonts w:eastAsia="Calibri"/>
              </w:rPr>
              <w:t xml:space="preserve">Удельный вес численности молодых педагогов в возрасте </w:t>
            </w:r>
            <w:r w:rsidRPr="00723C6E">
              <w:rPr>
                <w:rFonts w:eastAsia="Calibri"/>
              </w:rPr>
              <w:br/>
              <w:t xml:space="preserve">до 35 лет в муниципальных образовательных </w:t>
            </w:r>
            <w:r w:rsidR="0069519D" w:rsidRPr="00723C6E">
              <w:rPr>
                <w:rFonts w:eastAsia="Calibri"/>
              </w:rPr>
              <w:t>организациях системы образовании, %</w:t>
            </w:r>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pStyle w:val="11"/>
              <w:shd w:val="clear" w:color="auto" w:fill="auto"/>
              <w:spacing w:line="240" w:lineRule="auto"/>
              <w:ind w:left="54" w:firstLine="0"/>
              <w:jc w:val="center"/>
              <w:rPr>
                <w:sz w:val="24"/>
                <w:szCs w:val="24"/>
              </w:rPr>
            </w:pPr>
            <w:r w:rsidRPr="00723C6E">
              <w:rPr>
                <w:sz w:val="24"/>
                <w:szCs w:val="24"/>
              </w:rPr>
              <w:t>21</w:t>
            </w:r>
          </w:p>
        </w:tc>
        <w:tc>
          <w:tcPr>
            <w:tcW w:w="1273"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69519D" w:rsidP="00911E62">
            <w:pPr>
              <w:jc w:val="center"/>
              <w:rPr>
                <w:rFonts w:eastAsiaTheme="minorEastAsia"/>
              </w:rPr>
            </w:pPr>
            <w:r w:rsidRPr="00723C6E">
              <w:rPr>
                <w:rFonts w:eastAsiaTheme="minorEastAsia"/>
              </w:rPr>
              <w:t>25</w:t>
            </w:r>
          </w:p>
        </w:tc>
        <w:tc>
          <w:tcPr>
            <w:tcW w:w="1273"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032032"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+4</w:t>
            </w:r>
          </w:p>
        </w:tc>
        <w:tc>
          <w:tcPr>
            <w:tcW w:w="2691" w:type="dxa"/>
            <w:gridSpan w:val="2"/>
            <w:tcBorders>
              <w:top w:val="single" w:sz="4" w:space="0" w:color="323232"/>
              <w:left w:val="single" w:sz="4" w:space="0" w:color="323232"/>
              <w:bottom w:val="single" w:sz="4" w:space="0" w:color="323232"/>
              <w:right w:val="single" w:sz="4" w:space="0" w:color="323232"/>
            </w:tcBorders>
            <w:vAlign w:val="center"/>
          </w:tcPr>
          <w:p w:rsidR="00490093" w:rsidRPr="00723C6E" w:rsidRDefault="0069519D"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Привлечение в систему образования молодых специалистов</w:t>
            </w:r>
          </w:p>
        </w:tc>
      </w:tr>
      <w:tr w:rsidR="005659E5" w:rsidRPr="00723C6E" w:rsidTr="00187105">
        <w:trPr>
          <w:trHeight w:val="284"/>
        </w:trPr>
        <w:tc>
          <w:tcPr>
            <w:tcW w:w="704" w:type="dxa"/>
            <w:tcBorders>
              <w:top w:val="single" w:sz="4" w:space="0" w:color="323232"/>
              <w:left w:val="single" w:sz="4" w:space="0" w:color="323232"/>
              <w:bottom w:val="single" w:sz="4" w:space="0" w:color="323232"/>
              <w:right w:val="single" w:sz="4" w:space="0" w:color="323232"/>
            </w:tcBorders>
            <w:vAlign w:val="center"/>
            <w:hideMark/>
          </w:tcPr>
          <w:p w:rsidR="005659E5" w:rsidRPr="00723C6E" w:rsidRDefault="005659E5"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2</w:t>
            </w:r>
          </w:p>
        </w:tc>
        <w:tc>
          <w:tcPr>
            <w:tcW w:w="3548" w:type="dxa"/>
            <w:tcBorders>
              <w:top w:val="single" w:sz="4" w:space="0" w:color="323232"/>
              <w:left w:val="single" w:sz="4" w:space="0" w:color="323232"/>
              <w:bottom w:val="single" w:sz="4" w:space="0" w:color="323232"/>
              <w:right w:val="single" w:sz="4" w:space="0" w:color="323232"/>
            </w:tcBorders>
            <w:vAlign w:val="center"/>
          </w:tcPr>
          <w:p w:rsidR="005659E5" w:rsidRPr="00723C6E" w:rsidRDefault="005659E5" w:rsidP="00CC7270">
            <w:pPr>
              <w:tabs>
                <w:tab w:val="left" w:pos="3975"/>
              </w:tabs>
              <w:jc w:val="center"/>
              <w:rPr>
                <w:rFonts w:eastAsia="Calibri"/>
              </w:rPr>
            </w:pPr>
            <w:r w:rsidRPr="00723C6E">
              <w:rPr>
                <w:rFonts w:eastAsia="Calibri"/>
              </w:rPr>
              <w:t>Количество педагогов, принявших участие в работе РМФ</w:t>
            </w:r>
            <w:r w:rsidR="0069519D" w:rsidRPr="00723C6E">
              <w:rPr>
                <w:rFonts w:eastAsia="Calibri"/>
              </w:rPr>
              <w:t>, чел.</w:t>
            </w:r>
          </w:p>
        </w:tc>
        <w:tc>
          <w:tcPr>
            <w:tcW w:w="1277" w:type="dxa"/>
            <w:tcBorders>
              <w:top w:val="single" w:sz="4" w:space="0" w:color="323232"/>
              <w:left w:val="single" w:sz="4" w:space="0" w:color="323232"/>
              <w:bottom w:val="single" w:sz="4" w:space="0" w:color="323232"/>
              <w:right w:val="single" w:sz="4" w:space="0" w:color="323232"/>
            </w:tcBorders>
            <w:vAlign w:val="center"/>
          </w:tcPr>
          <w:p w:rsidR="005659E5" w:rsidRPr="00723C6E" w:rsidRDefault="005659E5" w:rsidP="00911E62">
            <w:pPr>
              <w:tabs>
                <w:tab w:val="left" w:pos="3975"/>
              </w:tabs>
              <w:spacing w:line="360" w:lineRule="atLeast"/>
              <w:jc w:val="center"/>
              <w:rPr>
                <w:rFonts w:eastAsia="Calibri"/>
              </w:rPr>
            </w:pPr>
            <w:r w:rsidRPr="00723C6E">
              <w:rPr>
                <w:rFonts w:eastAsia="Calibri"/>
              </w:rPr>
              <w:t>520</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5659E5" w:rsidRPr="00723C6E" w:rsidRDefault="00445F14" w:rsidP="00445F14">
            <w:pPr>
              <w:jc w:val="center"/>
              <w:rPr>
                <w:rFonts w:eastAsiaTheme="minorEastAsia"/>
              </w:rPr>
            </w:pPr>
            <w:r w:rsidRPr="00723C6E">
              <w:rPr>
                <w:rFonts w:eastAsiaTheme="minorEastAsia"/>
              </w:rPr>
              <w:t>459</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tcPr>
          <w:p w:rsidR="005659E5" w:rsidRPr="00723C6E" w:rsidRDefault="00445F14" w:rsidP="00445F14">
            <w:pPr>
              <w:pStyle w:val="ConsPlusNormal"/>
              <w:ind w:firstLine="34"/>
              <w:jc w:val="center"/>
              <w:rPr>
                <w:rFonts w:ascii="Times New Roman" w:eastAsiaTheme="minorEastAsia" w:hAnsi="Times New Roman" w:cs="Times New Roman"/>
                <w:sz w:val="24"/>
                <w:szCs w:val="24"/>
              </w:rPr>
            </w:pPr>
            <w:r w:rsidRPr="00723C6E">
              <w:rPr>
                <w:rFonts w:ascii="Times New Roman" w:eastAsiaTheme="minorEastAsia" w:hAnsi="Times New Roman" w:cs="Times New Roman"/>
                <w:sz w:val="24"/>
                <w:szCs w:val="24"/>
              </w:rPr>
              <w:t>-61</w:t>
            </w:r>
          </w:p>
        </w:tc>
        <w:tc>
          <w:tcPr>
            <w:tcW w:w="2691" w:type="dxa"/>
            <w:gridSpan w:val="2"/>
            <w:tcBorders>
              <w:top w:val="single" w:sz="4" w:space="0" w:color="323232"/>
              <w:left w:val="single" w:sz="4" w:space="0" w:color="323232"/>
              <w:bottom w:val="single" w:sz="4" w:space="0" w:color="323232"/>
              <w:right w:val="single" w:sz="4" w:space="0" w:color="323232"/>
            </w:tcBorders>
            <w:shd w:val="clear" w:color="auto" w:fill="auto"/>
            <w:vAlign w:val="center"/>
          </w:tcPr>
          <w:p w:rsidR="005659E5" w:rsidRPr="00723C6E" w:rsidRDefault="00070177" w:rsidP="00070177">
            <w:pPr>
              <w:tabs>
                <w:tab w:val="left" w:pos="3975"/>
              </w:tabs>
              <w:jc w:val="center"/>
            </w:pPr>
            <w:r w:rsidRPr="00070177">
              <w:rPr>
                <w:rFonts w:eastAsia="Calibri"/>
              </w:rPr>
              <w:t>Районные методические формирования не учитывают потребности всех педагогов в профессиональном разви</w:t>
            </w:r>
            <w:r>
              <w:rPr>
                <w:rFonts w:eastAsia="Calibri"/>
              </w:rPr>
              <w:t>ти</w:t>
            </w:r>
            <w:r w:rsidRPr="00070177">
              <w:rPr>
                <w:rFonts w:eastAsia="Calibri"/>
              </w:rPr>
              <w:t>и</w:t>
            </w:r>
          </w:p>
        </w:tc>
      </w:tr>
      <w:tr w:rsidR="005659E5" w:rsidRPr="00723C6E" w:rsidTr="00187105">
        <w:trPr>
          <w:trHeight w:val="710"/>
        </w:trPr>
        <w:tc>
          <w:tcPr>
            <w:tcW w:w="704" w:type="dxa"/>
            <w:tcBorders>
              <w:top w:val="single" w:sz="4" w:space="0" w:color="323232"/>
              <w:left w:val="single" w:sz="4" w:space="0" w:color="323232"/>
              <w:bottom w:val="single" w:sz="4" w:space="0" w:color="323232"/>
              <w:right w:val="single" w:sz="4" w:space="0" w:color="323232"/>
            </w:tcBorders>
            <w:vAlign w:val="center"/>
            <w:hideMark/>
          </w:tcPr>
          <w:p w:rsidR="005659E5" w:rsidRPr="00723C6E" w:rsidRDefault="005659E5"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3</w:t>
            </w:r>
          </w:p>
        </w:tc>
        <w:tc>
          <w:tcPr>
            <w:tcW w:w="3548" w:type="dxa"/>
            <w:tcBorders>
              <w:top w:val="single" w:sz="4" w:space="0" w:color="323232"/>
              <w:left w:val="single" w:sz="4" w:space="0" w:color="323232"/>
              <w:bottom w:val="single" w:sz="4" w:space="0" w:color="323232"/>
              <w:right w:val="single" w:sz="4" w:space="0" w:color="323232"/>
            </w:tcBorders>
            <w:vAlign w:val="center"/>
          </w:tcPr>
          <w:p w:rsidR="005659E5" w:rsidRPr="00723C6E" w:rsidRDefault="005659E5" w:rsidP="00CC7270">
            <w:pPr>
              <w:tabs>
                <w:tab w:val="left" w:pos="3975"/>
              </w:tabs>
              <w:jc w:val="center"/>
              <w:rPr>
                <w:rFonts w:eastAsia="Calibri"/>
              </w:rPr>
            </w:pPr>
            <w:r w:rsidRPr="00723C6E">
              <w:rPr>
                <w:rFonts w:eastAsia="Calibri"/>
              </w:rPr>
              <w:t xml:space="preserve">Удельный вес педагогических кадров образовательных организаций, принявших участие в мероприятиях </w:t>
            </w:r>
            <w:proofErr w:type="gramStart"/>
            <w:r w:rsidRPr="00723C6E">
              <w:rPr>
                <w:rFonts w:eastAsia="Calibri"/>
              </w:rPr>
              <w:t>муниципального</w:t>
            </w:r>
            <w:proofErr w:type="gramEnd"/>
          </w:p>
          <w:p w:rsidR="005659E5" w:rsidRPr="00723C6E" w:rsidRDefault="0069519D" w:rsidP="00CC7270">
            <w:pPr>
              <w:tabs>
                <w:tab w:val="left" w:pos="3975"/>
              </w:tabs>
              <w:jc w:val="center"/>
              <w:rPr>
                <w:rFonts w:eastAsia="Calibri"/>
              </w:rPr>
            </w:pPr>
            <w:r w:rsidRPr="00723C6E">
              <w:rPr>
                <w:rFonts w:eastAsia="Calibri"/>
              </w:rPr>
              <w:t>у</w:t>
            </w:r>
            <w:r w:rsidR="005659E5" w:rsidRPr="00723C6E">
              <w:rPr>
                <w:rFonts w:eastAsia="Calibri"/>
              </w:rPr>
              <w:t>ровня</w:t>
            </w:r>
            <w:r w:rsidRPr="00723C6E">
              <w:rPr>
                <w:rFonts w:eastAsia="Calibri"/>
              </w:rPr>
              <w:t>, %</w:t>
            </w:r>
          </w:p>
        </w:tc>
        <w:tc>
          <w:tcPr>
            <w:tcW w:w="1277" w:type="dxa"/>
            <w:tcBorders>
              <w:top w:val="single" w:sz="4" w:space="0" w:color="323232"/>
              <w:left w:val="single" w:sz="4" w:space="0" w:color="323232"/>
              <w:bottom w:val="single" w:sz="4" w:space="0" w:color="323232"/>
              <w:right w:val="single" w:sz="4" w:space="0" w:color="323232"/>
            </w:tcBorders>
            <w:vAlign w:val="center"/>
          </w:tcPr>
          <w:p w:rsidR="005659E5" w:rsidRPr="00723C6E" w:rsidRDefault="005659E5" w:rsidP="00911E62">
            <w:pPr>
              <w:tabs>
                <w:tab w:val="left" w:pos="3975"/>
              </w:tabs>
              <w:spacing w:line="360" w:lineRule="atLeast"/>
              <w:jc w:val="center"/>
              <w:rPr>
                <w:rFonts w:eastAsia="Calibri"/>
              </w:rPr>
            </w:pPr>
            <w:r w:rsidRPr="00723C6E">
              <w:rPr>
                <w:rFonts w:eastAsia="Calibri"/>
              </w:rPr>
              <w:t>83</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5659E5" w:rsidRPr="00723C6E" w:rsidRDefault="00445F14" w:rsidP="00445F14">
            <w:pPr>
              <w:jc w:val="center"/>
              <w:rPr>
                <w:rFonts w:eastAsiaTheme="minorEastAsia"/>
              </w:rPr>
            </w:pPr>
            <w:r w:rsidRPr="00723C6E">
              <w:rPr>
                <w:rFonts w:eastAsiaTheme="minorEastAsia"/>
              </w:rPr>
              <w:t>83</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tcPr>
          <w:p w:rsidR="005659E5" w:rsidRPr="00723C6E" w:rsidRDefault="00445F14" w:rsidP="00445F14">
            <w:pPr>
              <w:pStyle w:val="ConsPlusNormal"/>
              <w:ind w:firstLine="34"/>
              <w:jc w:val="center"/>
              <w:rPr>
                <w:rFonts w:ascii="Times New Roman" w:eastAsiaTheme="minorEastAsia" w:hAnsi="Times New Roman" w:cs="Times New Roman"/>
                <w:sz w:val="24"/>
                <w:szCs w:val="24"/>
              </w:rPr>
            </w:pPr>
            <w:r w:rsidRPr="00723C6E">
              <w:rPr>
                <w:rFonts w:ascii="Times New Roman" w:eastAsiaTheme="minorEastAsia" w:hAnsi="Times New Roman" w:cs="Times New Roman"/>
                <w:sz w:val="24"/>
                <w:szCs w:val="24"/>
              </w:rPr>
              <w:t>0</w:t>
            </w:r>
          </w:p>
        </w:tc>
        <w:tc>
          <w:tcPr>
            <w:tcW w:w="2691" w:type="dxa"/>
            <w:gridSpan w:val="2"/>
            <w:tcBorders>
              <w:top w:val="single" w:sz="4" w:space="0" w:color="323232"/>
              <w:left w:val="single" w:sz="4" w:space="0" w:color="323232"/>
              <w:bottom w:val="single" w:sz="4" w:space="0" w:color="323232"/>
              <w:right w:val="single" w:sz="4" w:space="0" w:color="323232"/>
            </w:tcBorders>
            <w:shd w:val="clear" w:color="auto" w:fill="auto"/>
            <w:vAlign w:val="center"/>
          </w:tcPr>
          <w:p w:rsidR="005659E5" w:rsidRPr="00723C6E" w:rsidRDefault="005659E5" w:rsidP="00445F14">
            <w:pPr>
              <w:pStyle w:val="ConsPlusNormal"/>
              <w:ind w:firstLine="34"/>
              <w:jc w:val="center"/>
              <w:rPr>
                <w:rFonts w:ascii="Times New Roman" w:hAnsi="Times New Roman" w:cs="Times New Roman"/>
                <w:sz w:val="24"/>
                <w:szCs w:val="24"/>
              </w:rPr>
            </w:pPr>
          </w:p>
        </w:tc>
      </w:tr>
      <w:tr w:rsidR="00490093" w:rsidRPr="00723C6E" w:rsidTr="00187105">
        <w:trPr>
          <w:trHeight w:val="284"/>
        </w:trPr>
        <w:tc>
          <w:tcPr>
            <w:tcW w:w="704"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lastRenderedPageBreak/>
              <w:t>4</w:t>
            </w:r>
          </w:p>
        </w:tc>
        <w:tc>
          <w:tcPr>
            <w:tcW w:w="3548"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tabs>
                <w:tab w:val="left" w:pos="3975"/>
              </w:tabs>
              <w:jc w:val="center"/>
              <w:rPr>
                <w:rFonts w:eastAsia="Calibri"/>
              </w:rPr>
            </w:pPr>
            <w:r w:rsidRPr="00723C6E">
              <w:rPr>
                <w:rFonts w:eastAsia="Calibri"/>
              </w:rPr>
              <w:t>Удельный вес школьников, обучающихся в соответствии с ФГОС</w:t>
            </w:r>
            <w:r w:rsidR="0069519D" w:rsidRPr="00723C6E">
              <w:rPr>
                <w:rFonts w:eastAsia="Calibri"/>
              </w:rPr>
              <w:t>, %</w:t>
            </w:r>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jc w:val="center"/>
              <w:rPr>
                <w:color w:val="000000"/>
              </w:rPr>
            </w:pPr>
            <w:r w:rsidRPr="00723C6E">
              <w:rPr>
                <w:color w:val="000000"/>
              </w:rPr>
              <w:t>67</w:t>
            </w:r>
          </w:p>
        </w:tc>
        <w:tc>
          <w:tcPr>
            <w:tcW w:w="1273" w:type="dxa"/>
            <w:tcBorders>
              <w:top w:val="single" w:sz="4" w:space="0" w:color="323232"/>
              <w:left w:val="single" w:sz="4" w:space="0" w:color="323232"/>
              <w:bottom w:val="single" w:sz="4" w:space="0" w:color="323232"/>
              <w:right w:val="single" w:sz="4" w:space="0" w:color="323232"/>
            </w:tcBorders>
            <w:vAlign w:val="center"/>
            <w:hideMark/>
          </w:tcPr>
          <w:p w:rsidR="00490093" w:rsidRPr="00723C6E" w:rsidRDefault="0069519D" w:rsidP="00911E62">
            <w:pPr>
              <w:jc w:val="center"/>
              <w:rPr>
                <w:rFonts w:eastAsiaTheme="minorEastAsia"/>
              </w:rPr>
            </w:pPr>
            <w:r w:rsidRPr="00723C6E">
              <w:rPr>
                <w:rFonts w:eastAsiaTheme="minorEastAsia"/>
              </w:rPr>
              <w:t>70</w:t>
            </w:r>
          </w:p>
        </w:tc>
        <w:tc>
          <w:tcPr>
            <w:tcW w:w="1273"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69519D"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+3</w:t>
            </w:r>
          </w:p>
        </w:tc>
        <w:tc>
          <w:tcPr>
            <w:tcW w:w="2691" w:type="dxa"/>
            <w:gridSpan w:val="2"/>
            <w:tcBorders>
              <w:top w:val="single" w:sz="4" w:space="0" w:color="323232"/>
              <w:left w:val="single" w:sz="4" w:space="0" w:color="323232"/>
              <w:bottom w:val="single" w:sz="4" w:space="0" w:color="323232"/>
              <w:right w:val="single" w:sz="4" w:space="0" w:color="323232"/>
            </w:tcBorders>
            <w:vAlign w:val="center"/>
          </w:tcPr>
          <w:p w:rsidR="00490093" w:rsidRPr="00723C6E" w:rsidRDefault="0069519D"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Демографический прирост</w:t>
            </w:r>
          </w:p>
        </w:tc>
      </w:tr>
      <w:tr w:rsidR="00490093" w:rsidRPr="00723C6E" w:rsidTr="00187105">
        <w:trPr>
          <w:trHeight w:val="284"/>
        </w:trPr>
        <w:tc>
          <w:tcPr>
            <w:tcW w:w="704"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5</w:t>
            </w:r>
          </w:p>
        </w:tc>
        <w:tc>
          <w:tcPr>
            <w:tcW w:w="3548"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CC7270">
            <w:pPr>
              <w:tabs>
                <w:tab w:val="left" w:pos="3975"/>
              </w:tabs>
              <w:jc w:val="center"/>
              <w:rPr>
                <w:rFonts w:eastAsia="Calibri"/>
              </w:rPr>
            </w:pPr>
            <w:r w:rsidRPr="00723C6E">
              <w:rPr>
                <w:rFonts w:eastAsia="Calibri"/>
              </w:rPr>
              <w:t>Доля педагогов, повысивших квалификацию</w:t>
            </w:r>
            <w:r w:rsidR="00DB2DFA">
              <w:rPr>
                <w:rFonts w:eastAsia="Calibri"/>
              </w:rPr>
              <w:t>, %</w:t>
            </w:r>
          </w:p>
        </w:tc>
        <w:tc>
          <w:tcPr>
            <w:tcW w:w="1277" w:type="dxa"/>
            <w:tcBorders>
              <w:top w:val="single" w:sz="4" w:space="0" w:color="323232"/>
              <w:left w:val="single" w:sz="4" w:space="0" w:color="323232"/>
              <w:bottom w:val="single" w:sz="4" w:space="0" w:color="323232"/>
              <w:right w:val="single" w:sz="4" w:space="0" w:color="323232"/>
            </w:tcBorders>
            <w:vAlign w:val="center"/>
          </w:tcPr>
          <w:p w:rsidR="00490093" w:rsidRPr="00723C6E" w:rsidRDefault="00490093" w:rsidP="00911E62">
            <w:pPr>
              <w:jc w:val="center"/>
              <w:rPr>
                <w:color w:val="000000"/>
              </w:rPr>
            </w:pPr>
            <w:r w:rsidRPr="00723C6E">
              <w:rPr>
                <w:color w:val="000000"/>
              </w:rPr>
              <w:t>33</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tcPr>
          <w:p w:rsidR="00490093" w:rsidRPr="00723C6E" w:rsidRDefault="00E006B5" w:rsidP="00911E62">
            <w:pPr>
              <w:jc w:val="center"/>
              <w:rPr>
                <w:rFonts w:eastAsiaTheme="minorEastAsia"/>
              </w:rPr>
            </w:pPr>
            <w:r w:rsidRPr="00723C6E">
              <w:rPr>
                <w:rFonts w:eastAsiaTheme="minorEastAsia"/>
              </w:rPr>
              <w:t>31</w:t>
            </w:r>
          </w:p>
        </w:tc>
        <w:tc>
          <w:tcPr>
            <w:tcW w:w="1273" w:type="dxa"/>
            <w:tcBorders>
              <w:top w:val="single" w:sz="4" w:space="0" w:color="323232"/>
              <w:left w:val="single" w:sz="4" w:space="0" w:color="323232"/>
              <w:bottom w:val="single" w:sz="4" w:space="0" w:color="323232"/>
              <w:right w:val="single" w:sz="4" w:space="0" w:color="323232"/>
            </w:tcBorders>
            <w:shd w:val="clear" w:color="auto" w:fill="auto"/>
            <w:vAlign w:val="center"/>
          </w:tcPr>
          <w:p w:rsidR="00490093" w:rsidRPr="00723C6E" w:rsidRDefault="00E006B5"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-2</w:t>
            </w:r>
          </w:p>
        </w:tc>
        <w:tc>
          <w:tcPr>
            <w:tcW w:w="2691" w:type="dxa"/>
            <w:gridSpan w:val="2"/>
            <w:tcBorders>
              <w:top w:val="single" w:sz="4" w:space="0" w:color="323232"/>
              <w:left w:val="single" w:sz="4" w:space="0" w:color="323232"/>
              <w:bottom w:val="single" w:sz="4" w:space="0" w:color="323232"/>
              <w:right w:val="single" w:sz="4" w:space="0" w:color="323232"/>
            </w:tcBorders>
            <w:shd w:val="clear" w:color="auto" w:fill="auto"/>
            <w:vAlign w:val="center"/>
          </w:tcPr>
          <w:p w:rsidR="00490093" w:rsidRPr="00723C6E" w:rsidRDefault="00032032" w:rsidP="00911E62">
            <w:pPr>
              <w:pStyle w:val="ConsPlusNormal"/>
              <w:ind w:firstLine="34"/>
              <w:jc w:val="center"/>
              <w:rPr>
                <w:rFonts w:ascii="Times New Roman" w:hAnsi="Times New Roman" w:cs="Times New Roman"/>
                <w:sz w:val="24"/>
                <w:szCs w:val="24"/>
              </w:rPr>
            </w:pPr>
            <w:r w:rsidRPr="00723C6E">
              <w:rPr>
                <w:rFonts w:ascii="Times New Roman" w:hAnsi="Times New Roman" w:cs="Times New Roman"/>
                <w:sz w:val="24"/>
                <w:szCs w:val="24"/>
              </w:rPr>
              <w:t>Не подошел срок прохождения курсовой подготовки</w:t>
            </w:r>
          </w:p>
        </w:tc>
      </w:tr>
    </w:tbl>
    <w:p w:rsidR="001F236C" w:rsidRPr="00723C6E" w:rsidRDefault="001F236C" w:rsidP="00FD2D9F">
      <w:pPr>
        <w:pStyle w:val="ConsPlusNormal"/>
        <w:ind w:firstLine="540"/>
        <w:jc w:val="both"/>
        <w:rPr>
          <w:rFonts w:ascii="Times New Roman" w:hAnsi="Times New Roman" w:cs="Times New Roman"/>
          <w:sz w:val="24"/>
          <w:szCs w:val="24"/>
        </w:rPr>
      </w:pPr>
    </w:p>
    <w:p w:rsidR="00FD2D9F" w:rsidRPr="00723C6E" w:rsidRDefault="00FD2D9F" w:rsidP="005659E5">
      <w:pPr>
        <w:pStyle w:val="ConsPlusNormal"/>
        <w:numPr>
          <w:ilvl w:val="0"/>
          <w:numId w:val="11"/>
        </w:numPr>
        <w:jc w:val="both"/>
        <w:rPr>
          <w:rFonts w:ascii="Times New Roman" w:hAnsi="Times New Roman" w:cs="Times New Roman"/>
          <w:b/>
          <w:sz w:val="28"/>
          <w:szCs w:val="24"/>
        </w:rPr>
      </w:pPr>
      <w:r w:rsidRPr="00723C6E">
        <w:rPr>
          <w:rFonts w:ascii="Times New Roman" w:hAnsi="Times New Roman" w:cs="Times New Roman"/>
          <w:b/>
          <w:sz w:val="28"/>
          <w:szCs w:val="24"/>
        </w:rPr>
        <w:t>Анализ факторов, повлиявших на ход реализации муниципальной программы.</w:t>
      </w:r>
    </w:p>
    <w:p w:rsidR="0086374F" w:rsidRPr="00723C6E" w:rsidRDefault="00FE6766" w:rsidP="00D7083A">
      <w:pPr>
        <w:ind w:firstLine="709"/>
        <w:jc w:val="both"/>
        <w:rPr>
          <w:sz w:val="28"/>
          <w:szCs w:val="28"/>
        </w:rPr>
      </w:pPr>
      <w:r w:rsidRPr="00723C6E">
        <w:rPr>
          <w:sz w:val="28"/>
          <w:szCs w:val="28"/>
        </w:rPr>
        <w:t>Налаженная</w:t>
      </w:r>
      <w:r w:rsidR="001E2990" w:rsidRPr="00723C6E">
        <w:rPr>
          <w:sz w:val="28"/>
          <w:szCs w:val="28"/>
        </w:rPr>
        <w:t xml:space="preserve"> системная </w:t>
      </w:r>
      <w:r w:rsidR="00DF54E4" w:rsidRPr="00723C6E">
        <w:rPr>
          <w:sz w:val="28"/>
          <w:szCs w:val="28"/>
        </w:rPr>
        <w:t xml:space="preserve">работа </w:t>
      </w:r>
      <w:proofErr w:type="gramStart"/>
      <w:r w:rsidR="00DF54E4" w:rsidRPr="00723C6E">
        <w:rPr>
          <w:sz w:val="28"/>
          <w:szCs w:val="28"/>
        </w:rPr>
        <w:t xml:space="preserve">по постановке на учет заявлений в детский сад от родителей </w:t>
      </w:r>
      <w:r w:rsidR="001E2990" w:rsidRPr="00723C6E">
        <w:rPr>
          <w:sz w:val="28"/>
          <w:szCs w:val="28"/>
        </w:rPr>
        <w:t>с использованием</w:t>
      </w:r>
      <w:proofErr w:type="gramEnd"/>
      <w:r w:rsidR="001E2990" w:rsidRPr="00723C6E">
        <w:rPr>
          <w:sz w:val="28"/>
          <w:szCs w:val="28"/>
        </w:rPr>
        <w:t xml:space="preserve"> информационно-телекоммуникационной сети Интернет демонстрирует почти полное выполнение данного показателя.</w:t>
      </w:r>
    </w:p>
    <w:p w:rsidR="001E2990" w:rsidRPr="00723C6E" w:rsidRDefault="001E2990" w:rsidP="00D7083A">
      <w:pPr>
        <w:ind w:firstLine="709"/>
        <w:jc w:val="both"/>
        <w:rPr>
          <w:sz w:val="28"/>
          <w:szCs w:val="28"/>
        </w:rPr>
      </w:pPr>
      <w:r w:rsidRPr="00723C6E">
        <w:rPr>
          <w:sz w:val="28"/>
          <w:szCs w:val="28"/>
        </w:rPr>
        <w:t>Качество подготовки выпускников в 2017 году позволило всем школьникам достигнуть базового уровня образовательных достижений в исследованиях качества образования.</w:t>
      </w:r>
    </w:p>
    <w:p w:rsidR="00490093" w:rsidRPr="00723C6E" w:rsidRDefault="00490093" w:rsidP="00D7083A">
      <w:pPr>
        <w:ind w:firstLine="709"/>
        <w:jc w:val="both"/>
        <w:rPr>
          <w:sz w:val="28"/>
          <w:szCs w:val="28"/>
        </w:rPr>
      </w:pPr>
      <w:r w:rsidRPr="00723C6E">
        <w:rPr>
          <w:sz w:val="28"/>
          <w:szCs w:val="28"/>
        </w:rPr>
        <w:t>Целенаправленная деятельность по привлечению молодых специалистов в область «Образование» привела к тому, что в 201</w:t>
      </w:r>
      <w:r w:rsidR="00C449AB" w:rsidRPr="00723C6E">
        <w:rPr>
          <w:sz w:val="28"/>
          <w:szCs w:val="28"/>
        </w:rPr>
        <w:t>7</w:t>
      </w:r>
      <w:r w:rsidRPr="00723C6E">
        <w:rPr>
          <w:sz w:val="28"/>
          <w:szCs w:val="28"/>
        </w:rPr>
        <w:t xml:space="preserve"> году в образовательные организации района пришло </w:t>
      </w:r>
      <w:r w:rsidR="00C449AB" w:rsidRPr="00723C6E">
        <w:rPr>
          <w:sz w:val="28"/>
          <w:szCs w:val="28"/>
        </w:rPr>
        <w:t>большое</w:t>
      </w:r>
      <w:r w:rsidRPr="00723C6E">
        <w:rPr>
          <w:sz w:val="28"/>
          <w:szCs w:val="28"/>
        </w:rPr>
        <w:t xml:space="preserve"> количество молодых специалистов – 1</w:t>
      </w:r>
      <w:r w:rsidR="00C449AB" w:rsidRPr="00723C6E">
        <w:rPr>
          <w:sz w:val="28"/>
          <w:szCs w:val="28"/>
        </w:rPr>
        <w:t>4</w:t>
      </w:r>
      <w:r w:rsidRPr="00723C6E">
        <w:rPr>
          <w:sz w:val="28"/>
          <w:szCs w:val="28"/>
        </w:rPr>
        <w:t>.  Социальные гарантии и льготы, оказываемые педагогам,  положительно влияют на удержание их в системе образования Карагайского района и,  как  следствие, ведут к увеличению доли педагогов в возрасте до 3</w:t>
      </w:r>
      <w:r w:rsidR="00C449AB" w:rsidRPr="00723C6E">
        <w:rPr>
          <w:sz w:val="28"/>
          <w:szCs w:val="28"/>
        </w:rPr>
        <w:t>5</w:t>
      </w:r>
      <w:r w:rsidRPr="00723C6E">
        <w:rPr>
          <w:sz w:val="28"/>
          <w:szCs w:val="28"/>
        </w:rPr>
        <w:t xml:space="preserve"> лет.</w:t>
      </w:r>
    </w:p>
    <w:p w:rsidR="001E2990" w:rsidRPr="00723C6E" w:rsidRDefault="00070177" w:rsidP="00D7083A">
      <w:pPr>
        <w:ind w:firstLine="709"/>
        <w:jc w:val="both"/>
        <w:rPr>
          <w:sz w:val="28"/>
          <w:szCs w:val="28"/>
        </w:rPr>
      </w:pPr>
      <w:r w:rsidRPr="00070177">
        <w:rPr>
          <w:sz w:val="28"/>
          <w:szCs w:val="28"/>
        </w:rPr>
        <w:t>Некачественная связь Интернет не позволяет своевременно заполнять электронные журналы</w:t>
      </w:r>
      <w:r>
        <w:rPr>
          <w:sz w:val="28"/>
          <w:szCs w:val="28"/>
        </w:rPr>
        <w:t xml:space="preserve"> как следствие  отсутствие мотивации и низкая активность педагогов при своевременном заполнении электронных журналов (дневников).</w:t>
      </w:r>
      <w:r>
        <w:rPr>
          <w:rFonts w:eastAsia="Calibri"/>
          <w:szCs w:val="28"/>
        </w:rPr>
        <w:t xml:space="preserve"> </w:t>
      </w:r>
    </w:p>
    <w:p w:rsidR="00490093" w:rsidRPr="00723C6E" w:rsidRDefault="00D91582" w:rsidP="00D7083A">
      <w:pPr>
        <w:ind w:firstLine="709"/>
        <w:jc w:val="both"/>
        <w:rPr>
          <w:sz w:val="28"/>
          <w:szCs w:val="28"/>
        </w:rPr>
      </w:pPr>
      <w:r w:rsidRPr="00723C6E">
        <w:rPr>
          <w:sz w:val="28"/>
          <w:szCs w:val="28"/>
        </w:rPr>
        <w:t>В связи с  увеличение количества детей</w:t>
      </w:r>
      <w:r w:rsidR="00FE6766" w:rsidRPr="00723C6E">
        <w:rPr>
          <w:sz w:val="28"/>
          <w:szCs w:val="28"/>
        </w:rPr>
        <w:t>,</w:t>
      </w:r>
      <w:r w:rsidRPr="00723C6E">
        <w:rPr>
          <w:sz w:val="28"/>
          <w:szCs w:val="28"/>
        </w:rPr>
        <w:t xml:space="preserve"> испытывающи</w:t>
      </w:r>
      <w:r w:rsidR="00FE6766" w:rsidRPr="00723C6E">
        <w:rPr>
          <w:sz w:val="28"/>
          <w:szCs w:val="28"/>
        </w:rPr>
        <w:t>х</w:t>
      </w:r>
      <w:r w:rsidRPr="00723C6E">
        <w:rPr>
          <w:sz w:val="28"/>
          <w:szCs w:val="28"/>
        </w:rPr>
        <w:t xml:space="preserve"> трудности в освоении основных общеобразовательных программ, развитии и социальной адаптации возросло количество обучающихся, прошедших обследование на ПМПК</w:t>
      </w:r>
      <w:r w:rsidR="005E42AD">
        <w:rPr>
          <w:sz w:val="28"/>
          <w:szCs w:val="28"/>
        </w:rPr>
        <w:t>, в том числе активизировалась работа по раннему выявлению таких детей на начальной ступени обучения.</w:t>
      </w:r>
    </w:p>
    <w:p w:rsidR="00D7083A" w:rsidRPr="00723C6E" w:rsidRDefault="00D7083A" w:rsidP="00D7083A">
      <w:pPr>
        <w:ind w:firstLine="709"/>
        <w:jc w:val="both"/>
        <w:rPr>
          <w:sz w:val="28"/>
          <w:szCs w:val="28"/>
        </w:rPr>
      </w:pPr>
      <w:proofErr w:type="gramStart"/>
      <w:r w:rsidRPr="00723C6E">
        <w:rPr>
          <w:sz w:val="28"/>
          <w:szCs w:val="28"/>
        </w:rPr>
        <w:t xml:space="preserve">Отдаленность учреждений дополнительного образования детей от образовательных организаций, расположенных в отдалении от центра, а также тот факт, что на территории </w:t>
      </w:r>
      <w:r w:rsidR="00FE6766" w:rsidRPr="00723C6E">
        <w:rPr>
          <w:sz w:val="28"/>
          <w:szCs w:val="28"/>
        </w:rPr>
        <w:t>зарегистрированы,</w:t>
      </w:r>
      <w:r w:rsidRPr="00723C6E">
        <w:rPr>
          <w:sz w:val="28"/>
          <w:szCs w:val="28"/>
        </w:rPr>
        <w:t xml:space="preserve"> но не проживают</w:t>
      </w:r>
      <w:r w:rsidR="00FE6766" w:rsidRPr="00723C6E">
        <w:rPr>
          <w:sz w:val="28"/>
          <w:szCs w:val="28"/>
        </w:rPr>
        <w:t>,</w:t>
      </w:r>
      <w:r w:rsidRPr="00723C6E">
        <w:rPr>
          <w:sz w:val="28"/>
          <w:szCs w:val="28"/>
        </w:rPr>
        <w:t xml:space="preserve"> дети в возрасте от 5 до 18 лет</w:t>
      </w:r>
      <w:r w:rsidR="00FE6766" w:rsidRPr="00723C6E">
        <w:rPr>
          <w:sz w:val="28"/>
          <w:szCs w:val="28"/>
        </w:rPr>
        <w:t>,</w:t>
      </w:r>
      <w:r w:rsidRPr="00723C6E">
        <w:rPr>
          <w:sz w:val="28"/>
          <w:szCs w:val="28"/>
        </w:rPr>
        <w:t xml:space="preserve"> привел к тому, что  доля детей, охваченных образовательными программами дополнительного образования в организациях, в общей численности детей и молодежи в возрасте 5 – 18 лет составляет 73% вместо запланированных</w:t>
      </w:r>
      <w:proofErr w:type="gramEnd"/>
      <w:r w:rsidRPr="00723C6E">
        <w:rPr>
          <w:sz w:val="28"/>
          <w:szCs w:val="28"/>
        </w:rPr>
        <w:t xml:space="preserve"> 77 %.</w:t>
      </w:r>
    </w:p>
    <w:p w:rsidR="00FE6766" w:rsidRPr="00723C6E" w:rsidRDefault="00D91582" w:rsidP="00D7083A">
      <w:pPr>
        <w:ind w:firstLine="709"/>
        <w:jc w:val="both"/>
        <w:rPr>
          <w:sz w:val="28"/>
          <w:szCs w:val="28"/>
        </w:rPr>
      </w:pPr>
      <w:proofErr w:type="gramStart"/>
      <w:r w:rsidRPr="00723C6E">
        <w:rPr>
          <w:sz w:val="28"/>
          <w:szCs w:val="28"/>
        </w:rPr>
        <w:t>В 2017 оду было организованно большое количество муниципальных мероприятий  различной направленности для обучающихся, однако упор на участие в рейтинговых и значимых мероприятиях привел к снижению показателя</w:t>
      </w:r>
      <w:r w:rsidR="00FE6766" w:rsidRPr="00723C6E">
        <w:rPr>
          <w:sz w:val="28"/>
          <w:szCs w:val="28"/>
        </w:rPr>
        <w:t>.</w:t>
      </w:r>
      <w:proofErr w:type="gramEnd"/>
      <w:r w:rsidRPr="00723C6E">
        <w:rPr>
          <w:sz w:val="28"/>
          <w:szCs w:val="28"/>
        </w:rPr>
        <w:t xml:space="preserve"> </w:t>
      </w:r>
      <w:r w:rsidR="00D7083A" w:rsidRPr="00723C6E">
        <w:rPr>
          <w:sz w:val="28"/>
          <w:szCs w:val="28"/>
        </w:rPr>
        <w:t>Количество призовых мест в мероприятиях краевого, федерального уровня</w:t>
      </w:r>
      <w:r w:rsidR="00FE6766" w:rsidRPr="00723C6E">
        <w:rPr>
          <w:sz w:val="28"/>
          <w:szCs w:val="28"/>
        </w:rPr>
        <w:t xml:space="preserve"> снизился на 177.</w:t>
      </w:r>
    </w:p>
    <w:p w:rsidR="00490093" w:rsidRPr="00723C6E" w:rsidRDefault="00490093" w:rsidP="00D7083A">
      <w:pPr>
        <w:ind w:firstLine="709"/>
        <w:jc w:val="both"/>
        <w:rPr>
          <w:sz w:val="28"/>
          <w:szCs w:val="28"/>
        </w:rPr>
      </w:pPr>
      <w:r w:rsidRPr="00723C6E">
        <w:rPr>
          <w:sz w:val="28"/>
          <w:szCs w:val="28"/>
        </w:rPr>
        <w:t xml:space="preserve">В течение года проводилось множество муниципальных мероприятий с </w:t>
      </w:r>
      <w:proofErr w:type="gramStart"/>
      <w:r w:rsidRPr="00723C6E">
        <w:rPr>
          <w:sz w:val="28"/>
          <w:szCs w:val="28"/>
        </w:rPr>
        <w:t>обучающимися</w:t>
      </w:r>
      <w:proofErr w:type="gramEnd"/>
      <w:r w:rsidRPr="00723C6E">
        <w:rPr>
          <w:sz w:val="28"/>
          <w:szCs w:val="28"/>
        </w:rPr>
        <w:t xml:space="preserve"> образовательных организаций района по профилактике пожарной безопасности и дорожно-транспортного травматизма (конкурсы, слеты, акции, соревнования и др.). Однако недостаточная подготовка команд и участников привела к </w:t>
      </w:r>
      <w:r w:rsidR="00D7083A" w:rsidRPr="00723C6E">
        <w:rPr>
          <w:sz w:val="28"/>
          <w:szCs w:val="28"/>
        </w:rPr>
        <w:t>отсутствию</w:t>
      </w:r>
      <w:r w:rsidRPr="00723C6E">
        <w:rPr>
          <w:sz w:val="28"/>
          <w:szCs w:val="28"/>
        </w:rPr>
        <w:t xml:space="preserve"> призовых мест в мероприятиях краевого, федерального уровня по данному направлению.</w:t>
      </w:r>
    </w:p>
    <w:p w:rsidR="00490093" w:rsidRPr="00723C6E" w:rsidRDefault="00490093" w:rsidP="00D7083A">
      <w:pPr>
        <w:ind w:firstLine="709"/>
        <w:jc w:val="both"/>
        <w:rPr>
          <w:sz w:val="28"/>
          <w:szCs w:val="28"/>
        </w:rPr>
      </w:pPr>
      <w:r w:rsidRPr="00723C6E">
        <w:rPr>
          <w:sz w:val="28"/>
          <w:szCs w:val="28"/>
        </w:rPr>
        <w:lastRenderedPageBreak/>
        <w:t xml:space="preserve">В течение года было проведено большое количество муниципальных семинаров, конференций, форумов и других форм мероприятий по обмену опыта педагогических работников. В работе районных методических формирований  приняло участие </w:t>
      </w:r>
      <w:r w:rsidR="00D7083A" w:rsidRPr="00723C6E">
        <w:rPr>
          <w:sz w:val="28"/>
          <w:szCs w:val="28"/>
        </w:rPr>
        <w:t>459</w:t>
      </w:r>
      <w:r w:rsidRPr="00723C6E">
        <w:rPr>
          <w:sz w:val="28"/>
          <w:szCs w:val="28"/>
        </w:rPr>
        <w:t xml:space="preserve"> человека, что на </w:t>
      </w:r>
      <w:r w:rsidR="00D7083A" w:rsidRPr="00723C6E">
        <w:rPr>
          <w:sz w:val="28"/>
          <w:szCs w:val="28"/>
        </w:rPr>
        <w:t>61</w:t>
      </w:r>
      <w:r w:rsidRPr="00723C6E">
        <w:rPr>
          <w:sz w:val="28"/>
          <w:szCs w:val="28"/>
        </w:rPr>
        <w:t xml:space="preserve"> человек ниже запланированного показателя. </w:t>
      </w:r>
      <w:r w:rsidR="00070177">
        <w:rPr>
          <w:sz w:val="28"/>
          <w:szCs w:val="28"/>
        </w:rPr>
        <w:t>Направленность районных методиче</w:t>
      </w:r>
      <w:r w:rsidR="00D7083A" w:rsidRPr="00723C6E">
        <w:rPr>
          <w:sz w:val="28"/>
          <w:szCs w:val="28"/>
        </w:rPr>
        <w:t>с</w:t>
      </w:r>
      <w:r w:rsidR="00070177">
        <w:rPr>
          <w:sz w:val="28"/>
          <w:szCs w:val="28"/>
        </w:rPr>
        <w:t xml:space="preserve">ких формирований  </w:t>
      </w:r>
      <w:r w:rsidR="00070177" w:rsidRPr="00070177">
        <w:rPr>
          <w:sz w:val="28"/>
          <w:szCs w:val="28"/>
        </w:rPr>
        <w:t>не учитыва</w:t>
      </w:r>
      <w:r w:rsidR="00070177">
        <w:rPr>
          <w:sz w:val="28"/>
          <w:szCs w:val="28"/>
        </w:rPr>
        <w:t>е</w:t>
      </w:r>
      <w:r w:rsidR="00070177" w:rsidRPr="00070177">
        <w:rPr>
          <w:sz w:val="28"/>
          <w:szCs w:val="28"/>
        </w:rPr>
        <w:t>т потребности всех педагогов в профессиональном развитии</w:t>
      </w:r>
      <w:r w:rsidR="00070177">
        <w:rPr>
          <w:sz w:val="28"/>
          <w:szCs w:val="28"/>
        </w:rPr>
        <w:t>, это повлияло на невыполнение целевого показателя «</w:t>
      </w:r>
      <w:r w:rsidR="00070177" w:rsidRPr="00070177">
        <w:rPr>
          <w:sz w:val="28"/>
          <w:szCs w:val="28"/>
        </w:rPr>
        <w:t>Количество педагогов, принявших участие в работе РМФ»</w:t>
      </w:r>
      <w:r w:rsidR="00070177">
        <w:rPr>
          <w:sz w:val="28"/>
          <w:szCs w:val="28"/>
        </w:rPr>
        <w:t>.</w:t>
      </w:r>
    </w:p>
    <w:p w:rsidR="00490093" w:rsidRPr="00723C6E" w:rsidRDefault="00D7083A" w:rsidP="00D7083A">
      <w:pPr>
        <w:ind w:firstLine="709"/>
        <w:jc w:val="both"/>
        <w:rPr>
          <w:sz w:val="28"/>
          <w:szCs w:val="28"/>
        </w:rPr>
      </w:pPr>
      <w:r w:rsidRPr="00723C6E">
        <w:rPr>
          <w:sz w:val="28"/>
          <w:szCs w:val="28"/>
        </w:rPr>
        <w:t>Доля педагогов, повысивших квалификацию</w:t>
      </w:r>
      <w:r w:rsidR="00FE6766" w:rsidRPr="00723C6E">
        <w:rPr>
          <w:sz w:val="28"/>
          <w:szCs w:val="28"/>
        </w:rPr>
        <w:t>,</w:t>
      </w:r>
      <w:r w:rsidRPr="00723C6E">
        <w:rPr>
          <w:sz w:val="28"/>
          <w:szCs w:val="28"/>
        </w:rPr>
        <w:t xml:space="preserve"> оказалась на 2</w:t>
      </w:r>
      <w:r w:rsidR="00FE6766" w:rsidRPr="00723C6E">
        <w:rPr>
          <w:sz w:val="28"/>
          <w:szCs w:val="28"/>
        </w:rPr>
        <w:t xml:space="preserve"> %</w:t>
      </w:r>
      <w:r w:rsidRPr="00723C6E">
        <w:rPr>
          <w:sz w:val="28"/>
          <w:szCs w:val="28"/>
        </w:rPr>
        <w:t xml:space="preserve"> меньше запланированного показателя. Этот факт объясняется тем, что не подошел срок прохождения аттестации для большинства педагогов. Право педагога – повышать квалификацию по направлению деятельности 1 раз в 3 года.</w:t>
      </w:r>
    </w:p>
    <w:p w:rsidR="00663C6D" w:rsidRPr="00723C6E" w:rsidRDefault="00663C6D" w:rsidP="00FD2D9F">
      <w:pPr>
        <w:pStyle w:val="ConsPlusNormal"/>
        <w:ind w:firstLine="540"/>
        <w:jc w:val="both"/>
        <w:rPr>
          <w:rFonts w:ascii="Times New Roman" w:hAnsi="Times New Roman" w:cs="Times New Roman"/>
          <w:sz w:val="24"/>
          <w:szCs w:val="24"/>
        </w:rPr>
        <w:sectPr w:rsidR="00663C6D" w:rsidRPr="00723C6E" w:rsidSect="00663C6D">
          <w:pgSz w:w="11906" w:h="16838"/>
          <w:pgMar w:top="1134" w:right="851" w:bottom="1134" w:left="567" w:header="709" w:footer="709" w:gutter="0"/>
          <w:cols w:space="708"/>
          <w:docGrid w:linePitch="360"/>
        </w:sectPr>
      </w:pPr>
    </w:p>
    <w:p w:rsidR="00FD2D9F" w:rsidRPr="00723C6E" w:rsidRDefault="00FD2D9F" w:rsidP="00FD2D9F">
      <w:pPr>
        <w:pStyle w:val="ConsPlusNormal"/>
        <w:ind w:firstLine="540"/>
        <w:jc w:val="both"/>
        <w:rPr>
          <w:rFonts w:ascii="Times New Roman" w:hAnsi="Times New Roman" w:cs="Times New Roman"/>
          <w:b/>
          <w:sz w:val="28"/>
          <w:szCs w:val="24"/>
        </w:rPr>
      </w:pPr>
      <w:r w:rsidRPr="00723C6E">
        <w:rPr>
          <w:rFonts w:ascii="Times New Roman" w:hAnsi="Times New Roman" w:cs="Times New Roman"/>
          <w:b/>
          <w:sz w:val="28"/>
          <w:szCs w:val="24"/>
        </w:rPr>
        <w:lastRenderedPageBreak/>
        <w:t>5. Данные об использовании бюджетных ассигнований и иных средств на выполнение мероприятий.</w:t>
      </w:r>
    </w:p>
    <w:p w:rsidR="00663C6D" w:rsidRPr="00723C6E" w:rsidRDefault="00663C6D" w:rsidP="00663C6D">
      <w:pPr>
        <w:pStyle w:val="ConsPlusNormal"/>
        <w:jc w:val="both"/>
        <w:rPr>
          <w:rFonts w:ascii="Times New Roman" w:hAnsi="Times New Roman" w:cs="Times New Roman"/>
          <w:sz w:val="24"/>
          <w:szCs w:val="24"/>
        </w:rPr>
      </w:pPr>
    </w:p>
    <w:tbl>
      <w:tblPr>
        <w:tblW w:w="15460" w:type="dxa"/>
        <w:tblInd w:w="103" w:type="dxa"/>
        <w:tblLook w:val="04A0" w:firstRow="1" w:lastRow="0" w:firstColumn="1" w:lastColumn="0" w:noHBand="0" w:noVBand="1"/>
      </w:tblPr>
      <w:tblGrid>
        <w:gridCol w:w="3500"/>
        <w:gridCol w:w="2200"/>
        <w:gridCol w:w="1120"/>
        <w:gridCol w:w="1420"/>
        <w:gridCol w:w="1380"/>
        <w:gridCol w:w="1320"/>
        <w:gridCol w:w="4520"/>
      </w:tblGrid>
      <w:tr w:rsidR="006D175C" w:rsidRPr="006D175C" w:rsidTr="006D175C">
        <w:trPr>
          <w:trHeight w:val="615"/>
        </w:trPr>
        <w:tc>
          <w:tcPr>
            <w:tcW w:w="3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Наименование государственной программы, подпрограммы, мероприятия</w:t>
            </w:r>
          </w:p>
        </w:tc>
        <w:tc>
          <w:tcPr>
            <w:tcW w:w="7440" w:type="dxa"/>
            <w:gridSpan w:val="5"/>
            <w:tcBorders>
              <w:top w:val="single" w:sz="4" w:space="0" w:color="auto"/>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Объемы и источники финансирования</w:t>
            </w:r>
          </w:p>
        </w:tc>
        <w:tc>
          <w:tcPr>
            <w:tcW w:w="4520" w:type="dxa"/>
            <w:tcBorders>
              <w:top w:val="single" w:sz="4" w:space="0" w:color="auto"/>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Причины </w:t>
            </w:r>
            <w:proofErr w:type="spellStart"/>
            <w:r w:rsidRPr="006D175C">
              <w:rPr>
                <w:b/>
                <w:bCs/>
                <w:color w:val="000000"/>
                <w:sz w:val="20"/>
                <w:szCs w:val="20"/>
              </w:rPr>
              <w:t>неосвоения</w:t>
            </w:r>
            <w:proofErr w:type="spellEnd"/>
            <w:r w:rsidRPr="006D175C">
              <w:rPr>
                <w:b/>
                <w:bCs/>
                <w:color w:val="000000"/>
                <w:sz w:val="20"/>
                <w:szCs w:val="20"/>
              </w:rPr>
              <w:t xml:space="preserve"> бюджетных средств</w:t>
            </w:r>
          </w:p>
        </w:tc>
      </w:tr>
      <w:tr w:rsidR="006D175C" w:rsidRPr="006D175C" w:rsidTr="006D175C">
        <w:trPr>
          <w:trHeight w:val="630"/>
        </w:trPr>
        <w:tc>
          <w:tcPr>
            <w:tcW w:w="3500" w:type="dxa"/>
            <w:vMerge/>
            <w:tcBorders>
              <w:top w:val="single" w:sz="4" w:space="0" w:color="auto"/>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Источник финансирования</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b/>
                <w:bCs/>
                <w:color w:val="000000"/>
                <w:sz w:val="16"/>
                <w:szCs w:val="16"/>
              </w:rPr>
            </w:pPr>
            <w:r w:rsidRPr="006D175C">
              <w:rPr>
                <w:b/>
                <w:bCs/>
                <w:color w:val="000000"/>
                <w:sz w:val="16"/>
                <w:szCs w:val="16"/>
              </w:rPr>
              <w:t>КЦСР</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План</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Факт</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исполнения</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2018 год</w:t>
            </w:r>
          </w:p>
        </w:tc>
      </w:tr>
      <w:tr w:rsidR="006D175C" w:rsidRPr="006D175C" w:rsidTr="006D175C">
        <w:trPr>
          <w:trHeight w:val="315"/>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1</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2</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3</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4</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5</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6</w:t>
            </w:r>
          </w:p>
        </w:tc>
      </w:tr>
      <w:tr w:rsidR="006D175C" w:rsidRPr="006D175C" w:rsidTr="006D175C">
        <w:trPr>
          <w:trHeight w:val="510"/>
        </w:trPr>
        <w:tc>
          <w:tcPr>
            <w:tcW w:w="35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175C" w:rsidRPr="006D175C" w:rsidRDefault="006D175C" w:rsidP="006D175C">
            <w:pPr>
              <w:rPr>
                <w:b/>
                <w:bCs/>
                <w:color w:val="000000"/>
                <w:sz w:val="20"/>
                <w:szCs w:val="20"/>
              </w:rPr>
            </w:pPr>
            <w:r w:rsidRPr="006D175C">
              <w:rPr>
                <w:b/>
                <w:bCs/>
                <w:color w:val="000000"/>
                <w:sz w:val="20"/>
                <w:szCs w:val="20"/>
              </w:rPr>
              <w:t>Муниципальная программа «Развитие образования Карагайского муниципального района» на 2014 – 2018 годы</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105 661,34394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104 779,52443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55"/>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325 625,20830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322 668,34368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55"/>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431 286,55224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427 447,86811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40"/>
        </w:trPr>
        <w:tc>
          <w:tcPr>
            <w:tcW w:w="35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175C" w:rsidRPr="006D175C" w:rsidRDefault="006D175C" w:rsidP="006D175C">
            <w:pPr>
              <w:rPr>
                <w:b/>
                <w:bCs/>
                <w:color w:val="000000"/>
                <w:sz w:val="20"/>
                <w:szCs w:val="20"/>
              </w:rPr>
            </w:pPr>
            <w:r w:rsidRPr="006D175C">
              <w:rPr>
                <w:b/>
                <w:bCs/>
                <w:color w:val="000000"/>
                <w:sz w:val="20"/>
                <w:szCs w:val="20"/>
              </w:rPr>
              <w:t>Подпрограмма 1 «Дошкольное образование»</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25 203,53000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24 985,42867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1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75 372,64500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74 889,53167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60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100 576,17500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99 874,96034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99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70"/>
        </w:trPr>
        <w:tc>
          <w:tcPr>
            <w:tcW w:w="57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b/>
                <w:bCs/>
                <w:color w:val="000000"/>
                <w:sz w:val="20"/>
                <w:szCs w:val="20"/>
              </w:rPr>
            </w:pPr>
            <w:r w:rsidRPr="006D175C">
              <w:rPr>
                <w:b/>
                <w:bCs/>
                <w:color w:val="000000"/>
                <w:sz w:val="20"/>
                <w:szCs w:val="20"/>
              </w:rPr>
              <w:t>Основное мероприятие "Предоставление дошкольного образования в дошкольных образовательных организациях"</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210100000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100 511,24500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99 810,03034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99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85"/>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Мероприятие 1.1</w:t>
            </w:r>
            <w:r w:rsidRPr="006D175C">
              <w:rPr>
                <w:color w:val="000000"/>
                <w:sz w:val="20"/>
                <w:szCs w:val="20"/>
              </w:rPr>
              <w:t xml:space="preserve">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w:t>
            </w:r>
            <w:r w:rsidRPr="006D175C">
              <w:rPr>
                <w:color w:val="000000"/>
                <w:sz w:val="20"/>
                <w:szCs w:val="20"/>
              </w:rPr>
              <w:lastRenderedPageBreak/>
              <w:t>организациях</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lastRenderedPageBreak/>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021010Р010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25 138,60000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24 920,49867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99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5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021012Н030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75 181,64500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74 800,94500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99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6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61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100 320,24500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99 721,44367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99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40"/>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Мероприятие 1.2</w:t>
            </w:r>
            <w:r w:rsidRPr="006D175C">
              <w:rPr>
                <w:color w:val="000000"/>
                <w:sz w:val="20"/>
                <w:szCs w:val="20"/>
              </w:rPr>
              <w:t xml:space="preserve"> Обеспечение воспитания и обучения детей-инвалидов в дошкольных образовательных организациях и на дому</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2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021012Н020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191,00000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88,58667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46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уменьшилось количество получателей</w:t>
            </w:r>
          </w:p>
        </w:tc>
      </w:tr>
      <w:tr w:rsidR="006D175C" w:rsidRPr="006D175C" w:rsidTr="006D175C">
        <w:trPr>
          <w:trHeight w:val="57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8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191,00000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88,58667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46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уменьшилось количество получателей</w:t>
            </w:r>
          </w:p>
        </w:tc>
      </w:tr>
      <w:tr w:rsidR="006D175C" w:rsidRPr="006D175C" w:rsidTr="006D175C">
        <w:trPr>
          <w:trHeight w:val="585"/>
        </w:trPr>
        <w:tc>
          <w:tcPr>
            <w:tcW w:w="570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Основное мероприятие "Мероприятия в сфере дошкольного образования"</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0210200000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 xml:space="preserve">64,93000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 xml:space="preserve">64,93000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 </w:t>
            </w:r>
          </w:p>
        </w:tc>
      </w:tr>
      <w:tr w:rsidR="006D175C" w:rsidRPr="006D175C" w:rsidTr="006D175C">
        <w:trPr>
          <w:trHeight w:val="525"/>
        </w:trPr>
        <w:tc>
          <w:tcPr>
            <w:tcW w:w="35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Мероприятие 1.3.</w:t>
            </w:r>
            <w:r w:rsidRPr="006D175C">
              <w:rPr>
                <w:color w:val="000000"/>
                <w:sz w:val="20"/>
                <w:szCs w:val="20"/>
              </w:rPr>
              <w:t xml:space="preserve"> Проведение конкурсов муниципального уровня разной направленности для воспитанников ДОУ                                                                                                                   </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021020Р020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30,00000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30,00000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495"/>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55"/>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15"/>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30,00000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30,00000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10"/>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 xml:space="preserve">Мероприятие 1.4. </w:t>
            </w:r>
            <w:r w:rsidRPr="006D175C">
              <w:rPr>
                <w:color w:val="000000"/>
                <w:sz w:val="20"/>
                <w:szCs w:val="20"/>
              </w:rPr>
              <w:t>Проведение муниципального конкурса среди образовательных организаций «Детский сад года»</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021020Р030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31,93000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31,93000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48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49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8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31,93000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31,93000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70"/>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Мероприятие 1.5.</w:t>
            </w:r>
            <w:r w:rsidRPr="006D175C">
              <w:rPr>
                <w:color w:val="000000"/>
                <w:sz w:val="20"/>
                <w:szCs w:val="20"/>
              </w:rPr>
              <w:t xml:space="preserve"> Проведение исследований с целью выявления </w:t>
            </w:r>
            <w:r w:rsidRPr="006D175C">
              <w:rPr>
                <w:color w:val="000000"/>
                <w:sz w:val="20"/>
                <w:szCs w:val="20"/>
              </w:rPr>
              <w:lastRenderedPageBreak/>
              <w:t>удовлетворенности населения качеством предоставляемых образовательных услуг дошкольного образования</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lastRenderedPageBreak/>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021020Р040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3,00000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3,00000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7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49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5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3,00000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3,00000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495"/>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Мероприятие 1.6.</w:t>
            </w:r>
            <w:r w:rsidRPr="006D175C">
              <w:rPr>
                <w:color w:val="000000"/>
                <w:sz w:val="20"/>
                <w:szCs w:val="20"/>
              </w:rPr>
              <w:t xml:space="preserve"> Создание системы защиты с целью  подключения и обмена информации с автоматизированной системой "Портал "Дошкольное образование" Министерства образования и науки Пермского края</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49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7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49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40"/>
        </w:trPr>
        <w:tc>
          <w:tcPr>
            <w:tcW w:w="35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175C" w:rsidRPr="006D175C" w:rsidRDefault="006D175C" w:rsidP="006D175C">
            <w:pPr>
              <w:rPr>
                <w:b/>
                <w:bCs/>
                <w:color w:val="000000"/>
                <w:sz w:val="20"/>
                <w:szCs w:val="20"/>
              </w:rPr>
            </w:pPr>
            <w:r w:rsidRPr="006D175C">
              <w:rPr>
                <w:b/>
                <w:bCs/>
                <w:color w:val="000000"/>
                <w:sz w:val="20"/>
                <w:szCs w:val="20"/>
              </w:rPr>
              <w:t>Подпрограмма 2 «Общее образование»</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48 288,34642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47 779,77690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99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240 686,17330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239 641,52255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7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288 974,51972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287 421,29945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99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825"/>
        </w:trPr>
        <w:tc>
          <w:tcPr>
            <w:tcW w:w="57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rFonts w:ascii="Arial CYR" w:hAnsi="Arial CYR" w:cs="Arial CYR"/>
                <w:b/>
                <w:bCs/>
                <w:sz w:val="16"/>
                <w:szCs w:val="16"/>
              </w:rPr>
            </w:pPr>
            <w:r w:rsidRPr="006D175C">
              <w:rPr>
                <w:rFonts w:ascii="Arial CYR" w:hAnsi="Arial CYR" w:cs="Arial CYR"/>
                <w:b/>
                <w:bCs/>
                <w:sz w:val="16"/>
                <w:szCs w:val="16"/>
              </w:rPr>
              <w:t>Основное мероприятие "Предоставление общего (начального, основного, среднего) образования в общеобразовательных организациях"</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0220100000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 xml:space="preserve">288 524,79089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 xml:space="preserve">287 012,91144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99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 </w:t>
            </w:r>
          </w:p>
        </w:tc>
      </w:tr>
      <w:tr w:rsidR="006D175C" w:rsidRPr="006D175C" w:rsidTr="006D175C">
        <w:trPr>
          <w:trHeight w:val="570"/>
        </w:trPr>
        <w:tc>
          <w:tcPr>
            <w:tcW w:w="35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175C" w:rsidRPr="006D175C" w:rsidRDefault="006D175C" w:rsidP="006D175C">
            <w:pPr>
              <w:rPr>
                <w:b/>
                <w:bCs/>
                <w:color w:val="000000"/>
                <w:sz w:val="20"/>
                <w:szCs w:val="20"/>
              </w:rPr>
            </w:pPr>
            <w:r w:rsidRPr="006D175C">
              <w:rPr>
                <w:b/>
                <w:bCs/>
                <w:color w:val="000000"/>
                <w:sz w:val="20"/>
                <w:szCs w:val="20"/>
              </w:rPr>
              <w:t xml:space="preserve">Мероприятие 2.1. </w:t>
            </w:r>
            <w:r w:rsidRPr="006D175C">
              <w:rPr>
                <w:color w:val="000000"/>
                <w:sz w:val="20"/>
                <w:szCs w:val="20"/>
              </w:rPr>
              <w:t xml:space="preserve">Предоставление государственных гарантий на получение общедоступного бесплатного дошкольного, начального общего, основного общего, среднего (полного)  общего  </w:t>
            </w:r>
            <w:r w:rsidRPr="006D175C">
              <w:rPr>
                <w:color w:val="000000"/>
                <w:sz w:val="20"/>
                <w:szCs w:val="20"/>
              </w:rPr>
              <w:lastRenderedPageBreak/>
              <w:t>образования, а также дополнительного  образования в  общеобразовательных учреждениях</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lastRenderedPageBreak/>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022010Р050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47 571,01759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47 103,78889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99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495"/>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022012Н070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231 509,27330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230 685,59480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1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7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279 080,29089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277 789,38369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85"/>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b/>
                <w:bCs/>
                <w:color w:val="000000"/>
                <w:sz w:val="20"/>
                <w:szCs w:val="20"/>
              </w:rPr>
            </w:pPr>
            <w:r w:rsidRPr="006D175C">
              <w:rPr>
                <w:b/>
                <w:bCs/>
                <w:color w:val="000000"/>
                <w:sz w:val="20"/>
                <w:szCs w:val="20"/>
              </w:rPr>
              <w:t xml:space="preserve">Мероприятие 2.2 </w:t>
            </w:r>
            <w:r w:rsidRPr="006D175C">
              <w:rPr>
                <w:color w:val="000000"/>
                <w:sz w:val="20"/>
                <w:szCs w:val="20"/>
              </w:rPr>
              <w:t>Обеспечение обучения детей ОВЗ в образовательных организациях и на дому</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022010Р060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267,60000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267,60000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8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022012Н090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3 301,00000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3 301,00000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61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1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3 568,60000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3 568,60000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48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022012Н020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59,80000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6,69048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 </w:t>
            </w:r>
          </w:p>
        </w:tc>
      </w:tr>
      <w:tr w:rsidR="006D175C" w:rsidRPr="006D175C" w:rsidTr="006D175C">
        <w:trPr>
          <w:trHeight w:val="51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59,80000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6,69048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 </w:t>
            </w:r>
          </w:p>
        </w:tc>
      </w:tr>
      <w:tr w:rsidR="006D175C" w:rsidRPr="006D175C" w:rsidTr="006D175C">
        <w:trPr>
          <w:trHeight w:val="615"/>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Мероприятие 2.3.</w:t>
            </w:r>
            <w:r w:rsidRPr="006D175C">
              <w:rPr>
                <w:color w:val="000000"/>
                <w:sz w:val="20"/>
                <w:szCs w:val="20"/>
              </w:rPr>
              <w:t>Выплата ежемесячного денежного вознаграждения за классное руководство</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49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022012Н080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5 816,10000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5 648,23727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97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уменьшилось количество получателей</w:t>
            </w:r>
          </w:p>
        </w:tc>
      </w:tr>
      <w:tr w:rsidR="006D175C" w:rsidRPr="006D175C" w:rsidTr="006D175C">
        <w:trPr>
          <w:trHeight w:val="49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4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5 816,10000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5 648,23727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97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уменьшилось количество получателей</w:t>
            </w:r>
          </w:p>
        </w:tc>
      </w:tr>
      <w:tr w:rsidR="006D175C" w:rsidRPr="006D175C" w:rsidTr="006D175C">
        <w:trPr>
          <w:trHeight w:val="480"/>
        </w:trPr>
        <w:tc>
          <w:tcPr>
            <w:tcW w:w="57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rFonts w:ascii="Arial CYR" w:hAnsi="Arial CYR" w:cs="Arial CYR"/>
                <w:b/>
                <w:bCs/>
                <w:sz w:val="16"/>
                <w:szCs w:val="16"/>
              </w:rPr>
            </w:pPr>
            <w:r w:rsidRPr="006D175C">
              <w:rPr>
                <w:rFonts w:ascii="Arial CYR" w:hAnsi="Arial CYR" w:cs="Arial CYR"/>
                <w:b/>
                <w:bCs/>
                <w:sz w:val="16"/>
                <w:szCs w:val="16"/>
              </w:rPr>
              <w:t>Основное мероприятие "Мероприятия в сфере общего образования"</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0220200000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 xml:space="preserve">449,72883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 xml:space="preserve">408,38801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91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 xml:space="preserve">уменьшилось количество </w:t>
            </w:r>
            <w:proofErr w:type="gramStart"/>
            <w:r w:rsidRPr="006D175C">
              <w:rPr>
                <w:color w:val="000000"/>
                <w:sz w:val="20"/>
                <w:szCs w:val="20"/>
              </w:rPr>
              <w:t>проведенных</w:t>
            </w:r>
            <w:proofErr w:type="gramEnd"/>
            <w:r w:rsidRPr="006D175C">
              <w:rPr>
                <w:color w:val="000000"/>
                <w:sz w:val="20"/>
                <w:szCs w:val="20"/>
              </w:rPr>
              <w:t xml:space="preserve"> комиссии</w:t>
            </w:r>
          </w:p>
        </w:tc>
      </w:tr>
      <w:tr w:rsidR="006D175C" w:rsidRPr="006D175C" w:rsidTr="006D175C">
        <w:trPr>
          <w:trHeight w:val="540"/>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b/>
                <w:bCs/>
                <w:color w:val="000000"/>
                <w:sz w:val="20"/>
                <w:szCs w:val="20"/>
              </w:rPr>
            </w:pPr>
            <w:r w:rsidRPr="006D175C">
              <w:rPr>
                <w:b/>
                <w:bCs/>
                <w:color w:val="000000"/>
                <w:sz w:val="20"/>
                <w:szCs w:val="20"/>
              </w:rPr>
              <w:t xml:space="preserve">Мероприятие 2.4. Проведение мониторинга и оценки качества </w:t>
            </w:r>
            <w:r w:rsidRPr="006D175C">
              <w:rPr>
                <w:b/>
                <w:bCs/>
                <w:color w:val="000000"/>
                <w:sz w:val="20"/>
                <w:szCs w:val="20"/>
              </w:rPr>
              <w:lastRenderedPageBreak/>
              <w:t>образования (мониторинговые обследования 4 классов, ГИА, ЕГЭ).</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lastRenderedPageBreak/>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022020Р270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62,88506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62,88506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6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bottom"/>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6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1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62,88506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62,88506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70"/>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b/>
                <w:bCs/>
                <w:color w:val="000000"/>
                <w:sz w:val="20"/>
                <w:szCs w:val="20"/>
              </w:rPr>
            </w:pPr>
            <w:r w:rsidRPr="006D175C">
              <w:rPr>
                <w:b/>
                <w:bCs/>
                <w:color w:val="000000"/>
                <w:sz w:val="20"/>
                <w:szCs w:val="20"/>
              </w:rPr>
              <w:t xml:space="preserve">Мероприятие 2.5. </w:t>
            </w:r>
            <w:r w:rsidRPr="006D175C">
              <w:rPr>
                <w:color w:val="000000"/>
                <w:sz w:val="20"/>
                <w:szCs w:val="20"/>
              </w:rPr>
              <w:t>Стипендиальное обеспечение  обучающихся в 10-х и 11-х классах общеобразовательных организаций</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2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sz w:val="20"/>
                <w:szCs w:val="20"/>
              </w:rPr>
            </w:pPr>
            <w:r w:rsidRPr="006D175C">
              <w:rPr>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sz w:val="20"/>
                <w:szCs w:val="20"/>
              </w:rPr>
            </w:pPr>
            <w:r w:rsidRPr="006D175C">
              <w:rPr>
                <w:sz w:val="20"/>
                <w:szCs w:val="20"/>
              </w:rPr>
              <w:t> </w:t>
            </w:r>
          </w:p>
        </w:tc>
      </w:tr>
      <w:tr w:rsidR="006D175C" w:rsidRPr="006D175C" w:rsidTr="006D175C">
        <w:trPr>
          <w:trHeight w:val="48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5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55"/>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b/>
                <w:bCs/>
                <w:color w:val="000000"/>
                <w:sz w:val="20"/>
                <w:szCs w:val="20"/>
              </w:rPr>
            </w:pPr>
            <w:r w:rsidRPr="006D175C">
              <w:rPr>
                <w:b/>
                <w:bCs/>
                <w:color w:val="000000"/>
                <w:sz w:val="20"/>
                <w:szCs w:val="20"/>
              </w:rPr>
              <w:t>Мероприятие 2.6. Развитие электронных услуг в сфере образования.</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2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5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615"/>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b/>
                <w:bCs/>
                <w:color w:val="000000"/>
                <w:sz w:val="20"/>
                <w:szCs w:val="20"/>
              </w:rPr>
            </w:pPr>
            <w:r w:rsidRPr="006D175C">
              <w:rPr>
                <w:b/>
                <w:bCs/>
                <w:color w:val="000000"/>
                <w:sz w:val="20"/>
                <w:szCs w:val="20"/>
              </w:rPr>
              <w:t>Мероприятие 2.7. Организация научно-методического сопровождения внедрения ФГОС.</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5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b/>
                <w:bCs/>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25"/>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lastRenderedPageBreak/>
              <w:t>Мероприятие 2.8.</w:t>
            </w:r>
            <w:r w:rsidRPr="006D175C">
              <w:rPr>
                <w:color w:val="000000"/>
                <w:sz w:val="20"/>
                <w:szCs w:val="20"/>
              </w:rPr>
              <w:t xml:space="preserve">Проведение комплексного обследования детей </w:t>
            </w:r>
            <w:proofErr w:type="spellStart"/>
            <w:r w:rsidRPr="006D175C">
              <w:rPr>
                <w:color w:val="000000"/>
                <w:sz w:val="20"/>
                <w:szCs w:val="20"/>
              </w:rPr>
              <w:t>намуниципальной</w:t>
            </w:r>
            <w:proofErr w:type="spellEnd"/>
            <w:r w:rsidRPr="006D175C">
              <w:rPr>
                <w:color w:val="000000"/>
                <w:sz w:val="20"/>
                <w:szCs w:val="20"/>
              </w:rPr>
              <w:t xml:space="preserve"> ПМПК. Функционирование МСП</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022020Р070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337,18843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295,84761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88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уменьшилось количество </w:t>
            </w:r>
            <w:proofErr w:type="gramStart"/>
            <w:r w:rsidRPr="006D175C">
              <w:rPr>
                <w:color w:val="000000"/>
                <w:sz w:val="20"/>
                <w:szCs w:val="20"/>
              </w:rPr>
              <w:t>проведенных</w:t>
            </w:r>
            <w:proofErr w:type="gramEnd"/>
            <w:r w:rsidRPr="006D175C">
              <w:rPr>
                <w:color w:val="000000"/>
                <w:sz w:val="20"/>
                <w:szCs w:val="20"/>
              </w:rPr>
              <w:t xml:space="preserve"> комиссии</w:t>
            </w:r>
          </w:p>
        </w:tc>
      </w:tr>
      <w:tr w:rsidR="006D175C" w:rsidRPr="006D175C" w:rsidTr="006D175C">
        <w:trPr>
          <w:trHeight w:val="49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1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337,18843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295,84761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88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уменьшилось количество </w:t>
            </w:r>
            <w:proofErr w:type="gramStart"/>
            <w:r w:rsidRPr="006D175C">
              <w:rPr>
                <w:color w:val="000000"/>
                <w:sz w:val="20"/>
                <w:szCs w:val="20"/>
              </w:rPr>
              <w:t>проведенных</w:t>
            </w:r>
            <w:proofErr w:type="gramEnd"/>
            <w:r w:rsidRPr="006D175C">
              <w:rPr>
                <w:color w:val="000000"/>
                <w:sz w:val="20"/>
                <w:szCs w:val="20"/>
              </w:rPr>
              <w:t xml:space="preserve"> комиссии</w:t>
            </w:r>
          </w:p>
        </w:tc>
      </w:tr>
      <w:tr w:rsidR="006D175C" w:rsidRPr="006D175C" w:rsidTr="006D175C">
        <w:trPr>
          <w:trHeight w:val="600"/>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Мероприятие 2.9.</w:t>
            </w:r>
            <w:r w:rsidRPr="006D175C">
              <w:rPr>
                <w:color w:val="000000"/>
                <w:sz w:val="20"/>
                <w:szCs w:val="20"/>
              </w:rPr>
              <w:t>Проведение муниципальных научно – практических конференций, педагогических чтений, семинаров по вопросам введения ФГОС</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022020Р080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7,24000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7,24000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1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5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2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7,24000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7,24000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40"/>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Мероприятие 2.10.</w:t>
            </w:r>
            <w:r w:rsidRPr="006D175C">
              <w:rPr>
                <w:color w:val="000000"/>
                <w:sz w:val="20"/>
                <w:szCs w:val="20"/>
              </w:rPr>
              <w:t>Проведение муниципального конкурса среди общеобразовательных организаций «Школа года»</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022020Р090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38,41534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38,41534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7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38,41534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38,41534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600"/>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Мероприятие 2.11.</w:t>
            </w:r>
            <w:r w:rsidRPr="006D175C">
              <w:rPr>
                <w:color w:val="000000"/>
                <w:sz w:val="20"/>
                <w:szCs w:val="20"/>
              </w:rPr>
              <w:t>Проведение исследований с целью выявления удовлетворенности населения качеством предоставляемых образовательных услуг общего образования</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022020Р100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4,00000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4,00000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5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1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5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4,00000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4,00000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25"/>
        </w:trPr>
        <w:tc>
          <w:tcPr>
            <w:tcW w:w="35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lastRenderedPageBreak/>
              <w:t>Подпрограмма 3</w:t>
            </w:r>
            <w:r w:rsidRPr="006D175C">
              <w:rPr>
                <w:color w:val="000000"/>
                <w:sz w:val="20"/>
                <w:szCs w:val="20"/>
              </w:rPr>
              <w:t xml:space="preserve">  «Дополнительное образование и воспитание детей. Выявление и поддержка талантливых детей»</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28 157,81511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28 157,80486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495"/>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495"/>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60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28 157,81511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28 157,80486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1020"/>
        </w:trPr>
        <w:tc>
          <w:tcPr>
            <w:tcW w:w="57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rFonts w:ascii="Arial CYR" w:hAnsi="Arial CYR" w:cs="Arial CYR"/>
                <w:b/>
                <w:bCs/>
                <w:sz w:val="16"/>
                <w:szCs w:val="16"/>
              </w:rPr>
            </w:pPr>
            <w:r w:rsidRPr="006D175C">
              <w:rPr>
                <w:rFonts w:ascii="Arial CYR" w:hAnsi="Arial CYR" w:cs="Arial CYR"/>
                <w:b/>
                <w:bCs/>
                <w:sz w:val="16"/>
                <w:szCs w:val="16"/>
              </w:rPr>
              <w:t xml:space="preserve">Основное мероприятие "Предоставление </w:t>
            </w:r>
            <w:proofErr w:type="spellStart"/>
            <w:proofErr w:type="gramStart"/>
            <w:r w:rsidRPr="006D175C">
              <w:rPr>
                <w:rFonts w:ascii="Arial CYR" w:hAnsi="Arial CYR" w:cs="Arial CYR"/>
                <w:b/>
                <w:bCs/>
                <w:sz w:val="16"/>
                <w:szCs w:val="16"/>
              </w:rPr>
              <w:t>допол-нительного</w:t>
            </w:r>
            <w:proofErr w:type="spellEnd"/>
            <w:proofErr w:type="gramEnd"/>
            <w:r w:rsidRPr="006D175C">
              <w:rPr>
                <w:rFonts w:ascii="Arial CYR" w:hAnsi="Arial CYR" w:cs="Arial CYR"/>
                <w:b/>
                <w:bCs/>
                <w:sz w:val="16"/>
                <w:szCs w:val="16"/>
              </w:rPr>
              <w:t xml:space="preserve"> образования детей по дополнительным общеобразовательным программам в </w:t>
            </w:r>
            <w:proofErr w:type="spellStart"/>
            <w:r w:rsidRPr="006D175C">
              <w:rPr>
                <w:rFonts w:ascii="Arial CYR" w:hAnsi="Arial CYR" w:cs="Arial CYR"/>
                <w:b/>
                <w:bCs/>
                <w:sz w:val="16"/>
                <w:szCs w:val="16"/>
              </w:rPr>
              <w:t>органи-зациях</w:t>
            </w:r>
            <w:proofErr w:type="spellEnd"/>
            <w:r w:rsidRPr="006D175C">
              <w:rPr>
                <w:rFonts w:ascii="Arial CYR" w:hAnsi="Arial CYR" w:cs="Arial CYR"/>
                <w:b/>
                <w:bCs/>
                <w:sz w:val="16"/>
                <w:szCs w:val="16"/>
              </w:rPr>
              <w:t xml:space="preserve"> дополнительного образования"</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0230100000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 xml:space="preserve">27 887,80000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 xml:space="preserve">27 887,80000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 </w:t>
            </w:r>
          </w:p>
        </w:tc>
      </w:tr>
      <w:tr w:rsidR="006D175C" w:rsidRPr="006D175C" w:rsidTr="006D175C">
        <w:trPr>
          <w:trHeight w:val="555"/>
        </w:trPr>
        <w:tc>
          <w:tcPr>
            <w:tcW w:w="35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 xml:space="preserve">Мероприятие 3.1. </w:t>
            </w:r>
            <w:r w:rsidRPr="006D175C">
              <w:rPr>
                <w:color w:val="000000"/>
                <w:sz w:val="20"/>
                <w:szCs w:val="20"/>
              </w:rPr>
              <w:t xml:space="preserve">Предоставление муниципальных услуг по дополнительному образованию детей в организациях дополнительного образования  </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023010Р110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27 887,80000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27 887,80000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60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7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27 887,80000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27 887,80000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630"/>
        </w:trPr>
        <w:tc>
          <w:tcPr>
            <w:tcW w:w="570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Основное мероприятие "Мероприятия в сфере дополнительного образования"</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0230200000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270,01511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270,00486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25"/>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 xml:space="preserve">Мероприятие 3.2. </w:t>
            </w:r>
            <w:r w:rsidRPr="006D175C">
              <w:rPr>
                <w:color w:val="000000"/>
                <w:sz w:val="20"/>
                <w:szCs w:val="20"/>
              </w:rPr>
              <w:t xml:space="preserve">Организация и проведение муниципальных мероприятий различной  направленности с </w:t>
            </w:r>
            <w:proofErr w:type="gramStart"/>
            <w:r w:rsidRPr="006D175C">
              <w:rPr>
                <w:color w:val="000000"/>
                <w:sz w:val="20"/>
                <w:szCs w:val="20"/>
              </w:rPr>
              <w:t>обучающимися</w:t>
            </w:r>
            <w:proofErr w:type="gramEnd"/>
            <w:r w:rsidRPr="006D175C">
              <w:rPr>
                <w:color w:val="000000"/>
                <w:sz w:val="20"/>
                <w:szCs w:val="20"/>
              </w:rPr>
              <w:t xml:space="preserve"> образовательных организаций района</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023020Р120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59,94000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59,94000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1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49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8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59,94000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59,94000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25"/>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Мероприятие 3.3.</w:t>
            </w:r>
            <w:r w:rsidRPr="006D175C">
              <w:rPr>
                <w:color w:val="000000"/>
                <w:sz w:val="20"/>
                <w:szCs w:val="20"/>
              </w:rPr>
              <w:t xml:space="preserve"> Функционирование муниципальных </w:t>
            </w:r>
            <w:r w:rsidRPr="006D175C">
              <w:rPr>
                <w:color w:val="000000"/>
                <w:sz w:val="20"/>
                <w:szCs w:val="20"/>
              </w:rPr>
              <w:lastRenderedPageBreak/>
              <w:t xml:space="preserve">объединений обучающихся (научные общества учащихся, интеллектуальные клубы, волонтерское движение и др.) </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lastRenderedPageBreak/>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023020Р130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24,99950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24,99950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49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49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1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24,99950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24,99950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85"/>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Мероприятие 3.4.</w:t>
            </w:r>
            <w:r w:rsidRPr="006D175C">
              <w:rPr>
                <w:color w:val="000000"/>
                <w:sz w:val="20"/>
                <w:szCs w:val="20"/>
              </w:rPr>
              <w:t xml:space="preserve">Организация и проведение муниципального этапа Всероссийской олимпиады школьников </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023020Р140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42,00000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42,00000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8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8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8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42,00000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42,00000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40"/>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proofErr w:type="gramStart"/>
            <w:r w:rsidRPr="006D175C">
              <w:rPr>
                <w:b/>
                <w:bCs/>
                <w:color w:val="000000"/>
                <w:sz w:val="20"/>
                <w:szCs w:val="20"/>
              </w:rPr>
              <w:t>Мероприятие 3.5.</w:t>
            </w:r>
            <w:r w:rsidRPr="006D175C">
              <w:rPr>
                <w:color w:val="000000"/>
                <w:sz w:val="20"/>
                <w:szCs w:val="20"/>
              </w:rPr>
              <w:t>Обеспечение участия обучающихся  в мероприятиях краевого и российского уровней (фестивали, конкурсы, ярмарки, слеты, соревнования и др.)</w:t>
            </w:r>
            <w:proofErr w:type="gramEnd"/>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023020Р150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27,55770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27,55770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27,55770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27,55770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70"/>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sz w:val="20"/>
                <w:szCs w:val="20"/>
              </w:rPr>
            </w:pPr>
            <w:r w:rsidRPr="006D175C">
              <w:rPr>
                <w:b/>
                <w:bCs/>
                <w:sz w:val="20"/>
                <w:szCs w:val="20"/>
              </w:rPr>
              <w:t>Мероприятие 3.6.</w:t>
            </w:r>
            <w:r w:rsidRPr="006D175C">
              <w:rPr>
                <w:sz w:val="20"/>
                <w:szCs w:val="20"/>
              </w:rPr>
              <w:t>Проведение торжественных муниципальных мероприятий для учащихся района (вручение стипендий «Юные дарования», праздник для одаренных детей, Ёлка для одарённых детей, Выпускной бал и т.д.)</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sz w:val="16"/>
                <w:szCs w:val="16"/>
              </w:rPr>
            </w:pPr>
            <w:r w:rsidRPr="006D175C">
              <w:rPr>
                <w:b/>
                <w:bCs/>
                <w:sz w:val="16"/>
                <w:szCs w:val="16"/>
              </w:rPr>
              <w:t>023020Р160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92,19525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92,18500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7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FF0000"/>
                <w:sz w:val="16"/>
                <w:szCs w:val="16"/>
              </w:rPr>
            </w:pPr>
            <w:r w:rsidRPr="006D175C">
              <w:rPr>
                <w:b/>
                <w:bCs/>
                <w:color w:val="FF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7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FF0000"/>
                <w:sz w:val="16"/>
                <w:szCs w:val="16"/>
              </w:rPr>
            </w:pPr>
            <w:r w:rsidRPr="006D175C">
              <w:rPr>
                <w:b/>
                <w:bCs/>
                <w:color w:val="FF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7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FF0000"/>
                <w:sz w:val="16"/>
                <w:szCs w:val="16"/>
              </w:rPr>
            </w:pPr>
            <w:r w:rsidRPr="006D175C">
              <w:rPr>
                <w:b/>
                <w:bCs/>
                <w:color w:val="FF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FF0000"/>
                <w:sz w:val="16"/>
                <w:szCs w:val="16"/>
              </w:rPr>
            </w:pPr>
            <w:r w:rsidRPr="006D175C">
              <w:rPr>
                <w:b/>
                <w:bCs/>
                <w:color w:val="FF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92,19525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92,18500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40"/>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sz w:val="20"/>
                <w:szCs w:val="20"/>
              </w:rPr>
            </w:pPr>
            <w:r w:rsidRPr="006D175C">
              <w:rPr>
                <w:b/>
                <w:bCs/>
                <w:sz w:val="20"/>
                <w:szCs w:val="20"/>
              </w:rPr>
              <w:lastRenderedPageBreak/>
              <w:t>Мероприятие 3.6.1.</w:t>
            </w:r>
            <w:r w:rsidRPr="006D175C">
              <w:rPr>
                <w:sz w:val="20"/>
                <w:szCs w:val="20"/>
              </w:rPr>
              <w:t>Вручение стипендий «Юные дарования»</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FF0000"/>
                <w:sz w:val="16"/>
                <w:szCs w:val="16"/>
              </w:rPr>
            </w:pPr>
            <w:r w:rsidRPr="006D175C">
              <w:rPr>
                <w:b/>
                <w:bCs/>
                <w:color w:val="FF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70"/>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 xml:space="preserve">Мероприятие 3.7. </w:t>
            </w:r>
            <w:r w:rsidRPr="006D175C">
              <w:rPr>
                <w:color w:val="000000"/>
                <w:sz w:val="20"/>
                <w:szCs w:val="20"/>
              </w:rPr>
              <w:t>Проведение муниципального конкурса среди организаций дополнительного образования «Талант»</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023020Р170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19,32266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19,32266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7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7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7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19,32266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19,32266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600"/>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Мероприятие 3.8.</w:t>
            </w:r>
            <w:r w:rsidRPr="006D175C">
              <w:rPr>
                <w:color w:val="000000"/>
                <w:sz w:val="20"/>
                <w:szCs w:val="20"/>
              </w:rPr>
              <w:t>Проведение исследований с целью выявления удовлетворенности населения качеством предоставляемых образовательных услуг дополнительного  образования</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023020Р180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4,00000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4,00000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6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6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6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4,00000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4,00000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40"/>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b/>
                <w:bCs/>
                <w:color w:val="000000"/>
                <w:sz w:val="20"/>
                <w:szCs w:val="20"/>
              </w:rPr>
              <w:t xml:space="preserve">Подпрограмма 4 </w:t>
            </w:r>
            <w:r w:rsidRPr="006D175C">
              <w:rPr>
                <w:color w:val="000000"/>
                <w:sz w:val="20"/>
                <w:szCs w:val="20"/>
              </w:rPr>
              <w:t>«Здоровье детей и подростков. Безопасность участников образовательного процесса»</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3 606,31561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3 451,17720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96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экономия средств за счет проведения конкурсных процедур</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1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3 606,31561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3 451,17720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96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экономия средств за счет проведения конкурсных процедур</w:t>
            </w:r>
          </w:p>
        </w:tc>
      </w:tr>
      <w:tr w:rsidR="006D175C" w:rsidRPr="006D175C" w:rsidTr="006D175C">
        <w:trPr>
          <w:trHeight w:val="600"/>
        </w:trPr>
        <w:tc>
          <w:tcPr>
            <w:tcW w:w="57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rFonts w:ascii="Arial CYR" w:hAnsi="Arial CYR" w:cs="Arial CYR"/>
                <w:b/>
                <w:bCs/>
                <w:sz w:val="16"/>
                <w:szCs w:val="16"/>
              </w:rPr>
            </w:pPr>
            <w:r w:rsidRPr="006D175C">
              <w:rPr>
                <w:rFonts w:ascii="Arial CYR" w:hAnsi="Arial CYR" w:cs="Arial CYR"/>
                <w:b/>
                <w:bCs/>
                <w:sz w:val="16"/>
                <w:szCs w:val="16"/>
              </w:rPr>
              <w:t xml:space="preserve">Основное мероприятие "Организация и </w:t>
            </w:r>
            <w:proofErr w:type="spellStart"/>
            <w:r w:rsidRPr="006D175C">
              <w:rPr>
                <w:rFonts w:ascii="Arial CYR" w:hAnsi="Arial CYR" w:cs="Arial CYR"/>
                <w:b/>
                <w:bCs/>
                <w:sz w:val="16"/>
                <w:szCs w:val="16"/>
              </w:rPr>
              <w:t>прведение</w:t>
            </w:r>
            <w:proofErr w:type="spellEnd"/>
            <w:r w:rsidRPr="006D175C">
              <w:rPr>
                <w:rFonts w:ascii="Arial CYR" w:hAnsi="Arial CYR" w:cs="Arial CYR"/>
                <w:b/>
                <w:bCs/>
                <w:sz w:val="16"/>
                <w:szCs w:val="16"/>
              </w:rPr>
              <w:t xml:space="preserve"> муниципальных мероприятий"</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0240100000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 xml:space="preserve">166,00000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 xml:space="preserve">166,00000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 </w:t>
            </w:r>
          </w:p>
        </w:tc>
      </w:tr>
      <w:tr w:rsidR="006D175C" w:rsidRPr="006D175C" w:rsidTr="006D175C">
        <w:trPr>
          <w:trHeight w:val="555"/>
        </w:trPr>
        <w:tc>
          <w:tcPr>
            <w:tcW w:w="35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Мероприятие 4.1.</w:t>
            </w:r>
            <w:r w:rsidRPr="006D175C">
              <w:rPr>
                <w:color w:val="000000"/>
                <w:sz w:val="20"/>
                <w:szCs w:val="20"/>
              </w:rPr>
              <w:t xml:space="preserve"> Организация и проведение муниципальных мероприятий </w:t>
            </w:r>
            <w:proofErr w:type="spellStart"/>
            <w:r w:rsidRPr="006D175C">
              <w:rPr>
                <w:color w:val="000000"/>
                <w:sz w:val="20"/>
                <w:szCs w:val="20"/>
              </w:rPr>
              <w:t>здоровьесберегающей</w:t>
            </w:r>
            <w:proofErr w:type="spellEnd"/>
            <w:r w:rsidRPr="006D175C">
              <w:rPr>
                <w:color w:val="000000"/>
                <w:sz w:val="20"/>
                <w:szCs w:val="20"/>
              </w:rPr>
              <w:t xml:space="preserve"> направленности (спартакиады, конкурсы, акции, сборы, профилактические дни в ОУ района) в том числе с детьми-инвалидами и детьми ОВЗ</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024010Р190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136,00000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136,00000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55"/>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55"/>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55"/>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136,00000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136,00000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40"/>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 xml:space="preserve">Мероприятие 4.2. </w:t>
            </w:r>
            <w:r w:rsidRPr="006D175C">
              <w:rPr>
                <w:color w:val="000000"/>
                <w:sz w:val="20"/>
                <w:szCs w:val="20"/>
              </w:rPr>
              <w:t>Проведение муниципального конкурса на лучшую организацию питания в общеобразовательных организациях «Здоровое питание»</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024010Р200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11,00000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11,00000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11,00000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11,00000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40"/>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Мероприятие 4.3.</w:t>
            </w:r>
            <w:r w:rsidRPr="006D175C">
              <w:rPr>
                <w:color w:val="000000"/>
                <w:sz w:val="20"/>
                <w:szCs w:val="20"/>
              </w:rPr>
              <w:t xml:space="preserve"> Организация и проведение анкетирования учащихся среднего и старшего звена (профилактика алкоголизма, курения, наркомании и токсикомании, ВИЧ/СПИД и употребление ПАВ) два раза в год</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024010Р210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10"/>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 xml:space="preserve">Мероприятие 4.5. </w:t>
            </w:r>
            <w:r w:rsidRPr="006D175C">
              <w:rPr>
                <w:color w:val="000000"/>
                <w:sz w:val="20"/>
                <w:szCs w:val="20"/>
              </w:rPr>
              <w:t xml:space="preserve">Организация и проведение муниципальных </w:t>
            </w:r>
            <w:r w:rsidRPr="006D175C">
              <w:rPr>
                <w:color w:val="000000"/>
                <w:sz w:val="20"/>
                <w:szCs w:val="20"/>
              </w:rPr>
              <w:lastRenderedPageBreak/>
              <w:t xml:space="preserve">мероприятий с </w:t>
            </w:r>
            <w:proofErr w:type="gramStart"/>
            <w:r w:rsidRPr="006D175C">
              <w:rPr>
                <w:color w:val="000000"/>
                <w:sz w:val="20"/>
                <w:szCs w:val="20"/>
              </w:rPr>
              <w:t>обучающимися</w:t>
            </w:r>
            <w:proofErr w:type="gramEnd"/>
            <w:r w:rsidRPr="006D175C">
              <w:rPr>
                <w:color w:val="000000"/>
                <w:sz w:val="20"/>
                <w:szCs w:val="20"/>
              </w:rPr>
              <w:t xml:space="preserve"> образовательных организаций района по профилактике пожарной безопасности и дорожно-транспортного травматизма (конкурсы, слеты, акции, соревнования и др.)</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lastRenderedPageBreak/>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024010Р220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19,00000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19,00000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1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1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1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19,00000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19,00000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645"/>
        </w:trPr>
        <w:tc>
          <w:tcPr>
            <w:tcW w:w="570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Основное мероприятие "Приведение образовательных организаций в  нормативное состояние"</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0240200000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3 440,31561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3 285,17720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55"/>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Мероприятие 4.4.</w:t>
            </w:r>
            <w:r w:rsidRPr="006D175C">
              <w:rPr>
                <w:color w:val="000000"/>
                <w:sz w:val="20"/>
                <w:szCs w:val="20"/>
              </w:rPr>
              <w:t xml:space="preserve">Приведение образовательных организаций в нормативное состояние в соответствие с требованиями надзорных органов и федерального государственного образовательного стандарта дошкольного и общего  образования (в </w:t>
            </w:r>
            <w:proofErr w:type="spellStart"/>
            <w:r w:rsidRPr="006D175C">
              <w:rPr>
                <w:color w:val="000000"/>
                <w:sz w:val="20"/>
                <w:szCs w:val="20"/>
              </w:rPr>
              <w:t>т.ч</w:t>
            </w:r>
            <w:proofErr w:type="spellEnd"/>
            <w:r w:rsidRPr="006D175C">
              <w:rPr>
                <w:color w:val="000000"/>
                <w:sz w:val="20"/>
                <w:szCs w:val="20"/>
              </w:rPr>
              <w:t>. установка мониторинговой системы «Стрелец», систем видеонаблюдения и др.), приобретение автотранспортных сре</w:t>
            </w:r>
            <w:proofErr w:type="gramStart"/>
            <w:r w:rsidRPr="006D175C">
              <w:rPr>
                <w:color w:val="000000"/>
                <w:sz w:val="20"/>
                <w:szCs w:val="20"/>
              </w:rPr>
              <w:t>дств дл</w:t>
            </w:r>
            <w:proofErr w:type="gramEnd"/>
            <w:r w:rsidRPr="006D175C">
              <w:rPr>
                <w:color w:val="000000"/>
                <w:sz w:val="20"/>
                <w:szCs w:val="20"/>
              </w:rPr>
              <w:t>я учреждений и организации отрасли</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024020Р230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3 440,31561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3 285,17720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95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экономия средств за счет проведения конкурсных процедур</w:t>
            </w:r>
          </w:p>
        </w:tc>
      </w:tr>
      <w:tr w:rsidR="006D175C" w:rsidRPr="006D175C" w:rsidTr="006D175C">
        <w:trPr>
          <w:trHeight w:val="55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5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5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70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3 440,31561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3 285,17720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95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экономия средств за счет проведения конкурсных процедур</w:t>
            </w:r>
          </w:p>
        </w:tc>
      </w:tr>
      <w:tr w:rsidR="006D175C" w:rsidRPr="006D175C" w:rsidTr="006D175C">
        <w:trPr>
          <w:trHeight w:val="585"/>
        </w:trPr>
        <w:tc>
          <w:tcPr>
            <w:tcW w:w="35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 xml:space="preserve">Подпрограмма 5 </w:t>
            </w:r>
            <w:r w:rsidRPr="006D175C">
              <w:rPr>
                <w:color w:val="000000"/>
                <w:sz w:val="20"/>
                <w:szCs w:val="20"/>
              </w:rPr>
              <w:t>«Организация отдыха, оздоровления и занятости  детей и подростков»</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85"/>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85"/>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85"/>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70"/>
        </w:trPr>
        <w:tc>
          <w:tcPr>
            <w:tcW w:w="35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Мероприятие 5.1.</w:t>
            </w:r>
            <w:r w:rsidRPr="006D175C">
              <w:rPr>
                <w:color w:val="000000"/>
                <w:sz w:val="20"/>
                <w:szCs w:val="20"/>
              </w:rPr>
              <w:t xml:space="preserve"> Организация и обеспечение доступности отдыха, оздоровления и занятости детей и подростков в каникулярное время</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7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7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7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70"/>
        </w:trPr>
        <w:tc>
          <w:tcPr>
            <w:tcW w:w="35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Мероприятие 5.2.</w:t>
            </w:r>
            <w:r w:rsidRPr="006D175C">
              <w:rPr>
                <w:color w:val="000000"/>
                <w:sz w:val="20"/>
                <w:szCs w:val="20"/>
              </w:rPr>
              <w:t xml:space="preserve"> Обеспечение безопасных условий жизнедеятельности детей и подростков в каникулярное время</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7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7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7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000000"/>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85"/>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 xml:space="preserve">Подпрограмма 6 </w:t>
            </w:r>
            <w:r w:rsidRPr="006D175C">
              <w:rPr>
                <w:color w:val="000000"/>
                <w:sz w:val="20"/>
                <w:szCs w:val="20"/>
              </w:rPr>
              <w:t xml:space="preserve"> «Кадровая политика в образовании района»</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405,33680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405,33680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8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9 566,39000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8 137,28946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85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 xml:space="preserve">уменьшилось количество получателей </w:t>
            </w:r>
          </w:p>
        </w:tc>
      </w:tr>
      <w:tr w:rsidR="006D175C" w:rsidRPr="006D175C" w:rsidTr="006D175C">
        <w:trPr>
          <w:trHeight w:val="58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8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9 971,72680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8 542,62626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86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 xml:space="preserve">уменьшилось количество получателей </w:t>
            </w:r>
          </w:p>
        </w:tc>
      </w:tr>
      <w:tr w:rsidR="006D175C" w:rsidRPr="006D175C" w:rsidTr="006D175C">
        <w:trPr>
          <w:trHeight w:val="540"/>
        </w:trPr>
        <w:tc>
          <w:tcPr>
            <w:tcW w:w="57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Основное мероприятие "Мероприятия в сфере кадровой политики"</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0250100000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 xml:space="preserve">9 971,72680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 xml:space="preserve">8 542,62626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rFonts w:ascii="Arial CYR" w:hAnsi="Arial CYR" w:cs="Arial CYR"/>
                <w:b/>
                <w:bCs/>
                <w:sz w:val="16"/>
                <w:szCs w:val="16"/>
              </w:rPr>
            </w:pPr>
            <w:r w:rsidRPr="006D175C">
              <w:rPr>
                <w:rFonts w:ascii="Arial CYR" w:hAnsi="Arial CYR" w:cs="Arial CYR"/>
                <w:b/>
                <w:bCs/>
                <w:sz w:val="16"/>
                <w:szCs w:val="16"/>
              </w:rPr>
              <w:t> </w:t>
            </w:r>
          </w:p>
        </w:tc>
      </w:tr>
      <w:tr w:rsidR="006D175C" w:rsidRPr="006D175C" w:rsidTr="006D175C">
        <w:trPr>
          <w:trHeight w:val="600"/>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Мероприятие 6.1</w:t>
            </w:r>
            <w:r w:rsidRPr="006D175C">
              <w:rPr>
                <w:color w:val="000000"/>
                <w:sz w:val="20"/>
                <w:szCs w:val="20"/>
              </w:rPr>
              <w:t>.Предоставление социальных гарантий и льгот педагогическим работникам дошкольных  и общеобразовательных организаций (без неработающих учителей-пенсионеров)</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6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025012Н230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9 566,39000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8 137,28946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85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 xml:space="preserve">уменьшилось количество получателей </w:t>
            </w:r>
          </w:p>
        </w:tc>
      </w:tr>
      <w:tr w:rsidR="006D175C" w:rsidRPr="006D175C" w:rsidTr="006D175C">
        <w:trPr>
          <w:trHeight w:val="6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6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9 566,39000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8 137,28946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85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 xml:space="preserve">уменьшилось количество получателей </w:t>
            </w:r>
          </w:p>
        </w:tc>
      </w:tr>
      <w:tr w:rsidR="006D175C" w:rsidRPr="006D175C" w:rsidTr="006D175C">
        <w:trPr>
          <w:trHeight w:val="525"/>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Мероприятие 6.2.</w:t>
            </w:r>
            <w:r w:rsidRPr="006D175C">
              <w:rPr>
                <w:color w:val="000000"/>
                <w:sz w:val="20"/>
                <w:szCs w:val="20"/>
              </w:rPr>
              <w:t xml:space="preserve">Организация и проведение муниципальных и </w:t>
            </w:r>
            <w:r w:rsidRPr="006D175C">
              <w:rPr>
                <w:color w:val="000000"/>
                <w:sz w:val="20"/>
                <w:szCs w:val="20"/>
              </w:rPr>
              <w:lastRenderedPageBreak/>
              <w:t>межмуниципальных семинаров, конференций, форумов и других форм мероприятий по обмену опыта педагогических работников</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lastRenderedPageBreak/>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025010Р240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140,49475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140,49475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2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2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2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140,49475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140,49475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40"/>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Мероприятие 6.3.</w:t>
            </w:r>
            <w:r w:rsidRPr="006D175C">
              <w:rPr>
                <w:color w:val="000000"/>
                <w:sz w:val="20"/>
                <w:szCs w:val="20"/>
              </w:rPr>
              <w:t xml:space="preserve">  Организация и проведение муниципальных (межмуниципальных) конкурсов профессионального мастерства  педагогических работников образовательных организаций всех типов</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025010Р250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96,37100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96,37100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96,37100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96,37100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40"/>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Мероприятие 6.4.</w:t>
            </w:r>
            <w:r w:rsidRPr="006D175C">
              <w:rPr>
                <w:color w:val="000000"/>
                <w:sz w:val="20"/>
                <w:szCs w:val="20"/>
              </w:rPr>
              <w:t>Обеспечение научного сопровождения инновационной деятельности образовательных учреждений района</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025010Р260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168,47105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168,47105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16"/>
                <w:szCs w:val="16"/>
              </w:rPr>
            </w:pPr>
            <w:r w:rsidRPr="006D175C">
              <w:rPr>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16"/>
                <w:szCs w:val="16"/>
              </w:rPr>
            </w:pPr>
            <w:r w:rsidRPr="006D175C">
              <w:rPr>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4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16"/>
                <w:szCs w:val="16"/>
              </w:rPr>
            </w:pPr>
            <w:r w:rsidRPr="006D175C">
              <w:rPr>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168,47105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168,47105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100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r w:rsidR="006D175C" w:rsidRPr="006D175C" w:rsidTr="006D175C">
        <w:trPr>
          <w:trHeight w:val="525"/>
        </w:trPr>
        <w:tc>
          <w:tcPr>
            <w:tcW w:w="3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b/>
                <w:bCs/>
                <w:color w:val="000000"/>
                <w:sz w:val="20"/>
                <w:szCs w:val="20"/>
              </w:rPr>
              <w:t>Мероприятие 6.5.</w:t>
            </w:r>
            <w:r w:rsidRPr="006D175C">
              <w:rPr>
                <w:color w:val="000000"/>
                <w:sz w:val="20"/>
                <w:szCs w:val="20"/>
              </w:rPr>
              <w:t>Совершенствование системы повышения квалификации, подготовки, переподготовки педагогических работников и руководителей.</w:t>
            </w: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Районный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025010Р270</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2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Краевой бюджет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16"/>
                <w:szCs w:val="16"/>
              </w:rPr>
            </w:pPr>
            <w:r w:rsidRPr="006D175C">
              <w:rPr>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2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Бюджет поселения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16"/>
                <w:szCs w:val="16"/>
              </w:rPr>
            </w:pPr>
            <w:r w:rsidRPr="006D175C">
              <w:rPr>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525"/>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rPr>
                <w:color w:val="000000"/>
                <w:sz w:val="20"/>
                <w:szCs w:val="20"/>
              </w:rPr>
            </w:pPr>
            <w:r w:rsidRPr="006D175C">
              <w:rPr>
                <w:color w:val="000000"/>
                <w:sz w:val="20"/>
                <w:szCs w:val="20"/>
              </w:rPr>
              <w:t>Внебюджетные источники (</w:t>
            </w:r>
            <w:proofErr w:type="spellStart"/>
            <w:r w:rsidRPr="006D175C">
              <w:rPr>
                <w:color w:val="000000"/>
                <w:sz w:val="20"/>
                <w:szCs w:val="20"/>
              </w:rPr>
              <w:t>тыс</w:t>
            </w:r>
            <w:proofErr w:type="gramStart"/>
            <w:r w:rsidRPr="006D175C">
              <w:rPr>
                <w:color w:val="000000"/>
                <w:sz w:val="20"/>
                <w:szCs w:val="20"/>
              </w:rPr>
              <w:t>.р</w:t>
            </w:r>
            <w:proofErr w:type="gramEnd"/>
            <w:r w:rsidRPr="006D175C">
              <w:rPr>
                <w:color w:val="000000"/>
                <w:sz w:val="20"/>
                <w:szCs w:val="20"/>
              </w:rPr>
              <w:t>уб</w:t>
            </w:r>
            <w:proofErr w:type="spellEnd"/>
            <w:r w:rsidRPr="006D175C">
              <w:rPr>
                <w:color w:val="000000"/>
                <w:sz w:val="20"/>
                <w:szCs w:val="20"/>
              </w:rPr>
              <w:t>.)</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16"/>
                <w:szCs w:val="16"/>
              </w:rPr>
            </w:pPr>
            <w:r w:rsidRPr="006D175C">
              <w:rPr>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w:t>
            </w:r>
          </w:p>
        </w:tc>
      </w:tr>
      <w:tr w:rsidR="006D175C" w:rsidRPr="006D175C" w:rsidTr="006D175C">
        <w:trPr>
          <w:trHeight w:val="300"/>
        </w:trPr>
        <w:tc>
          <w:tcPr>
            <w:tcW w:w="3500" w:type="dxa"/>
            <w:vMerge/>
            <w:tcBorders>
              <w:top w:val="nil"/>
              <w:left w:val="single" w:sz="4" w:space="0" w:color="auto"/>
              <w:bottom w:val="single" w:sz="4" w:space="0" w:color="auto"/>
              <w:right w:val="single" w:sz="4" w:space="0" w:color="auto"/>
            </w:tcBorders>
            <w:vAlign w:val="center"/>
            <w:hideMark/>
          </w:tcPr>
          <w:p w:rsidR="006D175C" w:rsidRPr="006D175C" w:rsidRDefault="006D175C" w:rsidP="006D175C">
            <w:pPr>
              <w:rPr>
                <w:color w:val="000000"/>
                <w:sz w:val="20"/>
                <w:szCs w:val="20"/>
              </w:rPr>
            </w:pPr>
          </w:p>
        </w:tc>
        <w:tc>
          <w:tcPr>
            <w:tcW w:w="220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итого</w:t>
            </w:r>
          </w:p>
        </w:tc>
        <w:tc>
          <w:tcPr>
            <w:tcW w:w="11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16"/>
                <w:szCs w:val="16"/>
              </w:rPr>
            </w:pPr>
            <w:r w:rsidRPr="006D175C">
              <w:rPr>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8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xml:space="preserve">0,00000 </w:t>
            </w:r>
          </w:p>
        </w:tc>
        <w:tc>
          <w:tcPr>
            <w:tcW w:w="13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color w:val="000000"/>
                <w:sz w:val="20"/>
                <w:szCs w:val="20"/>
              </w:rPr>
            </w:pPr>
            <w:r w:rsidRPr="006D175C">
              <w:rPr>
                <w:color w:val="000000"/>
                <w:sz w:val="20"/>
                <w:szCs w:val="20"/>
              </w:rPr>
              <w:t xml:space="preserve">0 </w:t>
            </w:r>
          </w:p>
        </w:tc>
        <w:tc>
          <w:tcPr>
            <w:tcW w:w="4520" w:type="dxa"/>
            <w:tcBorders>
              <w:top w:val="nil"/>
              <w:left w:val="nil"/>
              <w:bottom w:val="single" w:sz="4" w:space="0" w:color="auto"/>
              <w:right w:val="single" w:sz="4" w:space="0" w:color="auto"/>
            </w:tcBorders>
            <w:shd w:val="clear" w:color="000000" w:fill="FFFFFF"/>
            <w:vAlign w:val="center"/>
            <w:hideMark/>
          </w:tcPr>
          <w:p w:rsidR="006D175C" w:rsidRPr="006D175C" w:rsidRDefault="006D175C" w:rsidP="006D175C">
            <w:pPr>
              <w:jc w:val="center"/>
              <w:rPr>
                <w:b/>
                <w:bCs/>
                <w:color w:val="000000"/>
                <w:sz w:val="20"/>
                <w:szCs w:val="20"/>
              </w:rPr>
            </w:pPr>
            <w:r w:rsidRPr="006D175C">
              <w:rPr>
                <w:b/>
                <w:bCs/>
                <w:color w:val="000000"/>
                <w:sz w:val="20"/>
                <w:szCs w:val="20"/>
              </w:rPr>
              <w:t> </w:t>
            </w:r>
          </w:p>
        </w:tc>
      </w:tr>
    </w:tbl>
    <w:p w:rsidR="00663C6D" w:rsidRPr="00723C6E" w:rsidRDefault="00663C6D" w:rsidP="00FD2D9F">
      <w:pPr>
        <w:pStyle w:val="ConsPlusNormal"/>
        <w:ind w:firstLine="540"/>
        <w:jc w:val="both"/>
        <w:rPr>
          <w:rFonts w:ascii="Times New Roman" w:hAnsi="Times New Roman" w:cs="Times New Roman"/>
          <w:sz w:val="24"/>
          <w:szCs w:val="24"/>
        </w:rPr>
      </w:pPr>
    </w:p>
    <w:p w:rsidR="0086374F" w:rsidRPr="00723C6E" w:rsidRDefault="0086374F">
      <w:pPr>
        <w:spacing w:after="200" w:line="276" w:lineRule="auto"/>
        <w:rPr>
          <w:b/>
          <w:sz w:val="28"/>
        </w:rPr>
      </w:pPr>
      <w:r w:rsidRPr="00723C6E">
        <w:rPr>
          <w:b/>
          <w:sz w:val="28"/>
        </w:rPr>
        <w:br w:type="page"/>
      </w:r>
    </w:p>
    <w:p w:rsidR="0086374F" w:rsidRPr="00723C6E" w:rsidRDefault="0086374F" w:rsidP="0086374F">
      <w:pPr>
        <w:pStyle w:val="ConsPlusNormal"/>
        <w:numPr>
          <w:ilvl w:val="0"/>
          <w:numId w:val="11"/>
        </w:numPr>
        <w:jc w:val="both"/>
        <w:rPr>
          <w:rFonts w:ascii="Times New Roman" w:hAnsi="Times New Roman" w:cs="Times New Roman"/>
          <w:b/>
          <w:sz w:val="28"/>
          <w:szCs w:val="24"/>
        </w:rPr>
        <w:sectPr w:rsidR="0086374F" w:rsidRPr="00723C6E" w:rsidSect="00F001ED">
          <w:pgSz w:w="16838" w:h="11906" w:orient="landscape"/>
          <w:pgMar w:top="567" w:right="1134" w:bottom="850" w:left="1134" w:header="708" w:footer="708" w:gutter="0"/>
          <w:cols w:space="708"/>
          <w:docGrid w:linePitch="360"/>
        </w:sectPr>
      </w:pPr>
    </w:p>
    <w:p w:rsidR="00FD2D9F" w:rsidRPr="00723C6E" w:rsidRDefault="00FD2D9F" w:rsidP="0086374F">
      <w:pPr>
        <w:pStyle w:val="ConsPlusNormal"/>
        <w:numPr>
          <w:ilvl w:val="0"/>
          <w:numId w:val="11"/>
        </w:numPr>
        <w:jc w:val="both"/>
        <w:rPr>
          <w:rFonts w:ascii="Times New Roman" w:hAnsi="Times New Roman" w:cs="Times New Roman"/>
          <w:b/>
          <w:sz w:val="24"/>
          <w:szCs w:val="24"/>
        </w:rPr>
      </w:pPr>
      <w:r w:rsidRPr="00723C6E">
        <w:rPr>
          <w:rFonts w:ascii="Times New Roman" w:hAnsi="Times New Roman" w:cs="Times New Roman"/>
          <w:b/>
          <w:sz w:val="28"/>
          <w:szCs w:val="24"/>
        </w:rPr>
        <w:lastRenderedPageBreak/>
        <w:t>Информация о внесенных ответственным исполнителем изменениях в муниципальную программу.</w:t>
      </w:r>
    </w:p>
    <w:p w:rsidR="0086374F" w:rsidRPr="00723C6E" w:rsidRDefault="0086374F" w:rsidP="0086374F">
      <w:pPr>
        <w:pStyle w:val="ConsPlusNormal"/>
        <w:ind w:left="720"/>
        <w:jc w:val="both"/>
        <w:rPr>
          <w:rFonts w:ascii="Times New Roman" w:hAnsi="Times New Roman" w:cs="Times New Roman"/>
          <w:sz w:val="24"/>
          <w:szCs w:val="24"/>
        </w:rPr>
      </w:pPr>
    </w:p>
    <w:p w:rsidR="0086374F" w:rsidRPr="00723C6E" w:rsidRDefault="0086374F" w:rsidP="0086374F">
      <w:pPr>
        <w:widowControl w:val="0"/>
        <w:autoSpaceDE w:val="0"/>
        <w:autoSpaceDN w:val="0"/>
        <w:adjustRightInd w:val="0"/>
        <w:ind w:firstLine="567"/>
        <w:jc w:val="both"/>
        <w:rPr>
          <w:sz w:val="28"/>
          <w:szCs w:val="28"/>
        </w:rPr>
      </w:pPr>
      <w:r w:rsidRPr="00723C6E">
        <w:rPr>
          <w:b/>
          <w:bCs/>
          <w:sz w:val="28"/>
          <w:szCs w:val="28"/>
        </w:rPr>
        <w:t>17.04.2017 </w:t>
      </w:r>
      <w:hyperlink r:id="rId10" w:tgtFrame="_blank" w:history="1">
        <w:r w:rsidRPr="00723C6E">
          <w:rPr>
            <w:sz w:val="28"/>
            <w:szCs w:val="28"/>
          </w:rPr>
          <w:t>№ 121-297-01-02 от 13.04.2017 </w:t>
        </w:r>
        <w:r w:rsidR="00E006B5" w:rsidRPr="00723C6E">
          <w:rPr>
            <w:sz w:val="28"/>
            <w:szCs w:val="28"/>
          </w:rPr>
          <w:t>«</w:t>
        </w:r>
        <w:r w:rsidRPr="00723C6E">
          <w:rPr>
            <w:sz w:val="28"/>
            <w:szCs w:val="28"/>
          </w:rPr>
          <w:t>О внесении изменений  в муниципальную программу «Развитие образования Карагайского муниципального района» на 2014-2018 годы, утвержденную постановлением администрации Карагайского муниципального района от 30.10.2013 № 419</w:t>
        </w:r>
      </w:hyperlink>
      <w:r w:rsidR="00E006B5" w:rsidRPr="00723C6E">
        <w:rPr>
          <w:sz w:val="28"/>
          <w:szCs w:val="28"/>
        </w:rPr>
        <w:t>»</w:t>
      </w:r>
    </w:p>
    <w:p w:rsidR="0086374F" w:rsidRPr="00723C6E" w:rsidRDefault="0086374F" w:rsidP="0086374F">
      <w:pPr>
        <w:widowControl w:val="0"/>
        <w:autoSpaceDE w:val="0"/>
        <w:autoSpaceDN w:val="0"/>
        <w:adjustRightInd w:val="0"/>
        <w:ind w:firstLine="567"/>
        <w:jc w:val="both"/>
        <w:rPr>
          <w:sz w:val="28"/>
          <w:szCs w:val="28"/>
        </w:rPr>
      </w:pPr>
      <w:r w:rsidRPr="00723C6E">
        <w:rPr>
          <w:b/>
          <w:bCs/>
          <w:sz w:val="28"/>
          <w:szCs w:val="28"/>
        </w:rPr>
        <w:t>31.05.2017 </w:t>
      </w:r>
      <w:hyperlink r:id="rId11" w:tgtFrame="_blank" w:history="1">
        <w:r w:rsidRPr="00723C6E">
          <w:rPr>
            <w:sz w:val="28"/>
            <w:szCs w:val="28"/>
          </w:rPr>
          <w:t xml:space="preserve">№ 224-297-01-02 </w:t>
        </w:r>
        <w:r w:rsidR="00E006B5" w:rsidRPr="00723C6E">
          <w:rPr>
            <w:sz w:val="28"/>
            <w:szCs w:val="28"/>
          </w:rPr>
          <w:t>«</w:t>
        </w:r>
        <w:r w:rsidRPr="00723C6E">
          <w:rPr>
            <w:sz w:val="28"/>
            <w:szCs w:val="28"/>
          </w:rPr>
          <w:t>О внесении изменений  в Муниципальную программу «Развитие образования Карагайского муниципального района» на 2014-2018 годы, утвержденную постановлением администрации Карагайского муниципального района от 30.10.2013 № 419</w:t>
        </w:r>
      </w:hyperlink>
      <w:r w:rsidR="00E006B5" w:rsidRPr="00723C6E">
        <w:rPr>
          <w:b/>
          <w:bCs/>
          <w:sz w:val="28"/>
          <w:szCs w:val="28"/>
        </w:rPr>
        <w:t>»</w:t>
      </w:r>
    </w:p>
    <w:p w:rsidR="0086374F" w:rsidRPr="00723C6E" w:rsidRDefault="0086374F" w:rsidP="0086374F">
      <w:pPr>
        <w:widowControl w:val="0"/>
        <w:autoSpaceDE w:val="0"/>
        <w:autoSpaceDN w:val="0"/>
        <w:adjustRightInd w:val="0"/>
        <w:ind w:firstLine="567"/>
        <w:jc w:val="both"/>
        <w:rPr>
          <w:sz w:val="28"/>
          <w:szCs w:val="28"/>
        </w:rPr>
      </w:pPr>
      <w:r w:rsidRPr="00723C6E">
        <w:rPr>
          <w:b/>
          <w:bCs/>
          <w:sz w:val="28"/>
          <w:szCs w:val="28"/>
        </w:rPr>
        <w:t>29.06.2017 </w:t>
      </w:r>
      <w:hyperlink r:id="rId12" w:tgtFrame="_blank" w:history="1">
        <w:r w:rsidRPr="00723C6E">
          <w:rPr>
            <w:sz w:val="28"/>
            <w:szCs w:val="28"/>
          </w:rPr>
          <w:t xml:space="preserve">№ 257-297-01-02 </w:t>
        </w:r>
        <w:r w:rsidR="00E006B5" w:rsidRPr="00723C6E">
          <w:rPr>
            <w:sz w:val="28"/>
            <w:szCs w:val="28"/>
          </w:rPr>
          <w:t>«</w:t>
        </w:r>
        <w:r w:rsidRPr="00723C6E">
          <w:rPr>
            <w:sz w:val="28"/>
            <w:szCs w:val="28"/>
          </w:rPr>
          <w:t>О внесении изменений  в Муниципальную программу «Развитие образования Карагайского муниципального района» на 2014-2018 годы, утвержденную постановлением администрации Карагайского муниципального района от 30.10.2013 № 419</w:t>
        </w:r>
      </w:hyperlink>
      <w:r w:rsidR="00E006B5" w:rsidRPr="00723C6E">
        <w:rPr>
          <w:b/>
          <w:bCs/>
          <w:sz w:val="28"/>
          <w:szCs w:val="28"/>
        </w:rPr>
        <w:t>»</w:t>
      </w:r>
    </w:p>
    <w:p w:rsidR="0086374F" w:rsidRPr="00723C6E" w:rsidRDefault="0086374F" w:rsidP="0086374F">
      <w:pPr>
        <w:widowControl w:val="0"/>
        <w:autoSpaceDE w:val="0"/>
        <w:autoSpaceDN w:val="0"/>
        <w:adjustRightInd w:val="0"/>
        <w:ind w:firstLine="567"/>
        <w:jc w:val="both"/>
        <w:rPr>
          <w:sz w:val="28"/>
          <w:szCs w:val="28"/>
        </w:rPr>
      </w:pPr>
      <w:r w:rsidRPr="00723C6E">
        <w:rPr>
          <w:sz w:val="28"/>
          <w:szCs w:val="28"/>
        </w:rPr>
        <w:t xml:space="preserve"> </w:t>
      </w:r>
      <w:r w:rsidRPr="00723C6E">
        <w:rPr>
          <w:b/>
          <w:bCs/>
          <w:sz w:val="28"/>
          <w:szCs w:val="28"/>
        </w:rPr>
        <w:t>02.08.2017 </w:t>
      </w:r>
      <w:hyperlink r:id="rId13" w:tgtFrame="_blank" w:history="1">
        <w:r w:rsidRPr="00723C6E">
          <w:rPr>
            <w:sz w:val="28"/>
            <w:szCs w:val="28"/>
          </w:rPr>
          <w:t>№ 303-297-01-02 </w:t>
        </w:r>
        <w:r w:rsidR="00E006B5" w:rsidRPr="00723C6E">
          <w:rPr>
            <w:sz w:val="28"/>
            <w:szCs w:val="28"/>
          </w:rPr>
          <w:t>«</w:t>
        </w:r>
        <w:r w:rsidRPr="00723C6E">
          <w:rPr>
            <w:sz w:val="28"/>
            <w:szCs w:val="28"/>
          </w:rPr>
          <w:t>О внесении изменений  в Муниципальную программу «Развитие образования Карагайского муниципального района» на 2014-2018 годы, утвержденную постановлением администрации Карагайского муниципального района от 30.10.2013 № 419</w:t>
        </w:r>
      </w:hyperlink>
      <w:r w:rsidR="00E006B5" w:rsidRPr="00723C6E">
        <w:rPr>
          <w:b/>
          <w:bCs/>
          <w:sz w:val="28"/>
          <w:szCs w:val="28"/>
        </w:rPr>
        <w:t>»</w:t>
      </w:r>
    </w:p>
    <w:p w:rsidR="0086374F" w:rsidRPr="00723C6E" w:rsidRDefault="0086374F" w:rsidP="0086374F">
      <w:pPr>
        <w:widowControl w:val="0"/>
        <w:autoSpaceDE w:val="0"/>
        <w:autoSpaceDN w:val="0"/>
        <w:adjustRightInd w:val="0"/>
        <w:ind w:firstLine="567"/>
        <w:jc w:val="both"/>
        <w:rPr>
          <w:sz w:val="28"/>
          <w:szCs w:val="28"/>
        </w:rPr>
      </w:pPr>
      <w:r w:rsidRPr="00723C6E">
        <w:rPr>
          <w:b/>
          <w:bCs/>
          <w:sz w:val="28"/>
          <w:szCs w:val="28"/>
        </w:rPr>
        <w:t>16.10.2017 </w:t>
      </w:r>
      <w:hyperlink r:id="rId14" w:tgtFrame="_blank" w:history="1">
        <w:r w:rsidRPr="00723C6E">
          <w:rPr>
            <w:sz w:val="28"/>
            <w:szCs w:val="28"/>
          </w:rPr>
          <w:t xml:space="preserve">№ 434-297-01-02 от 13.10.2017 </w:t>
        </w:r>
        <w:r w:rsidR="00E006B5" w:rsidRPr="00723C6E">
          <w:rPr>
            <w:sz w:val="28"/>
            <w:szCs w:val="28"/>
          </w:rPr>
          <w:t>«</w:t>
        </w:r>
        <w:r w:rsidRPr="00723C6E">
          <w:rPr>
            <w:sz w:val="28"/>
            <w:szCs w:val="28"/>
          </w:rPr>
          <w:t>О внесении изменений  в Муниципальную программу «Развитие образования Карагайского муниципального района» на 2014-2018 годы, утвержденную постановлением администрации Карагайского муниципального района от 30.10.2013 № 419</w:t>
        </w:r>
      </w:hyperlink>
      <w:r w:rsidR="00E006B5" w:rsidRPr="00723C6E">
        <w:rPr>
          <w:b/>
          <w:bCs/>
          <w:sz w:val="28"/>
          <w:szCs w:val="28"/>
        </w:rPr>
        <w:t>»</w:t>
      </w:r>
    </w:p>
    <w:p w:rsidR="0086374F" w:rsidRPr="00723C6E" w:rsidRDefault="0086374F" w:rsidP="0086374F">
      <w:pPr>
        <w:widowControl w:val="0"/>
        <w:autoSpaceDE w:val="0"/>
        <w:autoSpaceDN w:val="0"/>
        <w:adjustRightInd w:val="0"/>
        <w:ind w:firstLine="567"/>
        <w:jc w:val="both"/>
        <w:rPr>
          <w:sz w:val="28"/>
          <w:szCs w:val="28"/>
        </w:rPr>
      </w:pPr>
      <w:r w:rsidRPr="00723C6E">
        <w:rPr>
          <w:b/>
          <w:bCs/>
          <w:sz w:val="28"/>
          <w:szCs w:val="28"/>
        </w:rPr>
        <w:t>13.11.2017 </w:t>
      </w:r>
      <w:hyperlink r:id="rId15" w:tgtFrame="_blank" w:history="1">
        <w:r w:rsidRPr="00723C6E">
          <w:rPr>
            <w:sz w:val="28"/>
            <w:szCs w:val="28"/>
          </w:rPr>
          <w:t xml:space="preserve">№ 480-297-01-02 от 10.11.2017 </w:t>
        </w:r>
        <w:r w:rsidR="00E006B5" w:rsidRPr="00723C6E">
          <w:rPr>
            <w:sz w:val="28"/>
            <w:szCs w:val="28"/>
          </w:rPr>
          <w:t>«</w:t>
        </w:r>
        <w:r w:rsidRPr="00723C6E">
          <w:rPr>
            <w:sz w:val="28"/>
            <w:szCs w:val="28"/>
          </w:rPr>
          <w:t>О внесении изменений  в Муниципальную программу «Развитие образования Карагайского муниципального района» на 2014-2018 годы, утвержденную постановлением администрации Карагайского муниципального района от 30.10.2013 № 419</w:t>
        </w:r>
      </w:hyperlink>
      <w:r w:rsidR="00E006B5" w:rsidRPr="00723C6E">
        <w:rPr>
          <w:b/>
          <w:bCs/>
          <w:sz w:val="28"/>
          <w:szCs w:val="28"/>
        </w:rPr>
        <w:t>»</w:t>
      </w:r>
    </w:p>
    <w:p w:rsidR="0086374F" w:rsidRPr="00723C6E" w:rsidRDefault="0086374F" w:rsidP="0086374F">
      <w:pPr>
        <w:widowControl w:val="0"/>
        <w:autoSpaceDE w:val="0"/>
        <w:autoSpaceDN w:val="0"/>
        <w:adjustRightInd w:val="0"/>
        <w:ind w:firstLine="567"/>
        <w:jc w:val="both"/>
        <w:rPr>
          <w:sz w:val="28"/>
          <w:szCs w:val="28"/>
        </w:rPr>
      </w:pPr>
      <w:r w:rsidRPr="00723C6E">
        <w:rPr>
          <w:b/>
          <w:bCs/>
          <w:sz w:val="28"/>
          <w:szCs w:val="28"/>
        </w:rPr>
        <w:t>15.12.2017 </w:t>
      </w:r>
      <w:hyperlink r:id="rId16" w:tgtFrame="_blank" w:history="1">
        <w:r w:rsidRPr="00723C6E">
          <w:rPr>
            <w:sz w:val="28"/>
            <w:szCs w:val="28"/>
          </w:rPr>
          <w:t xml:space="preserve">№536-297-01-02 </w:t>
        </w:r>
        <w:r w:rsidR="00E006B5" w:rsidRPr="00723C6E">
          <w:rPr>
            <w:sz w:val="28"/>
            <w:szCs w:val="28"/>
          </w:rPr>
          <w:t>«</w:t>
        </w:r>
        <w:r w:rsidRPr="00723C6E">
          <w:rPr>
            <w:sz w:val="28"/>
            <w:szCs w:val="28"/>
          </w:rPr>
          <w:t>О внесении изменений  в Муниципальную программу «Развитие образования Карагайского муниципального района» на 2014-2020 годы, утвержденную постановлением администрации Карагайского муниципального района от 30.10.2013 № 419</w:t>
        </w:r>
      </w:hyperlink>
      <w:r w:rsidR="00E006B5" w:rsidRPr="00723C6E">
        <w:rPr>
          <w:b/>
          <w:bCs/>
          <w:sz w:val="28"/>
          <w:szCs w:val="28"/>
        </w:rPr>
        <w:t>»</w:t>
      </w:r>
    </w:p>
    <w:p w:rsidR="0086374F" w:rsidRPr="00723C6E" w:rsidRDefault="0086374F" w:rsidP="0086374F">
      <w:pPr>
        <w:widowControl w:val="0"/>
        <w:autoSpaceDE w:val="0"/>
        <w:autoSpaceDN w:val="0"/>
        <w:adjustRightInd w:val="0"/>
        <w:ind w:firstLine="567"/>
        <w:jc w:val="both"/>
        <w:rPr>
          <w:b/>
          <w:bCs/>
          <w:sz w:val="28"/>
          <w:szCs w:val="28"/>
        </w:rPr>
      </w:pPr>
      <w:r w:rsidRPr="00723C6E">
        <w:rPr>
          <w:b/>
          <w:bCs/>
          <w:sz w:val="28"/>
          <w:szCs w:val="28"/>
        </w:rPr>
        <w:t>18.12.2017 </w:t>
      </w:r>
      <w:hyperlink r:id="rId17" w:tgtFrame="_blank" w:history="1">
        <w:r w:rsidRPr="00723C6E">
          <w:rPr>
            <w:sz w:val="28"/>
            <w:szCs w:val="28"/>
          </w:rPr>
          <w:t xml:space="preserve">№543-297-01-02 от 18.12.2017 </w:t>
        </w:r>
        <w:r w:rsidR="00E006B5" w:rsidRPr="00723C6E">
          <w:rPr>
            <w:sz w:val="28"/>
            <w:szCs w:val="28"/>
          </w:rPr>
          <w:t>«</w:t>
        </w:r>
        <w:r w:rsidRPr="00723C6E">
          <w:rPr>
            <w:sz w:val="28"/>
            <w:szCs w:val="28"/>
          </w:rPr>
          <w:t>О внесении изменений  в Муниципальную программу «Развитие образования Карагайского муниципального района» на 2014-2020 годы, утвержденную постановлением администрации Карагайского муниципального района от 30.10.2013 № 419</w:t>
        </w:r>
      </w:hyperlink>
      <w:r w:rsidR="00E006B5" w:rsidRPr="00723C6E">
        <w:rPr>
          <w:b/>
          <w:bCs/>
          <w:sz w:val="28"/>
          <w:szCs w:val="28"/>
        </w:rPr>
        <w:t>»</w:t>
      </w:r>
    </w:p>
    <w:p w:rsidR="0086374F" w:rsidRPr="00723C6E" w:rsidRDefault="0086374F" w:rsidP="005A019A">
      <w:pPr>
        <w:widowControl w:val="0"/>
        <w:autoSpaceDE w:val="0"/>
        <w:autoSpaceDN w:val="0"/>
        <w:adjustRightInd w:val="0"/>
        <w:rPr>
          <w:sz w:val="28"/>
          <w:szCs w:val="28"/>
        </w:rPr>
      </w:pPr>
    </w:p>
    <w:p w:rsidR="00723C6E" w:rsidRDefault="00723C6E" w:rsidP="005A019A">
      <w:pPr>
        <w:widowControl w:val="0"/>
        <w:autoSpaceDE w:val="0"/>
        <w:autoSpaceDN w:val="0"/>
        <w:adjustRightInd w:val="0"/>
        <w:rPr>
          <w:sz w:val="28"/>
          <w:szCs w:val="28"/>
        </w:rPr>
      </w:pPr>
      <w:proofErr w:type="gramStart"/>
      <w:r>
        <w:rPr>
          <w:sz w:val="28"/>
          <w:szCs w:val="28"/>
        </w:rPr>
        <w:t>Ответственный</w:t>
      </w:r>
      <w:proofErr w:type="gramEnd"/>
      <w:r>
        <w:rPr>
          <w:sz w:val="28"/>
          <w:szCs w:val="28"/>
        </w:rPr>
        <w:t xml:space="preserve"> за подготовку  отчета </w:t>
      </w:r>
    </w:p>
    <w:p w:rsidR="005A019A" w:rsidRDefault="005A019A" w:rsidP="005A019A">
      <w:pPr>
        <w:widowControl w:val="0"/>
        <w:autoSpaceDE w:val="0"/>
        <w:autoSpaceDN w:val="0"/>
        <w:adjustRightInd w:val="0"/>
        <w:rPr>
          <w:sz w:val="28"/>
          <w:szCs w:val="28"/>
        </w:rPr>
      </w:pPr>
      <w:r w:rsidRPr="00723C6E">
        <w:rPr>
          <w:sz w:val="28"/>
          <w:szCs w:val="28"/>
        </w:rPr>
        <w:t xml:space="preserve">заместитель начальника Карагайского РУО   </w:t>
      </w:r>
      <w:r w:rsidR="00723C6E">
        <w:rPr>
          <w:sz w:val="28"/>
          <w:szCs w:val="28"/>
        </w:rPr>
        <w:t xml:space="preserve">                                            </w:t>
      </w:r>
      <w:r w:rsidRPr="00723C6E">
        <w:rPr>
          <w:sz w:val="28"/>
          <w:szCs w:val="28"/>
        </w:rPr>
        <w:t xml:space="preserve"> И.Г. </w:t>
      </w:r>
      <w:proofErr w:type="spellStart"/>
      <w:r w:rsidRPr="00723C6E">
        <w:rPr>
          <w:sz w:val="28"/>
          <w:szCs w:val="28"/>
        </w:rPr>
        <w:t>Коротаева</w:t>
      </w:r>
      <w:proofErr w:type="spellEnd"/>
    </w:p>
    <w:p w:rsidR="00723C6E" w:rsidRDefault="00723C6E" w:rsidP="005A019A">
      <w:pPr>
        <w:widowControl w:val="0"/>
        <w:autoSpaceDE w:val="0"/>
        <w:autoSpaceDN w:val="0"/>
        <w:adjustRightInd w:val="0"/>
        <w:rPr>
          <w:sz w:val="28"/>
          <w:szCs w:val="28"/>
        </w:rPr>
      </w:pPr>
    </w:p>
    <w:p w:rsidR="00723C6E" w:rsidRDefault="00723C6E" w:rsidP="005A019A">
      <w:pPr>
        <w:widowControl w:val="0"/>
        <w:autoSpaceDE w:val="0"/>
        <w:autoSpaceDN w:val="0"/>
        <w:adjustRightInd w:val="0"/>
        <w:rPr>
          <w:sz w:val="28"/>
          <w:szCs w:val="28"/>
        </w:rPr>
      </w:pPr>
    </w:p>
    <w:p w:rsidR="00723C6E" w:rsidRPr="004153A9" w:rsidRDefault="00723C6E" w:rsidP="005A019A">
      <w:pPr>
        <w:widowControl w:val="0"/>
        <w:autoSpaceDE w:val="0"/>
        <w:autoSpaceDN w:val="0"/>
        <w:adjustRightInd w:val="0"/>
      </w:pPr>
    </w:p>
    <w:p w:rsidR="00A5385C" w:rsidRDefault="00A5385C"/>
    <w:sectPr w:rsidR="00A5385C" w:rsidSect="0086374F">
      <w:pgSz w:w="11906" w:h="16838"/>
      <w:pgMar w:top="1134" w:right="851"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AE" w:rsidRDefault="00BD52AE" w:rsidP="00486323">
      <w:r>
        <w:separator/>
      </w:r>
    </w:p>
  </w:endnote>
  <w:endnote w:type="continuationSeparator" w:id="0">
    <w:p w:rsidR="00BD52AE" w:rsidRDefault="00BD52AE" w:rsidP="0048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88" w:rsidRDefault="00C36988">
    <w:pPr>
      <w:pStyle w:val="af1"/>
      <w:jc w:val="center"/>
    </w:pPr>
  </w:p>
  <w:p w:rsidR="00C36988" w:rsidRDefault="00C3698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AE" w:rsidRDefault="00BD52AE" w:rsidP="00486323">
      <w:r>
        <w:separator/>
      </w:r>
    </w:p>
  </w:footnote>
  <w:footnote w:type="continuationSeparator" w:id="0">
    <w:p w:rsidR="00BD52AE" w:rsidRDefault="00BD52AE" w:rsidP="00486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A84"/>
    <w:multiLevelType w:val="hybridMultilevel"/>
    <w:tmpl w:val="7AA45280"/>
    <w:lvl w:ilvl="0" w:tplc="7BD8A888">
      <w:start w:val="1"/>
      <w:numFmt w:val="bullet"/>
      <w:lvlText w:val="•"/>
      <w:lvlJc w:val="left"/>
      <w:pPr>
        <w:tabs>
          <w:tab w:val="num" w:pos="720"/>
        </w:tabs>
        <w:ind w:left="720" w:hanging="360"/>
      </w:pPr>
      <w:rPr>
        <w:rFonts w:ascii="Arial" w:hAnsi="Arial" w:hint="default"/>
      </w:rPr>
    </w:lvl>
    <w:lvl w:ilvl="1" w:tplc="DCF2E7E8" w:tentative="1">
      <w:start w:val="1"/>
      <w:numFmt w:val="bullet"/>
      <w:lvlText w:val="•"/>
      <w:lvlJc w:val="left"/>
      <w:pPr>
        <w:tabs>
          <w:tab w:val="num" w:pos="1440"/>
        </w:tabs>
        <w:ind w:left="1440" w:hanging="360"/>
      </w:pPr>
      <w:rPr>
        <w:rFonts w:ascii="Arial" w:hAnsi="Arial" w:hint="default"/>
      </w:rPr>
    </w:lvl>
    <w:lvl w:ilvl="2" w:tplc="5F42D490" w:tentative="1">
      <w:start w:val="1"/>
      <w:numFmt w:val="bullet"/>
      <w:lvlText w:val="•"/>
      <w:lvlJc w:val="left"/>
      <w:pPr>
        <w:tabs>
          <w:tab w:val="num" w:pos="2160"/>
        </w:tabs>
        <w:ind w:left="2160" w:hanging="360"/>
      </w:pPr>
      <w:rPr>
        <w:rFonts w:ascii="Arial" w:hAnsi="Arial" w:hint="default"/>
      </w:rPr>
    </w:lvl>
    <w:lvl w:ilvl="3" w:tplc="483CB090" w:tentative="1">
      <w:start w:val="1"/>
      <w:numFmt w:val="bullet"/>
      <w:lvlText w:val="•"/>
      <w:lvlJc w:val="left"/>
      <w:pPr>
        <w:tabs>
          <w:tab w:val="num" w:pos="2880"/>
        </w:tabs>
        <w:ind w:left="2880" w:hanging="360"/>
      </w:pPr>
      <w:rPr>
        <w:rFonts w:ascii="Arial" w:hAnsi="Arial" w:hint="default"/>
      </w:rPr>
    </w:lvl>
    <w:lvl w:ilvl="4" w:tplc="11BCDEF8">
      <w:start w:val="3336"/>
      <w:numFmt w:val="bullet"/>
      <w:lvlText w:val="•"/>
      <w:lvlJc w:val="left"/>
      <w:pPr>
        <w:tabs>
          <w:tab w:val="num" w:pos="3600"/>
        </w:tabs>
        <w:ind w:left="3600" w:hanging="360"/>
      </w:pPr>
      <w:rPr>
        <w:rFonts w:ascii="Arial" w:hAnsi="Arial" w:hint="default"/>
      </w:rPr>
    </w:lvl>
    <w:lvl w:ilvl="5" w:tplc="52C6C904" w:tentative="1">
      <w:start w:val="1"/>
      <w:numFmt w:val="bullet"/>
      <w:lvlText w:val="•"/>
      <w:lvlJc w:val="left"/>
      <w:pPr>
        <w:tabs>
          <w:tab w:val="num" w:pos="4320"/>
        </w:tabs>
        <w:ind w:left="4320" w:hanging="360"/>
      </w:pPr>
      <w:rPr>
        <w:rFonts w:ascii="Arial" w:hAnsi="Arial" w:hint="default"/>
      </w:rPr>
    </w:lvl>
    <w:lvl w:ilvl="6" w:tplc="2B3870BA" w:tentative="1">
      <w:start w:val="1"/>
      <w:numFmt w:val="bullet"/>
      <w:lvlText w:val="•"/>
      <w:lvlJc w:val="left"/>
      <w:pPr>
        <w:tabs>
          <w:tab w:val="num" w:pos="5040"/>
        </w:tabs>
        <w:ind w:left="5040" w:hanging="360"/>
      </w:pPr>
      <w:rPr>
        <w:rFonts w:ascii="Arial" w:hAnsi="Arial" w:hint="default"/>
      </w:rPr>
    </w:lvl>
    <w:lvl w:ilvl="7" w:tplc="148CBD80" w:tentative="1">
      <w:start w:val="1"/>
      <w:numFmt w:val="bullet"/>
      <w:lvlText w:val="•"/>
      <w:lvlJc w:val="left"/>
      <w:pPr>
        <w:tabs>
          <w:tab w:val="num" w:pos="5760"/>
        </w:tabs>
        <w:ind w:left="5760" w:hanging="360"/>
      </w:pPr>
      <w:rPr>
        <w:rFonts w:ascii="Arial" w:hAnsi="Arial" w:hint="default"/>
      </w:rPr>
    </w:lvl>
    <w:lvl w:ilvl="8" w:tplc="6A384F4C" w:tentative="1">
      <w:start w:val="1"/>
      <w:numFmt w:val="bullet"/>
      <w:lvlText w:val="•"/>
      <w:lvlJc w:val="left"/>
      <w:pPr>
        <w:tabs>
          <w:tab w:val="num" w:pos="6480"/>
        </w:tabs>
        <w:ind w:left="6480" w:hanging="360"/>
      </w:pPr>
      <w:rPr>
        <w:rFonts w:ascii="Arial" w:hAnsi="Arial" w:hint="default"/>
      </w:rPr>
    </w:lvl>
  </w:abstractNum>
  <w:abstractNum w:abstractNumId="1">
    <w:nsid w:val="179A21DC"/>
    <w:multiLevelType w:val="hybridMultilevel"/>
    <w:tmpl w:val="3AC85FBA"/>
    <w:lvl w:ilvl="0" w:tplc="0419000F">
      <w:start w:val="1"/>
      <w:numFmt w:val="decimal"/>
      <w:lvlText w:val="%1."/>
      <w:lvlJc w:val="left"/>
      <w:pPr>
        <w:ind w:left="1037" w:hanging="360"/>
      </w:pPr>
      <w:rPr>
        <w:rFont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nsid w:val="243533D2"/>
    <w:multiLevelType w:val="hybridMultilevel"/>
    <w:tmpl w:val="B7F60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7202B81"/>
    <w:multiLevelType w:val="hybridMultilevel"/>
    <w:tmpl w:val="74AA2A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6F6CBE"/>
    <w:multiLevelType w:val="multilevel"/>
    <w:tmpl w:val="27843D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F6646"/>
    <w:multiLevelType w:val="hybridMultilevel"/>
    <w:tmpl w:val="338A89AC"/>
    <w:lvl w:ilvl="0" w:tplc="F22AE1A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691291"/>
    <w:multiLevelType w:val="hybridMultilevel"/>
    <w:tmpl w:val="6C5EDAFC"/>
    <w:lvl w:ilvl="0" w:tplc="9A264072">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4C7EBD"/>
    <w:multiLevelType w:val="hybridMultilevel"/>
    <w:tmpl w:val="56A8C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82749"/>
    <w:multiLevelType w:val="hybridMultilevel"/>
    <w:tmpl w:val="ADE80B0A"/>
    <w:lvl w:ilvl="0" w:tplc="E3D033D0">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BB0EEE"/>
    <w:multiLevelType w:val="hybridMultilevel"/>
    <w:tmpl w:val="C5249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1E5D83"/>
    <w:multiLevelType w:val="multilevel"/>
    <w:tmpl w:val="DE92227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A931434"/>
    <w:multiLevelType w:val="multilevel"/>
    <w:tmpl w:val="67E41A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B3B23BF"/>
    <w:multiLevelType w:val="multilevel"/>
    <w:tmpl w:val="24EAA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BF22A3C"/>
    <w:multiLevelType w:val="hybridMultilevel"/>
    <w:tmpl w:val="C4381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3D236C1"/>
    <w:multiLevelType w:val="multilevel"/>
    <w:tmpl w:val="DB48DC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67B516B"/>
    <w:multiLevelType w:val="hybridMultilevel"/>
    <w:tmpl w:val="D0A6275C"/>
    <w:lvl w:ilvl="0" w:tplc="6ACEF44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CE95C4D"/>
    <w:multiLevelType w:val="hybridMultilevel"/>
    <w:tmpl w:val="47A2605E"/>
    <w:lvl w:ilvl="0" w:tplc="68145FAE">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4669D7"/>
    <w:multiLevelType w:val="hybridMultilevel"/>
    <w:tmpl w:val="6930BEE2"/>
    <w:lvl w:ilvl="0" w:tplc="82324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5"/>
  </w:num>
  <w:num w:numId="4">
    <w:abstractNumId w:val="1"/>
  </w:num>
  <w:num w:numId="5">
    <w:abstractNumId w:val="8"/>
  </w:num>
  <w:num w:numId="6">
    <w:abstractNumId w:val="6"/>
  </w:num>
  <w:num w:numId="7">
    <w:abstractNumId w:val="9"/>
  </w:num>
  <w:num w:numId="8">
    <w:abstractNumId w:val="14"/>
  </w:num>
  <w:num w:numId="9">
    <w:abstractNumId w:val="2"/>
  </w:num>
  <w:num w:numId="10">
    <w:abstractNumId w:val="16"/>
  </w:num>
  <w:num w:numId="11">
    <w:abstractNumId w:val="11"/>
  </w:num>
  <w:num w:numId="12">
    <w:abstractNumId w:val="3"/>
  </w:num>
  <w:num w:numId="13">
    <w:abstractNumId w:val="12"/>
  </w:num>
  <w:num w:numId="14">
    <w:abstractNumId w:val="4"/>
  </w:num>
  <w:num w:numId="15">
    <w:abstractNumId w:val="0"/>
  </w:num>
  <w:num w:numId="16">
    <w:abstractNumId w:val="7"/>
  </w:num>
  <w:num w:numId="17">
    <w:abstractNumId w:val="13"/>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B4"/>
    <w:rsid w:val="00024924"/>
    <w:rsid w:val="00032032"/>
    <w:rsid w:val="000341FA"/>
    <w:rsid w:val="00037E7B"/>
    <w:rsid w:val="00070177"/>
    <w:rsid w:val="000723E4"/>
    <w:rsid w:val="0008239F"/>
    <w:rsid w:val="000A1C2C"/>
    <w:rsid w:val="000B2689"/>
    <w:rsid w:val="000E1404"/>
    <w:rsid w:val="000E3B83"/>
    <w:rsid w:val="000F28BA"/>
    <w:rsid w:val="000F612F"/>
    <w:rsid w:val="001076CC"/>
    <w:rsid w:val="00124767"/>
    <w:rsid w:val="001412D9"/>
    <w:rsid w:val="00165E67"/>
    <w:rsid w:val="0017004F"/>
    <w:rsid w:val="00187105"/>
    <w:rsid w:val="001B1D66"/>
    <w:rsid w:val="001D384C"/>
    <w:rsid w:val="001E2990"/>
    <w:rsid w:val="001F236C"/>
    <w:rsid w:val="001F7E39"/>
    <w:rsid w:val="00230D62"/>
    <w:rsid w:val="00233480"/>
    <w:rsid w:val="0023625B"/>
    <w:rsid w:val="00260DF5"/>
    <w:rsid w:val="00266BFB"/>
    <w:rsid w:val="00285EF1"/>
    <w:rsid w:val="0029007D"/>
    <w:rsid w:val="002D5CC7"/>
    <w:rsid w:val="002D638A"/>
    <w:rsid w:val="002D7B21"/>
    <w:rsid w:val="0030140E"/>
    <w:rsid w:val="00315817"/>
    <w:rsid w:val="00326EE2"/>
    <w:rsid w:val="003448B5"/>
    <w:rsid w:val="00387B67"/>
    <w:rsid w:val="003964D5"/>
    <w:rsid w:val="003B7AC5"/>
    <w:rsid w:val="00402BA0"/>
    <w:rsid w:val="004248F1"/>
    <w:rsid w:val="0043250A"/>
    <w:rsid w:val="00445DC7"/>
    <w:rsid w:val="00445F14"/>
    <w:rsid w:val="0047546B"/>
    <w:rsid w:val="00486323"/>
    <w:rsid w:val="00490093"/>
    <w:rsid w:val="004B4037"/>
    <w:rsid w:val="00506E34"/>
    <w:rsid w:val="005659E5"/>
    <w:rsid w:val="005667DD"/>
    <w:rsid w:val="0057279C"/>
    <w:rsid w:val="005848CC"/>
    <w:rsid w:val="0059562E"/>
    <w:rsid w:val="005A019A"/>
    <w:rsid w:val="005D26EE"/>
    <w:rsid w:val="005D37FF"/>
    <w:rsid w:val="005E42AD"/>
    <w:rsid w:val="00636C46"/>
    <w:rsid w:val="00663C6D"/>
    <w:rsid w:val="00685139"/>
    <w:rsid w:val="0069519D"/>
    <w:rsid w:val="006C5B37"/>
    <w:rsid w:val="006D175C"/>
    <w:rsid w:val="006F1725"/>
    <w:rsid w:val="00717EAF"/>
    <w:rsid w:val="00723C6E"/>
    <w:rsid w:val="007B4695"/>
    <w:rsid w:val="007E035E"/>
    <w:rsid w:val="007E21E1"/>
    <w:rsid w:val="008517AE"/>
    <w:rsid w:val="0086374F"/>
    <w:rsid w:val="008827DF"/>
    <w:rsid w:val="00906D38"/>
    <w:rsid w:val="00911E62"/>
    <w:rsid w:val="00943329"/>
    <w:rsid w:val="00963C2A"/>
    <w:rsid w:val="00965CB5"/>
    <w:rsid w:val="009952D3"/>
    <w:rsid w:val="009A4B58"/>
    <w:rsid w:val="009D3A22"/>
    <w:rsid w:val="009E2644"/>
    <w:rsid w:val="009F7A12"/>
    <w:rsid w:val="00A163B4"/>
    <w:rsid w:val="00A427A8"/>
    <w:rsid w:val="00A43D50"/>
    <w:rsid w:val="00A459DF"/>
    <w:rsid w:val="00A5385C"/>
    <w:rsid w:val="00A61812"/>
    <w:rsid w:val="00A62B84"/>
    <w:rsid w:val="00A67B6C"/>
    <w:rsid w:val="00A73D2B"/>
    <w:rsid w:val="00A92407"/>
    <w:rsid w:val="00AE3426"/>
    <w:rsid w:val="00AE6567"/>
    <w:rsid w:val="00B07118"/>
    <w:rsid w:val="00B40280"/>
    <w:rsid w:val="00B43A12"/>
    <w:rsid w:val="00B63679"/>
    <w:rsid w:val="00B67206"/>
    <w:rsid w:val="00B71760"/>
    <w:rsid w:val="00B97B85"/>
    <w:rsid w:val="00BA6736"/>
    <w:rsid w:val="00BB0437"/>
    <w:rsid w:val="00BC4322"/>
    <w:rsid w:val="00BC5161"/>
    <w:rsid w:val="00BD02F0"/>
    <w:rsid w:val="00BD52AE"/>
    <w:rsid w:val="00BE04DE"/>
    <w:rsid w:val="00BE775E"/>
    <w:rsid w:val="00BF337F"/>
    <w:rsid w:val="00C36988"/>
    <w:rsid w:val="00C43C1D"/>
    <w:rsid w:val="00C449AB"/>
    <w:rsid w:val="00C45264"/>
    <w:rsid w:val="00C66D0B"/>
    <w:rsid w:val="00CC7270"/>
    <w:rsid w:val="00CE101B"/>
    <w:rsid w:val="00D5373F"/>
    <w:rsid w:val="00D7083A"/>
    <w:rsid w:val="00D91582"/>
    <w:rsid w:val="00DB2DFA"/>
    <w:rsid w:val="00DF54E4"/>
    <w:rsid w:val="00E006B5"/>
    <w:rsid w:val="00E04759"/>
    <w:rsid w:val="00E054B9"/>
    <w:rsid w:val="00E21C33"/>
    <w:rsid w:val="00E30FA9"/>
    <w:rsid w:val="00E63C36"/>
    <w:rsid w:val="00E65CAA"/>
    <w:rsid w:val="00E86681"/>
    <w:rsid w:val="00EA1C4E"/>
    <w:rsid w:val="00EC2352"/>
    <w:rsid w:val="00EF0446"/>
    <w:rsid w:val="00F001ED"/>
    <w:rsid w:val="00F545C7"/>
    <w:rsid w:val="00F81A32"/>
    <w:rsid w:val="00FA0C88"/>
    <w:rsid w:val="00FA61FF"/>
    <w:rsid w:val="00FD2D9F"/>
    <w:rsid w:val="00FD650E"/>
    <w:rsid w:val="00FE6766"/>
    <w:rsid w:val="00FF1AFD"/>
    <w:rsid w:val="00FF7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D2D9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_"/>
    <w:link w:val="1"/>
    <w:rsid w:val="00FD2D9F"/>
    <w:rPr>
      <w:shd w:val="clear" w:color="auto" w:fill="FFFFFF"/>
    </w:rPr>
  </w:style>
  <w:style w:type="paragraph" w:customStyle="1" w:styleId="1">
    <w:name w:val="Основной текст1"/>
    <w:basedOn w:val="a"/>
    <w:link w:val="a3"/>
    <w:rsid w:val="00FD2D9F"/>
    <w:pPr>
      <w:widowControl w:val="0"/>
      <w:shd w:val="clear" w:color="auto" w:fill="FFFFFF"/>
    </w:pPr>
    <w:rPr>
      <w:rFonts w:asciiTheme="minorHAnsi" w:eastAsiaTheme="minorHAnsi" w:hAnsiTheme="minorHAnsi" w:cstheme="minorBidi"/>
      <w:sz w:val="22"/>
      <w:szCs w:val="22"/>
      <w:lang w:eastAsia="en-US"/>
    </w:rPr>
  </w:style>
  <w:style w:type="character" w:customStyle="1" w:styleId="8pt0pt">
    <w:name w:val="Основной текст + 8 pt;Интервал 0 pt"/>
    <w:rsid w:val="00FD2D9F"/>
    <w:rPr>
      <w:color w:val="000000"/>
      <w:spacing w:val="-1"/>
      <w:w w:val="100"/>
      <w:position w:val="0"/>
      <w:sz w:val="16"/>
      <w:szCs w:val="16"/>
      <w:shd w:val="clear" w:color="auto" w:fill="FFFFFF"/>
      <w:lang w:val="ru-RU"/>
    </w:rPr>
  </w:style>
  <w:style w:type="paragraph" w:styleId="a4">
    <w:name w:val="List Paragraph"/>
    <w:basedOn w:val="a"/>
    <w:uiPriority w:val="34"/>
    <w:qFormat/>
    <w:rsid w:val="00FD2D9F"/>
    <w:pPr>
      <w:ind w:left="720"/>
      <w:contextualSpacing/>
    </w:pPr>
  </w:style>
  <w:style w:type="paragraph" w:customStyle="1" w:styleId="ConsPlusCell">
    <w:name w:val="ConsPlusCell"/>
    <w:rsid w:val="00FD2D9F"/>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FD2D9F"/>
    <w:pPr>
      <w:spacing w:before="100" w:beforeAutospacing="1" w:after="100" w:afterAutospacing="1"/>
    </w:pPr>
  </w:style>
  <w:style w:type="paragraph" w:customStyle="1" w:styleId="Default">
    <w:name w:val="Default"/>
    <w:rsid w:val="00FD2D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FD2D9F"/>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1">
    <w:name w:val="Основной текст11"/>
    <w:basedOn w:val="a"/>
    <w:rsid w:val="00FD2D9F"/>
    <w:pPr>
      <w:shd w:val="clear" w:color="auto" w:fill="FFFFFF"/>
      <w:spacing w:line="283" w:lineRule="exact"/>
      <w:ind w:hanging="660"/>
    </w:pPr>
    <w:rPr>
      <w:sz w:val="23"/>
      <w:szCs w:val="23"/>
      <w:lang w:val="x-none" w:eastAsia="x-none"/>
    </w:rPr>
  </w:style>
  <w:style w:type="character" w:styleId="a6">
    <w:name w:val="Emphasis"/>
    <w:qFormat/>
    <w:rsid w:val="00FD2D9F"/>
    <w:rPr>
      <w:i/>
      <w:iCs/>
    </w:rPr>
  </w:style>
  <w:style w:type="paragraph" w:styleId="a7">
    <w:name w:val="Body Text"/>
    <w:basedOn w:val="a"/>
    <w:link w:val="a8"/>
    <w:unhideWhenUsed/>
    <w:rsid w:val="002D5CC7"/>
    <w:pPr>
      <w:suppressAutoHyphens/>
      <w:spacing w:line="360" w:lineRule="exact"/>
      <w:ind w:firstLine="720"/>
      <w:jc w:val="both"/>
    </w:pPr>
    <w:rPr>
      <w:sz w:val="28"/>
      <w:szCs w:val="20"/>
    </w:rPr>
  </w:style>
  <w:style w:type="character" w:customStyle="1" w:styleId="a8">
    <w:name w:val="Основной текст Знак"/>
    <w:basedOn w:val="a0"/>
    <w:link w:val="a7"/>
    <w:rsid w:val="002D5CC7"/>
    <w:rPr>
      <w:rFonts w:ascii="Times New Roman" w:eastAsia="Times New Roman" w:hAnsi="Times New Roman" w:cs="Times New Roman"/>
      <w:sz w:val="28"/>
      <w:szCs w:val="20"/>
      <w:lang w:eastAsia="ru-RU"/>
    </w:rPr>
  </w:style>
  <w:style w:type="character" w:customStyle="1" w:styleId="ConsPlusNormal0">
    <w:name w:val="ConsPlusNormal Знак"/>
    <w:basedOn w:val="a0"/>
    <w:link w:val="ConsPlusNormal"/>
    <w:locked/>
    <w:rsid w:val="00BF337F"/>
    <w:rPr>
      <w:rFonts w:ascii="Arial" w:eastAsia="Times New Roman" w:hAnsi="Arial" w:cs="Arial"/>
      <w:sz w:val="20"/>
      <w:szCs w:val="20"/>
      <w:lang w:eastAsia="ru-RU"/>
    </w:rPr>
  </w:style>
  <w:style w:type="paragraph" w:styleId="a9">
    <w:name w:val="Balloon Text"/>
    <w:basedOn w:val="a"/>
    <w:link w:val="aa"/>
    <w:uiPriority w:val="99"/>
    <w:semiHidden/>
    <w:unhideWhenUsed/>
    <w:rsid w:val="00B07118"/>
    <w:rPr>
      <w:rFonts w:ascii="Tahoma" w:hAnsi="Tahoma" w:cs="Tahoma"/>
      <w:sz w:val="16"/>
      <w:szCs w:val="16"/>
    </w:rPr>
  </w:style>
  <w:style w:type="character" w:customStyle="1" w:styleId="aa">
    <w:name w:val="Текст выноски Знак"/>
    <w:basedOn w:val="a0"/>
    <w:link w:val="a9"/>
    <w:uiPriority w:val="99"/>
    <w:semiHidden/>
    <w:rsid w:val="00B07118"/>
    <w:rPr>
      <w:rFonts w:ascii="Tahoma" w:eastAsia="Times New Roman" w:hAnsi="Tahoma" w:cs="Tahoma"/>
      <w:sz w:val="16"/>
      <w:szCs w:val="16"/>
      <w:lang w:eastAsia="ru-RU"/>
    </w:rPr>
  </w:style>
  <w:style w:type="paragraph" w:customStyle="1" w:styleId="ab">
    <w:name w:val="Базовый"/>
    <w:rsid w:val="005848CC"/>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character" w:styleId="ac">
    <w:name w:val="Strong"/>
    <w:basedOn w:val="a0"/>
    <w:uiPriority w:val="22"/>
    <w:qFormat/>
    <w:rsid w:val="0086374F"/>
    <w:rPr>
      <w:b/>
      <w:bCs/>
    </w:rPr>
  </w:style>
  <w:style w:type="character" w:styleId="ad">
    <w:name w:val="Hyperlink"/>
    <w:basedOn w:val="a0"/>
    <w:uiPriority w:val="99"/>
    <w:semiHidden/>
    <w:unhideWhenUsed/>
    <w:rsid w:val="0086374F"/>
    <w:rPr>
      <w:color w:val="0000FF"/>
      <w:u w:val="single"/>
    </w:rPr>
  </w:style>
  <w:style w:type="paragraph" w:customStyle="1" w:styleId="ae">
    <w:name w:val="a"/>
    <w:basedOn w:val="a"/>
    <w:rsid w:val="0086374F"/>
    <w:pPr>
      <w:spacing w:before="100" w:beforeAutospacing="1" w:after="100" w:afterAutospacing="1"/>
    </w:pPr>
  </w:style>
  <w:style w:type="character" w:customStyle="1" w:styleId="s1">
    <w:name w:val="s1"/>
    <w:basedOn w:val="a0"/>
    <w:rsid w:val="000E1404"/>
  </w:style>
  <w:style w:type="paragraph" w:styleId="af">
    <w:name w:val="header"/>
    <w:basedOn w:val="a"/>
    <w:link w:val="af0"/>
    <w:uiPriority w:val="99"/>
    <w:unhideWhenUsed/>
    <w:rsid w:val="00486323"/>
    <w:pPr>
      <w:tabs>
        <w:tab w:val="center" w:pos="4677"/>
        <w:tab w:val="right" w:pos="9355"/>
      </w:tabs>
    </w:pPr>
  </w:style>
  <w:style w:type="character" w:customStyle="1" w:styleId="af0">
    <w:name w:val="Верхний колонтитул Знак"/>
    <w:basedOn w:val="a0"/>
    <w:link w:val="af"/>
    <w:uiPriority w:val="99"/>
    <w:rsid w:val="00486323"/>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486323"/>
    <w:pPr>
      <w:tabs>
        <w:tab w:val="center" w:pos="4677"/>
        <w:tab w:val="right" w:pos="9355"/>
      </w:tabs>
    </w:pPr>
  </w:style>
  <w:style w:type="character" w:customStyle="1" w:styleId="af2">
    <w:name w:val="Нижний колонтитул Знак"/>
    <w:basedOn w:val="a0"/>
    <w:link w:val="af1"/>
    <w:uiPriority w:val="99"/>
    <w:rsid w:val="00486323"/>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6D175C"/>
    <w:rPr>
      <w:color w:val="800080"/>
      <w:u w:val="single"/>
    </w:rPr>
  </w:style>
  <w:style w:type="paragraph" w:customStyle="1" w:styleId="font5">
    <w:name w:val="font5"/>
    <w:basedOn w:val="a"/>
    <w:rsid w:val="006D175C"/>
    <w:pPr>
      <w:spacing w:before="100" w:beforeAutospacing="1" w:after="100" w:afterAutospacing="1"/>
    </w:pPr>
    <w:rPr>
      <w:b/>
      <w:bCs/>
      <w:color w:val="000000"/>
      <w:sz w:val="20"/>
      <w:szCs w:val="20"/>
    </w:rPr>
  </w:style>
  <w:style w:type="paragraph" w:customStyle="1" w:styleId="font6">
    <w:name w:val="font6"/>
    <w:basedOn w:val="a"/>
    <w:rsid w:val="006D175C"/>
    <w:pPr>
      <w:spacing w:before="100" w:beforeAutospacing="1" w:after="100" w:afterAutospacing="1"/>
    </w:pPr>
    <w:rPr>
      <w:color w:val="000000"/>
      <w:sz w:val="20"/>
      <w:szCs w:val="20"/>
    </w:rPr>
  </w:style>
  <w:style w:type="paragraph" w:customStyle="1" w:styleId="font7">
    <w:name w:val="font7"/>
    <w:basedOn w:val="a"/>
    <w:rsid w:val="006D175C"/>
    <w:pPr>
      <w:spacing w:before="100" w:beforeAutospacing="1" w:after="100" w:afterAutospacing="1"/>
    </w:pPr>
    <w:rPr>
      <w:color w:val="000000"/>
      <w:sz w:val="20"/>
      <w:szCs w:val="20"/>
    </w:rPr>
  </w:style>
  <w:style w:type="paragraph" w:customStyle="1" w:styleId="font8">
    <w:name w:val="font8"/>
    <w:basedOn w:val="a"/>
    <w:rsid w:val="006D175C"/>
    <w:pPr>
      <w:spacing w:before="100" w:beforeAutospacing="1" w:after="100" w:afterAutospacing="1"/>
    </w:pPr>
    <w:rPr>
      <w:sz w:val="20"/>
      <w:szCs w:val="20"/>
    </w:rPr>
  </w:style>
  <w:style w:type="paragraph" w:customStyle="1" w:styleId="font9">
    <w:name w:val="font9"/>
    <w:basedOn w:val="a"/>
    <w:rsid w:val="006D175C"/>
    <w:pPr>
      <w:spacing w:before="100" w:beforeAutospacing="1" w:after="100" w:afterAutospacing="1"/>
    </w:pPr>
    <w:rPr>
      <w:b/>
      <w:bCs/>
      <w:sz w:val="20"/>
      <w:szCs w:val="20"/>
    </w:rPr>
  </w:style>
  <w:style w:type="paragraph" w:customStyle="1" w:styleId="font10">
    <w:name w:val="font10"/>
    <w:basedOn w:val="a"/>
    <w:rsid w:val="006D175C"/>
    <w:pPr>
      <w:spacing w:before="100" w:beforeAutospacing="1" w:after="100" w:afterAutospacing="1"/>
    </w:pPr>
    <w:rPr>
      <w:rFonts w:ascii="Tahoma" w:hAnsi="Tahoma" w:cs="Tahoma"/>
      <w:b/>
      <w:bCs/>
      <w:color w:val="000000"/>
      <w:sz w:val="18"/>
      <w:szCs w:val="18"/>
    </w:rPr>
  </w:style>
  <w:style w:type="paragraph" w:customStyle="1" w:styleId="font11">
    <w:name w:val="font11"/>
    <w:basedOn w:val="a"/>
    <w:rsid w:val="006D175C"/>
    <w:pPr>
      <w:spacing w:before="100" w:beforeAutospacing="1" w:after="100" w:afterAutospacing="1"/>
    </w:pPr>
    <w:rPr>
      <w:rFonts w:ascii="Tahoma" w:hAnsi="Tahoma" w:cs="Tahoma"/>
      <w:color w:val="000000"/>
      <w:sz w:val="18"/>
      <w:szCs w:val="18"/>
    </w:rPr>
  </w:style>
  <w:style w:type="paragraph" w:customStyle="1" w:styleId="xl65">
    <w:name w:val="xl65"/>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6">
    <w:name w:val="xl66"/>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7">
    <w:name w:val="xl67"/>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rPr>
  </w:style>
  <w:style w:type="paragraph" w:customStyle="1" w:styleId="xl68">
    <w:name w:val="xl68"/>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9">
    <w:name w:val="xl69"/>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rPr>
  </w:style>
  <w:style w:type="paragraph" w:customStyle="1" w:styleId="xl70">
    <w:name w:val="xl70"/>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1">
    <w:name w:val="xl71"/>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2">
    <w:name w:val="xl72"/>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3">
    <w:name w:val="xl73"/>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4">
    <w:name w:val="xl74"/>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6">
    <w:name w:val="xl76"/>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8">
    <w:name w:val="xl78"/>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0">
    <w:name w:val="xl80"/>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3">
    <w:name w:val="xl83"/>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84">
    <w:name w:val="xl84"/>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5">
    <w:name w:val="xl85"/>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16"/>
      <w:szCs w:val="16"/>
    </w:rPr>
  </w:style>
  <w:style w:type="paragraph" w:customStyle="1" w:styleId="xl86">
    <w:name w:val="xl86"/>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7">
    <w:name w:val="xl87"/>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8">
    <w:name w:val="xl88"/>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rPr>
  </w:style>
  <w:style w:type="paragraph" w:customStyle="1" w:styleId="xl89">
    <w:name w:val="xl89"/>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rsid w:val="006D175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1">
    <w:name w:val="xl91"/>
    <w:basedOn w:val="a"/>
    <w:rsid w:val="006D175C"/>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2">
    <w:name w:val="xl92"/>
    <w:basedOn w:val="a"/>
    <w:rsid w:val="006D175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a"/>
    <w:rsid w:val="006D175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94">
    <w:name w:val="xl94"/>
    <w:basedOn w:val="a"/>
    <w:rsid w:val="006D175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5">
    <w:name w:val="xl95"/>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6">
    <w:name w:val="xl96"/>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6"/>
      <w:szCs w:val="16"/>
    </w:rPr>
  </w:style>
  <w:style w:type="paragraph" w:customStyle="1" w:styleId="xl97">
    <w:name w:val="xl97"/>
    <w:basedOn w:val="a"/>
    <w:rsid w:val="006D175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rsid w:val="006D175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9">
    <w:name w:val="xl99"/>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00">
    <w:name w:val="xl100"/>
    <w:basedOn w:val="a"/>
    <w:rsid w:val="006D175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01">
    <w:name w:val="xl101"/>
    <w:basedOn w:val="a"/>
    <w:rsid w:val="006D175C"/>
    <w:pPr>
      <w:pBdr>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02">
    <w:name w:val="xl102"/>
    <w:basedOn w:val="a"/>
    <w:rsid w:val="006D175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03">
    <w:name w:val="xl103"/>
    <w:basedOn w:val="a"/>
    <w:rsid w:val="006D175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4">
    <w:name w:val="xl104"/>
    <w:basedOn w:val="a"/>
    <w:rsid w:val="006D175C"/>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5">
    <w:name w:val="xl105"/>
    <w:basedOn w:val="a"/>
    <w:rsid w:val="006D175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6">
    <w:name w:val="xl106"/>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7">
    <w:name w:val="xl107"/>
    <w:basedOn w:val="a"/>
    <w:rsid w:val="006D175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rPr>
  </w:style>
  <w:style w:type="paragraph" w:customStyle="1" w:styleId="xl108">
    <w:name w:val="xl108"/>
    <w:basedOn w:val="a"/>
    <w:rsid w:val="006D175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D2D9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_"/>
    <w:link w:val="1"/>
    <w:rsid w:val="00FD2D9F"/>
    <w:rPr>
      <w:shd w:val="clear" w:color="auto" w:fill="FFFFFF"/>
    </w:rPr>
  </w:style>
  <w:style w:type="paragraph" w:customStyle="1" w:styleId="1">
    <w:name w:val="Основной текст1"/>
    <w:basedOn w:val="a"/>
    <w:link w:val="a3"/>
    <w:rsid w:val="00FD2D9F"/>
    <w:pPr>
      <w:widowControl w:val="0"/>
      <w:shd w:val="clear" w:color="auto" w:fill="FFFFFF"/>
    </w:pPr>
    <w:rPr>
      <w:rFonts w:asciiTheme="minorHAnsi" w:eastAsiaTheme="minorHAnsi" w:hAnsiTheme="minorHAnsi" w:cstheme="minorBidi"/>
      <w:sz w:val="22"/>
      <w:szCs w:val="22"/>
      <w:lang w:eastAsia="en-US"/>
    </w:rPr>
  </w:style>
  <w:style w:type="character" w:customStyle="1" w:styleId="8pt0pt">
    <w:name w:val="Основной текст + 8 pt;Интервал 0 pt"/>
    <w:rsid w:val="00FD2D9F"/>
    <w:rPr>
      <w:color w:val="000000"/>
      <w:spacing w:val="-1"/>
      <w:w w:val="100"/>
      <w:position w:val="0"/>
      <w:sz w:val="16"/>
      <w:szCs w:val="16"/>
      <w:shd w:val="clear" w:color="auto" w:fill="FFFFFF"/>
      <w:lang w:val="ru-RU"/>
    </w:rPr>
  </w:style>
  <w:style w:type="paragraph" w:styleId="a4">
    <w:name w:val="List Paragraph"/>
    <w:basedOn w:val="a"/>
    <w:uiPriority w:val="34"/>
    <w:qFormat/>
    <w:rsid w:val="00FD2D9F"/>
    <w:pPr>
      <w:ind w:left="720"/>
      <w:contextualSpacing/>
    </w:pPr>
  </w:style>
  <w:style w:type="paragraph" w:customStyle="1" w:styleId="ConsPlusCell">
    <w:name w:val="ConsPlusCell"/>
    <w:rsid w:val="00FD2D9F"/>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FD2D9F"/>
    <w:pPr>
      <w:spacing w:before="100" w:beforeAutospacing="1" w:after="100" w:afterAutospacing="1"/>
    </w:pPr>
  </w:style>
  <w:style w:type="paragraph" w:customStyle="1" w:styleId="Default">
    <w:name w:val="Default"/>
    <w:rsid w:val="00FD2D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FD2D9F"/>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1">
    <w:name w:val="Основной текст11"/>
    <w:basedOn w:val="a"/>
    <w:rsid w:val="00FD2D9F"/>
    <w:pPr>
      <w:shd w:val="clear" w:color="auto" w:fill="FFFFFF"/>
      <w:spacing w:line="283" w:lineRule="exact"/>
      <w:ind w:hanging="660"/>
    </w:pPr>
    <w:rPr>
      <w:sz w:val="23"/>
      <w:szCs w:val="23"/>
      <w:lang w:val="x-none" w:eastAsia="x-none"/>
    </w:rPr>
  </w:style>
  <w:style w:type="character" w:styleId="a6">
    <w:name w:val="Emphasis"/>
    <w:qFormat/>
    <w:rsid w:val="00FD2D9F"/>
    <w:rPr>
      <w:i/>
      <w:iCs/>
    </w:rPr>
  </w:style>
  <w:style w:type="paragraph" w:styleId="a7">
    <w:name w:val="Body Text"/>
    <w:basedOn w:val="a"/>
    <w:link w:val="a8"/>
    <w:unhideWhenUsed/>
    <w:rsid w:val="002D5CC7"/>
    <w:pPr>
      <w:suppressAutoHyphens/>
      <w:spacing w:line="360" w:lineRule="exact"/>
      <w:ind w:firstLine="720"/>
      <w:jc w:val="both"/>
    </w:pPr>
    <w:rPr>
      <w:sz w:val="28"/>
      <w:szCs w:val="20"/>
    </w:rPr>
  </w:style>
  <w:style w:type="character" w:customStyle="1" w:styleId="a8">
    <w:name w:val="Основной текст Знак"/>
    <w:basedOn w:val="a0"/>
    <w:link w:val="a7"/>
    <w:rsid w:val="002D5CC7"/>
    <w:rPr>
      <w:rFonts w:ascii="Times New Roman" w:eastAsia="Times New Roman" w:hAnsi="Times New Roman" w:cs="Times New Roman"/>
      <w:sz w:val="28"/>
      <w:szCs w:val="20"/>
      <w:lang w:eastAsia="ru-RU"/>
    </w:rPr>
  </w:style>
  <w:style w:type="character" w:customStyle="1" w:styleId="ConsPlusNormal0">
    <w:name w:val="ConsPlusNormal Знак"/>
    <w:basedOn w:val="a0"/>
    <w:link w:val="ConsPlusNormal"/>
    <w:locked/>
    <w:rsid w:val="00BF337F"/>
    <w:rPr>
      <w:rFonts w:ascii="Arial" w:eastAsia="Times New Roman" w:hAnsi="Arial" w:cs="Arial"/>
      <w:sz w:val="20"/>
      <w:szCs w:val="20"/>
      <w:lang w:eastAsia="ru-RU"/>
    </w:rPr>
  </w:style>
  <w:style w:type="paragraph" w:styleId="a9">
    <w:name w:val="Balloon Text"/>
    <w:basedOn w:val="a"/>
    <w:link w:val="aa"/>
    <w:uiPriority w:val="99"/>
    <w:semiHidden/>
    <w:unhideWhenUsed/>
    <w:rsid w:val="00B07118"/>
    <w:rPr>
      <w:rFonts w:ascii="Tahoma" w:hAnsi="Tahoma" w:cs="Tahoma"/>
      <w:sz w:val="16"/>
      <w:szCs w:val="16"/>
    </w:rPr>
  </w:style>
  <w:style w:type="character" w:customStyle="1" w:styleId="aa">
    <w:name w:val="Текст выноски Знак"/>
    <w:basedOn w:val="a0"/>
    <w:link w:val="a9"/>
    <w:uiPriority w:val="99"/>
    <w:semiHidden/>
    <w:rsid w:val="00B07118"/>
    <w:rPr>
      <w:rFonts w:ascii="Tahoma" w:eastAsia="Times New Roman" w:hAnsi="Tahoma" w:cs="Tahoma"/>
      <w:sz w:val="16"/>
      <w:szCs w:val="16"/>
      <w:lang w:eastAsia="ru-RU"/>
    </w:rPr>
  </w:style>
  <w:style w:type="paragraph" w:customStyle="1" w:styleId="ab">
    <w:name w:val="Базовый"/>
    <w:rsid w:val="005848CC"/>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character" w:styleId="ac">
    <w:name w:val="Strong"/>
    <w:basedOn w:val="a0"/>
    <w:uiPriority w:val="22"/>
    <w:qFormat/>
    <w:rsid w:val="0086374F"/>
    <w:rPr>
      <w:b/>
      <w:bCs/>
    </w:rPr>
  </w:style>
  <w:style w:type="character" w:styleId="ad">
    <w:name w:val="Hyperlink"/>
    <w:basedOn w:val="a0"/>
    <w:uiPriority w:val="99"/>
    <w:semiHidden/>
    <w:unhideWhenUsed/>
    <w:rsid w:val="0086374F"/>
    <w:rPr>
      <w:color w:val="0000FF"/>
      <w:u w:val="single"/>
    </w:rPr>
  </w:style>
  <w:style w:type="paragraph" w:customStyle="1" w:styleId="ae">
    <w:name w:val="a"/>
    <w:basedOn w:val="a"/>
    <w:rsid w:val="0086374F"/>
    <w:pPr>
      <w:spacing w:before="100" w:beforeAutospacing="1" w:after="100" w:afterAutospacing="1"/>
    </w:pPr>
  </w:style>
  <w:style w:type="character" w:customStyle="1" w:styleId="s1">
    <w:name w:val="s1"/>
    <w:basedOn w:val="a0"/>
    <w:rsid w:val="000E1404"/>
  </w:style>
  <w:style w:type="paragraph" w:styleId="af">
    <w:name w:val="header"/>
    <w:basedOn w:val="a"/>
    <w:link w:val="af0"/>
    <w:uiPriority w:val="99"/>
    <w:unhideWhenUsed/>
    <w:rsid w:val="00486323"/>
    <w:pPr>
      <w:tabs>
        <w:tab w:val="center" w:pos="4677"/>
        <w:tab w:val="right" w:pos="9355"/>
      </w:tabs>
    </w:pPr>
  </w:style>
  <w:style w:type="character" w:customStyle="1" w:styleId="af0">
    <w:name w:val="Верхний колонтитул Знак"/>
    <w:basedOn w:val="a0"/>
    <w:link w:val="af"/>
    <w:uiPriority w:val="99"/>
    <w:rsid w:val="00486323"/>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486323"/>
    <w:pPr>
      <w:tabs>
        <w:tab w:val="center" w:pos="4677"/>
        <w:tab w:val="right" w:pos="9355"/>
      </w:tabs>
    </w:pPr>
  </w:style>
  <w:style w:type="character" w:customStyle="1" w:styleId="af2">
    <w:name w:val="Нижний колонтитул Знак"/>
    <w:basedOn w:val="a0"/>
    <w:link w:val="af1"/>
    <w:uiPriority w:val="99"/>
    <w:rsid w:val="00486323"/>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6D175C"/>
    <w:rPr>
      <w:color w:val="800080"/>
      <w:u w:val="single"/>
    </w:rPr>
  </w:style>
  <w:style w:type="paragraph" w:customStyle="1" w:styleId="font5">
    <w:name w:val="font5"/>
    <w:basedOn w:val="a"/>
    <w:rsid w:val="006D175C"/>
    <w:pPr>
      <w:spacing w:before="100" w:beforeAutospacing="1" w:after="100" w:afterAutospacing="1"/>
    </w:pPr>
    <w:rPr>
      <w:b/>
      <w:bCs/>
      <w:color w:val="000000"/>
      <w:sz w:val="20"/>
      <w:szCs w:val="20"/>
    </w:rPr>
  </w:style>
  <w:style w:type="paragraph" w:customStyle="1" w:styleId="font6">
    <w:name w:val="font6"/>
    <w:basedOn w:val="a"/>
    <w:rsid w:val="006D175C"/>
    <w:pPr>
      <w:spacing w:before="100" w:beforeAutospacing="1" w:after="100" w:afterAutospacing="1"/>
    </w:pPr>
    <w:rPr>
      <w:color w:val="000000"/>
      <w:sz w:val="20"/>
      <w:szCs w:val="20"/>
    </w:rPr>
  </w:style>
  <w:style w:type="paragraph" w:customStyle="1" w:styleId="font7">
    <w:name w:val="font7"/>
    <w:basedOn w:val="a"/>
    <w:rsid w:val="006D175C"/>
    <w:pPr>
      <w:spacing w:before="100" w:beforeAutospacing="1" w:after="100" w:afterAutospacing="1"/>
    </w:pPr>
    <w:rPr>
      <w:color w:val="000000"/>
      <w:sz w:val="20"/>
      <w:szCs w:val="20"/>
    </w:rPr>
  </w:style>
  <w:style w:type="paragraph" w:customStyle="1" w:styleId="font8">
    <w:name w:val="font8"/>
    <w:basedOn w:val="a"/>
    <w:rsid w:val="006D175C"/>
    <w:pPr>
      <w:spacing w:before="100" w:beforeAutospacing="1" w:after="100" w:afterAutospacing="1"/>
    </w:pPr>
    <w:rPr>
      <w:sz w:val="20"/>
      <w:szCs w:val="20"/>
    </w:rPr>
  </w:style>
  <w:style w:type="paragraph" w:customStyle="1" w:styleId="font9">
    <w:name w:val="font9"/>
    <w:basedOn w:val="a"/>
    <w:rsid w:val="006D175C"/>
    <w:pPr>
      <w:spacing w:before="100" w:beforeAutospacing="1" w:after="100" w:afterAutospacing="1"/>
    </w:pPr>
    <w:rPr>
      <w:b/>
      <w:bCs/>
      <w:sz w:val="20"/>
      <w:szCs w:val="20"/>
    </w:rPr>
  </w:style>
  <w:style w:type="paragraph" w:customStyle="1" w:styleId="font10">
    <w:name w:val="font10"/>
    <w:basedOn w:val="a"/>
    <w:rsid w:val="006D175C"/>
    <w:pPr>
      <w:spacing w:before="100" w:beforeAutospacing="1" w:after="100" w:afterAutospacing="1"/>
    </w:pPr>
    <w:rPr>
      <w:rFonts w:ascii="Tahoma" w:hAnsi="Tahoma" w:cs="Tahoma"/>
      <w:b/>
      <w:bCs/>
      <w:color w:val="000000"/>
      <w:sz w:val="18"/>
      <w:szCs w:val="18"/>
    </w:rPr>
  </w:style>
  <w:style w:type="paragraph" w:customStyle="1" w:styleId="font11">
    <w:name w:val="font11"/>
    <w:basedOn w:val="a"/>
    <w:rsid w:val="006D175C"/>
    <w:pPr>
      <w:spacing w:before="100" w:beforeAutospacing="1" w:after="100" w:afterAutospacing="1"/>
    </w:pPr>
    <w:rPr>
      <w:rFonts w:ascii="Tahoma" w:hAnsi="Tahoma" w:cs="Tahoma"/>
      <w:color w:val="000000"/>
      <w:sz w:val="18"/>
      <w:szCs w:val="18"/>
    </w:rPr>
  </w:style>
  <w:style w:type="paragraph" w:customStyle="1" w:styleId="xl65">
    <w:name w:val="xl65"/>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6">
    <w:name w:val="xl66"/>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7">
    <w:name w:val="xl67"/>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rPr>
  </w:style>
  <w:style w:type="paragraph" w:customStyle="1" w:styleId="xl68">
    <w:name w:val="xl68"/>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9">
    <w:name w:val="xl69"/>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rPr>
  </w:style>
  <w:style w:type="paragraph" w:customStyle="1" w:styleId="xl70">
    <w:name w:val="xl70"/>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1">
    <w:name w:val="xl71"/>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2">
    <w:name w:val="xl72"/>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3">
    <w:name w:val="xl73"/>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4">
    <w:name w:val="xl74"/>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6">
    <w:name w:val="xl76"/>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8">
    <w:name w:val="xl78"/>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0">
    <w:name w:val="xl80"/>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3">
    <w:name w:val="xl83"/>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84">
    <w:name w:val="xl84"/>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5">
    <w:name w:val="xl85"/>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16"/>
      <w:szCs w:val="16"/>
    </w:rPr>
  </w:style>
  <w:style w:type="paragraph" w:customStyle="1" w:styleId="xl86">
    <w:name w:val="xl86"/>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7">
    <w:name w:val="xl87"/>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8">
    <w:name w:val="xl88"/>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rPr>
  </w:style>
  <w:style w:type="paragraph" w:customStyle="1" w:styleId="xl89">
    <w:name w:val="xl89"/>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rsid w:val="006D175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1">
    <w:name w:val="xl91"/>
    <w:basedOn w:val="a"/>
    <w:rsid w:val="006D175C"/>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2">
    <w:name w:val="xl92"/>
    <w:basedOn w:val="a"/>
    <w:rsid w:val="006D175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a"/>
    <w:rsid w:val="006D175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94">
    <w:name w:val="xl94"/>
    <w:basedOn w:val="a"/>
    <w:rsid w:val="006D175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5">
    <w:name w:val="xl95"/>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6">
    <w:name w:val="xl96"/>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6"/>
      <w:szCs w:val="16"/>
    </w:rPr>
  </w:style>
  <w:style w:type="paragraph" w:customStyle="1" w:styleId="xl97">
    <w:name w:val="xl97"/>
    <w:basedOn w:val="a"/>
    <w:rsid w:val="006D175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rsid w:val="006D175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9">
    <w:name w:val="xl99"/>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00">
    <w:name w:val="xl100"/>
    <w:basedOn w:val="a"/>
    <w:rsid w:val="006D175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01">
    <w:name w:val="xl101"/>
    <w:basedOn w:val="a"/>
    <w:rsid w:val="006D175C"/>
    <w:pPr>
      <w:pBdr>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02">
    <w:name w:val="xl102"/>
    <w:basedOn w:val="a"/>
    <w:rsid w:val="006D175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03">
    <w:name w:val="xl103"/>
    <w:basedOn w:val="a"/>
    <w:rsid w:val="006D175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4">
    <w:name w:val="xl104"/>
    <w:basedOn w:val="a"/>
    <w:rsid w:val="006D175C"/>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5">
    <w:name w:val="xl105"/>
    <w:basedOn w:val="a"/>
    <w:rsid w:val="006D175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6">
    <w:name w:val="xl106"/>
    <w:basedOn w:val="a"/>
    <w:rsid w:val="006D1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7">
    <w:name w:val="xl107"/>
    <w:basedOn w:val="a"/>
    <w:rsid w:val="006D175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rPr>
  </w:style>
  <w:style w:type="paragraph" w:customStyle="1" w:styleId="xl108">
    <w:name w:val="xl108"/>
    <w:basedOn w:val="a"/>
    <w:rsid w:val="006D175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3468">
      <w:bodyDiv w:val="1"/>
      <w:marLeft w:val="0"/>
      <w:marRight w:val="0"/>
      <w:marTop w:val="0"/>
      <w:marBottom w:val="0"/>
      <w:divBdr>
        <w:top w:val="none" w:sz="0" w:space="0" w:color="auto"/>
        <w:left w:val="none" w:sz="0" w:space="0" w:color="auto"/>
        <w:bottom w:val="none" w:sz="0" w:space="0" w:color="auto"/>
        <w:right w:val="none" w:sz="0" w:space="0" w:color="auto"/>
      </w:divBdr>
    </w:div>
    <w:div w:id="68500001">
      <w:bodyDiv w:val="1"/>
      <w:marLeft w:val="0"/>
      <w:marRight w:val="0"/>
      <w:marTop w:val="0"/>
      <w:marBottom w:val="0"/>
      <w:divBdr>
        <w:top w:val="none" w:sz="0" w:space="0" w:color="auto"/>
        <w:left w:val="none" w:sz="0" w:space="0" w:color="auto"/>
        <w:bottom w:val="none" w:sz="0" w:space="0" w:color="auto"/>
        <w:right w:val="none" w:sz="0" w:space="0" w:color="auto"/>
      </w:divBdr>
    </w:div>
    <w:div w:id="142091627">
      <w:bodyDiv w:val="1"/>
      <w:marLeft w:val="0"/>
      <w:marRight w:val="0"/>
      <w:marTop w:val="0"/>
      <w:marBottom w:val="0"/>
      <w:divBdr>
        <w:top w:val="none" w:sz="0" w:space="0" w:color="auto"/>
        <w:left w:val="none" w:sz="0" w:space="0" w:color="auto"/>
        <w:bottom w:val="none" w:sz="0" w:space="0" w:color="auto"/>
        <w:right w:val="none" w:sz="0" w:space="0" w:color="auto"/>
      </w:divBdr>
    </w:div>
    <w:div w:id="248002159">
      <w:bodyDiv w:val="1"/>
      <w:marLeft w:val="0"/>
      <w:marRight w:val="0"/>
      <w:marTop w:val="0"/>
      <w:marBottom w:val="0"/>
      <w:divBdr>
        <w:top w:val="none" w:sz="0" w:space="0" w:color="auto"/>
        <w:left w:val="none" w:sz="0" w:space="0" w:color="auto"/>
        <w:bottom w:val="none" w:sz="0" w:space="0" w:color="auto"/>
        <w:right w:val="none" w:sz="0" w:space="0" w:color="auto"/>
      </w:divBdr>
    </w:div>
    <w:div w:id="944388843">
      <w:bodyDiv w:val="1"/>
      <w:marLeft w:val="0"/>
      <w:marRight w:val="0"/>
      <w:marTop w:val="0"/>
      <w:marBottom w:val="0"/>
      <w:divBdr>
        <w:top w:val="none" w:sz="0" w:space="0" w:color="auto"/>
        <w:left w:val="none" w:sz="0" w:space="0" w:color="auto"/>
        <w:bottom w:val="none" w:sz="0" w:space="0" w:color="auto"/>
        <w:right w:val="none" w:sz="0" w:space="0" w:color="auto"/>
      </w:divBdr>
    </w:div>
    <w:div w:id="994839683">
      <w:bodyDiv w:val="1"/>
      <w:marLeft w:val="0"/>
      <w:marRight w:val="0"/>
      <w:marTop w:val="0"/>
      <w:marBottom w:val="0"/>
      <w:divBdr>
        <w:top w:val="none" w:sz="0" w:space="0" w:color="auto"/>
        <w:left w:val="none" w:sz="0" w:space="0" w:color="auto"/>
        <w:bottom w:val="none" w:sz="0" w:space="0" w:color="auto"/>
        <w:right w:val="none" w:sz="0" w:space="0" w:color="auto"/>
      </w:divBdr>
    </w:div>
    <w:div w:id="1132017335">
      <w:bodyDiv w:val="1"/>
      <w:marLeft w:val="0"/>
      <w:marRight w:val="0"/>
      <w:marTop w:val="0"/>
      <w:marBottom w:val="0"/>
      <w:divBdr>
        <w:top w:val="none" w:sz="0" w:space="0" w:color="auto"/>
        <w:left w:val="none" w:sz="0" w:space="0" w:color="auto"/>
        <w:bottom w:val="none" w:sz="0" w:space="0" w:color="auto"/>
        <w:right w:val="none" w:sz="0" w:space="0" w:color="auto"/>
      </w:divBdr>
    </w:div>
    <w:div w:id="1186098013">
      <w:bodyDiv w:val="1"/>
      <w:marLeft w:val="0"/>
      <w:marRight w:val="0"/>
      <w:marTop w:val="0"/>
      <w:marBottom w:val="0"/>
      <w:divBdr>
        <w:top w:val="none" w:sz="0" w:space="0" w:color="auto"/>
        <w:left w:val="none" w:sz="0" w:space="0" w:color="auto"/>
        <w:bottom w:val="none" w:sz="0" w:space="0" w:color="auto"/>
        <w:right w:val="none" w:sz="0" w:space="0" w:color="auto"/>
      </w:divBdr>
    </w:div>
    <w:div w:id="1199586390">
      <w:bodyDiv w:val="1"/>
      <w:marLeft w:val="0"/>
      <w:marRight w:val="0"/>
      <w:marTop w:val="0"/>
      <w:marBottom w:val="0"/>
      <w:divBdr>
        <w:top w:val="none" w:sz="0" w:space="0" w:color="auto"/>
        <w:left w:val="none" w:sz="0" w:space="0" w:color="auto"/>
        <w:bottom w:val="none" w:sz="0" w:space="0" w:color="auto"/>
        <w:right w:val="none" w:sz="0" w:space="0" w:color="auto"/>
      </w:divBdr>
      <w:divsChild>
        <w:div w:id="411976769">
          <w:marLeft w:val="446"/>
          <w:marRight w:val="0"/>
          <w:marTop w:val="0"/>
          <w:marBottom w:val="0"/>
          <w:divBdr>
            <w:top w:val="none" w:sz="0" w:space="0" w:color="auto"/>
            <w:left w:val="none" w:sz="0" w:space="0" w:color="auto"/>
            <w:bottom w:val="none" w:sz="0" w:space="0" w:color="auto"/>
            <w:right w:val="none" w:sz="0" w:space="0" w:color="auto"/>
          </w:divBdr>
        </w:div>
        <w:div w:id="714891122">
          <w:marLeft w:val="547"/>
          <w:marRight w:val="0"/>
          <w:marTop w:val="0"/>
          <w:marBottom w:val="0"/>
          <w:divBdr>
            <w:top w:val="none" w:sz="0" w:space="0" w:color="auto"/>
            <w:left w:val="none" w:sz="0" w:space="0" w:color="auto"/>
            <w:bottom w:val="none" w:sz="0" w:space="0" w:color="auto"/>
            <w:right w:val="none" w:sz="0" w:space="0" w:color="auto"/>
          </w:divBdr>
        </w:div>
        <w:div w:id="922572811">
          <w:marLeft w:val="3427"/>
          <w:marRight w:val="0"/>
          <w:marTop w:val="0"/>
          <w:marBottom w:val="0"/>
          <w:divBdr>
            <w:top w:val="none" w:sz="0" w:space="0" w:color="auto"/>
            <w:left w:val="none" w:sz="0" w:space="0" w:color="auto"/>
            <w:bottom w:val="none" w:sz="0" w:space="0" w:color="auto"/>
            <w:right w:val="none" w:sz="0" w:space="0" w:color="auto"/>
          </w:divBdr>
        </w:div>
      </w:divsChild>
    </w:div>
    <w:div w:id="1266575630">
      <w:bodyDiv w:val="1"/>
      <w:marLeft w:val="0"/>
      <w:marRight w:val="0"/>
      <w:marTop w:val="0"/>
      <w:marBottom w:val="0"/>
      <w:divBdr>
        <w:top w:val="none" w:sz="0" w:space="0" w:color="auto"/>
        <w:left w:val="none" w:sz="0" w:space="0" w:color="auto"/>
        <w:bottom w:val="none" w:sz="0" w:space="0" w:color="auto"/>
        <w:right w:val="none" w:sz="0" w:space="0" w:color="auto"/>
      </w:divBdr>
    </w:div>
    <w:div w:id="1319769117">
      <w:bodyDiv w:val="1"/>
      <w:marLeft w:val="0"/>
      <w:marRight w:val="0"/>
      <w:marTop w:val="0"/>
      <w:marBottom w:val="0"/>
      <w:divBdr>
        <w:top w:val="none" w:sz="0" w:space="0" w:color="auto"/>
        <w:left w:val="none" w:sz="0" w:space="0" w:color="auto"/>
        <w:bottom w:val="none" w:sz="0" w:space="0" w:color="auto"/>
        <w:right w:val="none" w:sz="0" w:space="0" w:color="auto"/>
      </w:divBdr>
    </w:div>
    <w:div w:id="1364282919">
      <w:bodyDiv w:val="1"/>
      <w:marLeft w:val="0"/>
      <w:marRight w:val="0"/>
      <w:marTop w:val="0"/>
      <w:marBottom w:val="0"/>
      <w:divBdr>
        <w:top w:val="none" w:sz="0" w:space="0" w:color="auto"/>
        <w:left w:val="none" w:sz="0" w:space="0" w:color="auto"/>
        <w:bottom w:val="none" w:sz="0" w:space="0" w:color="auto"/>
        <w:right w:val="none" w:sz="0" w:space="0" w:color="auto"/>
      </w:divBdr>
    </w:div>
    <w:div w:id="1610819766">
      <w:bodyDiv w:val="1"/>
      <w:marLeft w:val="0"/>
      <w:marRight w:val="0"/>
      <w:marTop w:val="0"/>
      <w:marBottom w:val="0"/>
      <w:divBdr>
        <w:top w:val="none" w:sz="0" w:space="0" w:color="auto"/>
        <w:left w:val="none" w:sz="0" w:space="0" w:color="auto"/>
        <w:bottom w:val="none" w:sz="0" w:space="0" w:color="auto"/>
        <w:right w:val="none" w:sz="0" w:space="0" w:color="auto"/>
      </w:divBdr>
    </w:div>
    <w:div w:id="2045254109">
      <w:bodyDiv w:val="1"/>
      <w:marLeft w:val="0"/>
      <w:marRight w:val="0"/>
      <w:marTop w:val="0"/>
      <w:marBottom w:val="0"/>
      <w:divBdr>
        <w:top w:val="none" w:sz="0" w:space="0" w:color="auto"/>
        <w:left w:val="none" w:sz="0" w:space="0" w:color="auto"/>
        <w:bottom w:val="none" w:sz="0" w:space="0" w:color="auto"/>
        <w:right w:val="none" w:sz="0" w:space="0" w:color="auto"/>
      </w:divBdr>
    </w:div>
    <w:div w:id="21245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agai.ru/DswMedia/ot02082017-303-297-01-02.r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ragai.ru/DswMedia/ot29062017-257-297-01-02.doc" TargetMode="External"/><Relationship Id="rId17" Type="http://schemas.openxmlformats.org/officeDocument/2006/relationships/hyperlink" Target="http://www.karagai.ru/DswMedia/ot18122017-543-297-01-02.doc" TargetMode="External"/><Relationship Id="rId2" Type="http://schemas.openxmlformats.org/officeDocument/2006/relationships/numbering" Target="numbering.xml"/><Relationship Id="rId16" Type="http://schemas.openxmlformats.org/officeDocument/2006/relationships/hyperlink" Target="http://www.karagai.ru/DswMedia/ot14122017-536-297-01-0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agai.ru/DswMedia/ot31052017-224-297-01-02.doc" TargetMode="External"/><Relationship Id="rId5" Type="http://schemas.openxmlformats.org/officeDocument/2006/relationships/settings" Target="settings.xml"/><Relationship Id="rId15" Type="http://schemas.openxmlformats.org/officeDocument/2006/relationships/hyperlink" Target="http://www.karagai.ru/DswMedia/ot10112017-480-297-01-02.doc" TargetMode="External"/><Relationship Id="rId10" Type="http://schemas.openxmlformats.org/officeDocument/2006/relationships/hyperlink" Target="http://www.karagai.ru/DswMedia/ot13042017-121-297-01-02.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karagai.ru/DswMedia/ot13102017-434-297-01-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7D3E-CF91-4BA2-B0CD-E11ED56E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2649</TotalTime>
  <Pages>53</Pages>
  <Words>17112</Words>
  <Characters>97543</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2018-04-04T06:14:00Z</cp:lastPrinted>
  <dcterms:created xsi:type="dcterms:W3CDTF">2018-03-04T11:44:00Z</dcterms:created>
  <dcterms:modified xsi:type="dcterms:W3CDTF">2018-04-06T09:26:00Z</dcterms:modified>
</cp:coreProperties>
</file>