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04" w:rsidRDefault="006A0004" w:rsidP="006A0004">
      <w:pPr>
        <w:spacing w:line="240" w:lineRule="auto"/>
        <w:ind w:right="300"/>
        <w:outlineLvl w:val="0"/>
        <w:rPr>
          <w:rFonts w:ascii="Segoe UI" w:eastAsia="Times New Roman" w:hAnsi="Segoe UI" w:cs="Segoe UI"/>
          <w:b/>
          <w:bCs/>
          <w:color w:val="3B4256"/>
          <w:kern w:val="36"/>
          <w:sz w:val="48"/>
          <w:szCs w:val="48"/>
        </w:rPr>
      </w:pPr>
      <w:r>
        <w:rPr>
          <w:rFonts w:ascii="Segoe UI" w:eastAsia="Times New Roman" w:hAnsi="Segoe UI" w:cs="Segoe UI"/>
          <w:b/>
          <w:bCs/>
          <w:color w:val="3B4256"/>
          <w:kern w:val="36"/>
          <w:sz w:val="48"/>
          <w:szCs w:val="48"/>
        </w:rPr>
        <w:t>Перечень документов, необходимых для предоставления сертификата</w:t>
      </w:r>
    </w:p>
    <w:p w:rsidR="006A0004" w:rsidRDefault="006A0004" w:rsidP="006A0004">
      <w:pPr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Для получения государственной услуги в Управлении образования заявителю необходимо предъявить паспорт гражданина Российской Федерации либо иного документа, удостоверяющего личность и 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предоставить следующие документы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6A0004" w:rsidRDefault="006A0004" w:rsidP="006A0004">
      <w:pPr>
        <w:numPr>
          <w:ilvl w:val="0"/>
          <w:numId w:val="1"/>
        </w:numPr>
        <w:spacing w:after="150" w:line="360" w:lineRule="atLeast"/>
        <w:ind w:left="9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заявление по прилагаемой форме;</w:t>
      </w:r>
    </w:p>
    <w:p w:rsidR="006A0004" w:rsidRDefault="006A0004" w:rsidP="006A0004">
      <w:pPr>
        <w:numPr>
          <w:ilvl w:val="0"/>
          <w:numId w:val="1"/>
        </w:numPr>
        <w:spacing w:after="150" w:line="360" w:lineRule="atLeast"/>
        <w:ind w:left="9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документ, подтверждающий полномочия уполномоченного лица (в случае если от имени Заявителя выступает уполномоченное лицо);</w:t>
      </w:r>
    </w:p>
    <w:p w:rsidR="006A0004" w:rsidRDefault="006A0004" w:rsidP="006A0004">
      <w:pPr>
        <w:numPr>
          <w:ilvl w:val="0"/>
          <w:numId w:val="1"/>
        </w:numPr>
        <w:spacing w:after="150" w:line="360" w:lineRule="atLeast"/>
        <w:ind w:left="9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судебного решения, устанавливающего факт постоянного проживания ребенка на территории Карагайского муниципального округа Пермского края в период (год) подачи заявления (при наличии).</w:t>
      </w:r>
    </w:p>
    <w:p w:rsidR="006A0004" w:rsidRDefault="006A0004" w:rsidP="006A0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004" w:rsidRDefault="006A0004" w:rsidP="006A0004">
      <w:pPr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Управление образования путем межведомственных запросов получает следующие сведения*: </w:t>
      </w:r>
    </w:p>
    <w:p w:rsidR="006A0004" w:rsidRDefault="006A0004" w:rsidP="006A0004">
      <w:pPr>
        <w:numPr>
          <w:ilvl w:val="0"/>
          <w:numId w:val="2"/>
        </w:numPr>
        <w:spacing w:after="150" w:line="360" w:lineRule="atLeast"/>
        <w:ind w:left="9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 регистрации ребенка по месту жительства (по месту пребывания);</w:t>
      </w:r>
    </w:p>
    <w:p w:rsidR="006A0004" w:rsidRDefault="006A0004" w:rsidP="006A0004">
      <w:pPr>
        <w:numPr>
          <w:ilvl w:val="0"/>
          <w:numId w:val="2"/>
        </w:numPr>
        <w:spacing w:after="150" w:line="360" w:lineRule="atLeast"/>
        <w:ind w:left="9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 постановке несовершеннолетнего на учет как находящегося в социально опасном положении;</w:t>
      </w:r>
    </w:p>
    <w:p w:rsidR="006A0004" w:rsidRDefault="006A0004" w:rsidP="006A0004">
      <w:pPr>
        <w:numPr>
          <w:ilvl w:val="0"/>
          <w:numId w:val="2"/>
        </w:numPr>
        <w:spacing w:after="150" w:line="360" w:lineRule="atLeast"/>
        <w:ind w:left="9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 нуждаемости семьи заявителя в предоставлении мер социальной поддержки и (или) государственной поддержки, сведения о признании семьи многодетной;</w:t>
      </w:r>
    </w:p>
    <w:p w:rsidR="006A0004" w:rsidRDefault="006A0004" w:rsidP="006A0004">
      <w:pPr>
        <w:numPr>
          <w:ilvl w:val="0"/>
          <w:numId w:val="2"/>
        </w:numPr>
        <w:spacing w:after="150" w:line="360" w:lineRule="atLeast"/>
        <w:ind w:left="9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 страховом номере индивидуального лицевого счета застрахованного лица (заявителя и ребенка) в системе обязательного пенсионного страхования;</w:t>
      </w:r>
    </w:p>
    <w:p w:rsidR="006A0004" w:rsidRDefault="006A0004" w:rsidP="006A0004">
      <w:pPr>
        <w:numPr>
          <w:ilvl w:val="0"/>
          <w:numId w:val="2"/>
        </w:numPr>
        <w:spacing w:after="150" w:line="360" w:lineRule="atLeast"/>
        <w:ind w:left="9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 факте установления инвалидности ребенка из Федеральной государственной информационной системы «Федеральный реестр инвалидов»;</w:t>
      </w:r>
    </w:p>
    <w:p w:rsidR="006A0004" w:rsidRDefault="006A0004" w:rsidP="006A0004">
      <w:pPr>
        <w:numPr>
          <w:ilvl w:val="0"/>
          <w:numId w:val="2"/>
        </w:numPr>
        <w:spacing w:after="150" w:line="360" w:lineRule="atLeast"/>
        <w:ind w:left="9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 рождении ребенка.</w:t>
      </w:r>
    </w:p>
    <w:p w:rsidR="006A0004" w:rsidRPr="006A0004" w:rsidRDefault="006A0004" w:rsidP="006A0004">
      <w:pPr>
        <w:spacing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*Родители вправе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предоставить документы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sz w:val="24"/>
          <w:szCs w:val="24"/>
        </w:rPr>
        <w:t>дтверждающие указанные сведения.</w:t>
      </w:r>
      <w:bookmarkStart w:id="0" w:name="_GoBack"/>
      <w:bookmarkEnd w:id="0"/>
      <w:r>
        <w:fldChar w:fldCharType="begin"/>
      </w:r>
      <w:r>
        <w:instrText xml:space="preserve"> HYPERLINK "https://connect.ok.ru/offer?url=https%3A%2F%2Fkungur-obr.uoedu.ru%2Fsite%2Fsection%3Fid%3D298&amp;title=%D0%9F%D0%B5%D1%80%D0%B5%D1%87%D0%B5%D0%BD%D1%8C%20%D0%B4%D0%BE%D0%BA%D1%83%D0%BC%D0%B5%D0%BD%D1%82%D0%BE%D0%B2%2C%20%D0%BD%D0%B5%D0%BE%D0%B1%D1%85%D0%BE%D0%B4%D0%B8%D0%BC%D1%8B%D1%85%20%D0%B4%D0%BB%D1%8F%20%D0%BF%D1%80%D0%B5%D0%B4%D0%BE%D1%81%D1%82%D0%B0%D0%B2%D0%BB%D0%B5%D0%BD%D0%B8%D1%8F%20%D1%81%D0%B5%D1%80%D1%82%D0%B8%D1%84%D0%B8%D0%BA%D0%B0%D1%82%D0%B0&amp;utm_source=share2" \o "Одноклассники" \t "_blank" </w:instrText>
      </w:r>
      <w:r>
        <w:fldChar w:fldCharType="separate"/>
      </w:r>
      <w:r>
        <w:rPr>
          <w:rFonts w:ascii="Segoe UI" w:eastAsia="Times New Roman" w:hAnsi="Segoe UI" w:cs="Segoe UI"/>
          <w:color w:val="3B4256"/>
          <w:sz w:val="27"/>
          <w:szCs w:val="27"/>
        </w:rPr>
        <w:br/>
      </w:r>
      <w:r>
        <w:fldChar w:fldCharType="end"/>
      </w:r>
    </w:p>
    <w:p w:rsidR="00385C3E" w:rsidRDefault="006A0004"/>
    <w:sectPr w:rsidR="00385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70EE"/>
    <w:multiLevelType w:val="multilevel"/>
    <w:tmpl w:val="3C96C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AE4314"/>
    <w:multiLevelType w:val="multilevel"/>
    <w:tmpl w:val="3EF4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04"/>
    <w:rsid w:val="001D5E6D"/>
    <w:rsid w:val="003F7243"/>
    <w:rsid w:val="006A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2024-04-01T06:48:00Z</dcterms:created>
  <dcterms:modified xsi:type="dcterms:W3CDTF">2024-04-01T06:49:00Z</dcterms:modified>
</cp:coreProperties>
</file>