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9" w:rsidRPr="00E067C9" w:rsidRDefault="00381839" w:rsidP="00381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81839">
        <w:rPr>
          <w:rFonts w:ascii="Times New Roman" w:hAnsi="Times New Roman" w:cs="Times New Roman"/>
          <w:b/>
          <w:sz w:val="28"/>
          <w:szCs w:val="28"/>
        </w:rPr>
        <w:t xml:space="preserve">Учебный предмет «География»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контексте </w:t>
      </w:r>
      <w:r w:rsidRPr="00381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общеобразовательной программы основного общего образования</w:t>
      </w:r>
    </w:p>
    <w:p w:rsidR="00166BB3" w:rsidRPr="00166BB3" w:rsidRDefault="00166BB3" w:rsidP="0038183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Катаева Эльвира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1839" w:rsidRPr="0016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географии </w:t>
      </w:r>
    </w:p>
    <w:p w:rsidR="00E067C9" w:rsidRPr="00166BB3" w:rsidRDefault="00166BB3" w:rsidP="0038183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«Козьмодемьянская средняя общеобразовательная школа»</w:t>
      </w:r>
    </w:p>
    <w:p w:rsidR="00E067C9" w:rsidRPr="00166BB3" w:rsidRDefault="00C668A6" w:rsidP="00C668A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67C9" w:rsidRPr="00C66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ООП ООО уделено</w:t>
      </w:r>
      <w:r w:rsidR="00E067C9" w:rsidRPr="00C668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B51E6">
        <w:rPr>
          <w:rFonts w:ascii="Times New Roman" w:hAnsi="Times New Roman" w:cs="Times New Roman"/>
          <w:sz w:val="28"/>
          <w:szCs w:val="28"/>
        </w:rPr>
        <w:t>у</w:t>
      </w:r>
      <w:r w:rsidR="00166BB3">
        <w:rPr>
          <w:rFonts w:ascii="Times New Roman" w:hAnsi="Times New Roman" w:cs="Times New Roman"/>
          <w:sz w:val="28"/>
          <w:szCs w:val="28"/>
        </w:rPr>
        <w:t>чебному</w:t>
      </w:r>
      <w:r w:rsidR="004B51E6" w:rsidRPr="00C668A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B51E6">
        <w:rPr>
          <w:rFonts w:ascii="Times New Roman" w:hAnsi="Times New Roman" w:cs="Times New Roman"/>
          <w:sz w:val="28"/>
          <w:szCs w:val="28"/>
        </w:rPr>
        <w:t>у</w:t>
      </w:r>
      <w:r w:rsidR="004B51E6" w:rsidRPr="00C668A6">
        <w:rPr>
          <w:rFonts w:ascii="Times New Roman" w:hAnsi="Times New Roman" w:cs="Times New Roman"/>
          <w:sz w:val="28"/>
          <w:szCs w:val="28"/>
        </w:rPr>
        <w:t xml:space="preserve"> «География» </w:t>
      </w:r>
      <w:r w:rsidR="004B51E6">
        <w:rPr>
          <w:rFonts w:ascii="Times New Roman" w:hAnsi="Times New Roman" w:cs="Times New Roman"/>
          <w:sz w:val="28"/>
          <w:szCs w:val="28"/>
        </w:rPr>
        <w:t>немаловажное значение. Географическое образование</w:t>
      </w:r>
      <w:r w:rsidR="00E067C9" w:rsidRPr="00C668A6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4B51E6">
        <w:rPr>
          <w:rFonts w:ascii="Times New Roman" w:hAnsi="Times New Roman" w:cs="Times New Roman"/>
          <w:sz w:val="28"/>
          <w:szCs w:val="28"/>
        </w:rPr>
        <w:t xml:space="preserve"> </w:t>
      </w:r>
      <w:r w:rsidR="00E067C9" w:rsidRPr="00C668A6">
        <w:rPr>
          <w:rFonts w:ascii="Times New Roman" w:hAnsi="Times New Roman" w:cs="Times New Roman"/>
          <w:sz w:val="28"/>
          <w:szCs w:val="28"/>
        </w:rPr>
        <w:t xml:space="preserve">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</w:t>
      </w:r>
      <w:r w:rsidR="00C832D2">
        <w:rPr>
          <w:rFonts w:ascii="Times New Roman" w:hAnsi="Times New Roman" w:cs="Times New Roman"/>
          <w:sz w:val="28"/>
          <w:szCs w:val="28"/>
        </w:rPr>
        <w:t>жизнедеятельности. Это позволит</w:t>
      </w:r>
      <w:r w:rsidR="00E067C9" w:rsidRPr="00C668A6">
        <w:rPr>
          <w:rFonts w:ascii="Times New Roman" w:hAnsi="Times New Roman" w:cs="Times New Roman"/>
          <w:sz w:val="28"/>
          <w:szCs w:val="28"/>
        </w:rPr>
        <w:t xml:space="preserve"> реализовать заложенную в образовательных стандартах </w:t>
      </w:r>
      <w:proofErr w:type="spellStart"/>
      <w:r w:rsidR="00E067C9" w:rsidRPr="00C668A6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E067C9" w:rsidRPr="00C668A6">
        <w:rPr>
          <w:rFonts w:ascii="Times New Roman" w:hAnsi="Times New Roman" w:cs="Times New Roman"/>
          <w:sz w:val="28"/>
          <w:szCs w:val="28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E067C9" w:rsidRPr="00C668A6" w:rsidRDefault="00E067C9" w:rsidP="00C66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6">
        <w:rPr>
          <w:rFonts w:ascii="Times New Roman" w:hAnsi="Times New Roman" w:cs="Times New Roman"/>
          <w:sz w:val="28"/>
          <w:szCs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E067C9" w:rsidRPr="00C668A6" w:rsidRDefault="00E067C9" w:rsidP="00C66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h_3x8tuzt" w:colFirst="0" w:colLast="0"/>
      <w:bookmarkEnd w:id="0"/>
      <w:proofErr w:type="gramStart"/>
      <w:r w:rsidRPr="00C668A6">
        <w:rPr>
          <w:rFonts w:ascii="Times New Roman" w:hAnsi="Times New Roman" w:cs="Times New Roman"/>
          <w:sz w:val="28"/>
          <w:szCs w:val="28"/>
        </w:rPr>
        <w:t xml:space="preserve">Учебный предмет «География» способствует формированию у обучающихся умения безопасно использовать учебное оборудование, </w:t>
      </w:r>
      <w:r w:rsidRPr="00C668A6">
        <w:rPr>
          <w:rFonts w:ascii="Times New Roman" w:hAnsi="Times New Roman" w:cs="Times New Roman"/>
          <w:sz w:val="28"/>
          <w:szCs w:val="28"/>
        </w:rPr>
        <w:lastRenderedPageBreak/>
        <w:t>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E067C9" w:rsidRPr="00C668A6" w:rsidRDefault="00E067C9" w:rsidP="00C66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6">
        <w:rPr>
          <w:rFonts w:ascii="Times New Roman" w:hAnsi="Times New Roman" w:cs="Times New Roman"/>
          <w:sz w:val="28"/>
          <w:szCs w:val="28"/>
        </w:rPr>
        <w:t>Изучение предмета «География»</w:t>
      </w:r>
      <w:r w:rsidR="00C832D2">
        <w:rPr>
          <w:rFonts w:ascii="Times New Roman" w:hAnsi="Times New Roman" w:cs="Times New Roman"/>
          <w:sz w:val="28"/>
          <w:szCs w:val="28"/>
        </w:rPr>
        <w:t xml:space="preserve"> </w:t>
      </w:r>
      <w:r w:rsidRPr="00C668A6">
        <w:rPr>
          <w:rFonts w:ascii="Times New Roman" w:hAnsi="Times New Roman" w:cs="Times New Roman"/>
          <w:sz w:val="28"/>
          <w:szCs w:val="28"/>
        </w:rPr>
        <w:t xml:space="preserve">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C668A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668A6">
        <w:rPr>
          <w:rFonts w:ascii="Times New Roman" w:hAnsi="Times New Roman" w:cs="Times New Roman"/>
          <w:sz w:val="28"/>
          <w:szCs w:val="28"/>
        </w:rPr>
        <w:t xml:space="preserve"> связях с предметами: </w:t>
      </w:r>
      <w:proofErr w:type="gramStart"/>
      <w:r w:rsidRPr="00C668A6">
        <w:rPr>
          <w:rFonts w:ascii="Times New Roman" w:hAnsi="Times New Roman" w:cs="Times New Roman"/>
          <w:sz w:val="28"/>
          <w:szCs w:val="28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381839" w:rsidRDefault="00C832D2" w:rsidP="0038183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51E6" w:rsidRPr="00E0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план в содержании географического образования выходит </w:t>
      </w:r>
      <w:proofErr w:type="spellStart"/>
      <w:r w:rsidR="004B51E6" w:rsidRPr="00E0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деятельностная</w:t>
      </w:r>
      <w:proofErr w:type="spellEnd"/>
      <w:r w:rsidR="004B51E6" w:rsidRPr="00E0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составляющая. </w:t>
      </w:r>
      <w:r w:rsidR="004B51E6" w:rsidRPr="00C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изучения</w:t>
      </w:r>
      <w:r w:rsidR="00C668A6" w:rsidRPr="00C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C9" w:rsidRPr="00E0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</w:t>
      </w:r>
      <w:proofErr w:type="gramStart"/>
      <w:r w:rsidR="00E067C9" w:rsidRPr="00E0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51E6" w:rsidRPr="00C832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B51E6" w:rsidRPr="00C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C9" w:rsidRPr="00E06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E067C9" w:rsidRPr="00E0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предполагающий широкое внедрение в практику обучения проектной и исследовательской деятельности.</w:t>
      </w:r>
      <w:r w:rsidRPr="00C832D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0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 определятся не столько суммой приобретенных знаний, сколько умением применять их на практике, в повседневной жизни. А это возможно только при расширении границ образовательного пространства, выходом за рамки классно-урочной системы. Через проекты, музейную деятельность, кружки, факультативы, практические работы на местности и т.д. Необходимо оптимальное сочетание между познавательной и игровой деятельностью.</w:t>
      </w:r>
    </w:p>
    <w:p w:rsidR="007516B8" w:rsidRPr="007516B8" w:rsidRDefault="007516B8" w:rsidP="007516B8">
      <w:pPr>
        <w:pStyle w:val="a7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eastAsia="Times New Roman"/>
          <w:b/>
          <w:lang w:val="ru-RU" w:eastAsia="ru-RU"/>
        </w:rPr>
      </w:pPr>
      <w:r w:rsidRPr="007516B8">
        <w:rPr>
          <w:rFonts w:eastAsia="Times New Roman"/>
          <w:lang w:eastAsia="ru-RU"/>
        </w:rPr>
        <w:t xml:space="preserve">Таким образом, на уроках </w:t>
      </w:r>
      <w:r>
        <w:rPr>
          <w:rFonts w:eastAsia="Times New Roman"/>
          <w:lang w:val="ru-RU" w:eastAsia="ru-RU"/>
        </w:rPr>
        <w:t xml:space="preserve">географии обучающиеся овладеют не только </w:t>
      </w:r>
      <w:r w:rsidRPr="007516B8">
        <w:rPr>
          <w:bCs/>
          <w:lang w:val="ru-RU"/>
        </w:rPr>
        <w:t>предметными</w:t>
      </w:r>
      <w:r w:rsidRPr="007516B8">
        <w:rPr>
          <w:rStyle w:val="20"/>
        </w:rPr>
        <w:t xml:space="preserve"> </w:t>
      </w:r>
      <w:r w:rsidR="00AF65AD" w:rsidRPr="007516B8">
        <w:rPr>
          <w:rStyle w:val="20"/>
          <w:b w:val="0"/>
        </w:rPr>
        <w:t>результат</w:t>
      </w:r>
      <w:r w:rsidR="00AF65AD" w:rsidRPr="007516B8">
        <w:rPr>
          <w:rStyle w:val="20"/>
          <w:b w:val="0"/>
          <w:lang w:val="ru-RU"/>
        </w:rPr>
        <w:t>ами</w:t>
      </w:r>
      <w:r w:rsidR="00AF65AD" w:rsidRPr="007516B8">
        <w:rPr>
          <w:rStyle w:val="20"/>
          <w:b w:val="0"/>
        </w:rPr>
        <w:t xml:space="preserve"> освоения основной образовательной программы</w:t>
      </w:r>
      <w:r w:rsidR="00AF65AD">
        <w:rPr>
          <w:rStyle w:val="20"/>
          <w:b w:val="0"/>
          <w:lang w:val="ru-RU"/>
        </w:rPr>
        <w:t>, но и</w:t>
      </w:r>
      <w:r w:rsidRPr="007516B8">
        <w:rPr>
          <w:rStyle w:val="20"/>
          <w:b w:val="0"/>
        </w:rPr>
        <w:t xml:space="preserve"> </w:t>
      </w:r>
      <w:r w:rsidR="00AF65AD" w:rsidRPr="007516B8">
        <w:rPr>
          <w:bCs/>
          <w:lang w:val="ru-RU"/>
        </w:rPr>
        <w:t>м</w:t>
      </w:r>
      <w:proofErr w:type="spellStart"/>
      <w:r w:rsidR="00AF65AD" w:rsidRPr="007516B8">
        <w:rPr>
          <w:bCs/>
        </w:rPr>
        <w:t>етапредметны</w:t>
      </w:r>
      <w:r w:rsidR="00AF65AD" w:rsidRPr="007516B8">
        <w:rPr>
          <w:bCs/>
          <w:lang w:val="ru-RU"/>
        </w:rPr>
        <w:t>ми</w:t>
      </w:r>
      <w:proofErr w:type="spellEnd"/>
      <w:r w:rsidR="00AF65AD">
        <w:rPr>
          <w:bCs/>
          <w:lang w:val="ru-RU"/>
        </w:rPr>
        <w:t xml:space="preserve"> и</w:t>
      </w:r>
      <w:r w:rsidR="00AF65AD" w:rsidRPr="007516B8">
        <w:rPr>
          <w:bCs/>
          <w:lang w:val="ru-RU"/>
        </w:rPr>
        <w:t xml:space="preserve"> </w:t>
      </w:r>
      <w:r w:rsidRPr="007516B8">
        <w:rPr>
          <w:bCs/>
          <w:lang w:val="ru-RU"/>
        </w:rPr>
        <w:t>л</w:t>
      </w:r>
      <w:proofErr w:type="spellStart"/>
      <w:r w:rsidRPr="007516B8">
        <w:rPr>
          <w:bCs/>
        </w:rPr>
        <w:t>ичностны</w:t>
      </w:r>
      <w:r w:rsidRPr="007516B8">
        <w:rPr>
          <w:bCs/>
          <w:lang w:val="ru-RU"/>
        </w:rPr>
        <w:t>ми</w:t>
      </w:r>
      <w:proofErr w:type="spellEnd"/>
      <w:r w:rsidR="00AF65AD">
        <w:rPr>
          <w:bCs/>
          <w:lang w:val="ru-RU"/>
        </w:rPr>
        <w:t xml:space="preserve">. </w:t>
      </w:r>
      <w:r w:rsidRPr="007516B8">
        <w:rPr>
          <w:bCs/>
          <w:lang w:val="ru-RU"/>
        </w:rPr>
        <w:t xml:space="preserve"> </w:t>
      </w:r>
    </w:p>
    <w:p w:rsidR="007516B8" w:rsidRPr="007516B8" w:rsidRDefault="007516B8" w:rsidP="007516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6B8" w:rsidRDefault="007516B8" w:rsidP="007516B8">
      <w:pPr>
        <w:pStyle w:val="2"/>
        <w:rPr>
          <w:rStyle w:val="20"/>
          <w:sz w:val="24"/>
          <w:szCs w:val="24"/>
        </w:rPr>
      </w:pPr>
      <w:bookmarkStart w:id="1" w:name="_Toc405145648"/>
      <w:bookmarkStart w:id="2" w:name="_Toc406058977"/>
      <w:bookmarkStart w:id="3" w:name="_Toc409691626"/>
    </w:p>
    <w:p w:rsidR="007516B8" w:rsidRDefault="007516B8" w:rsidP="007516B8">
      <w:pPr>
        <w:pStyle w:val="2"/>
        <w:rPr>
          <w:rStyle w:val="20"/>
          <w:sz w:val="24"/>
          <w:szCs w:val="24"/>
        </w:rPr>
      </w:pPr>
    </w:p>
    <w:p w:rsidR="007516B8" w:rsidRDefault="007516B8" w:rsidP="007516B8">
      <w:pPr>
        <w:pStyle w:val="2"/>
        <w:rPr>
          <w:rStyle w:val="20"/>
          <w:sz w:val="24"/>
          <w:szCs w:val="24"/>
        </w:rPr>
      </w:pPr>
    </w:p>
    <w:p w:rsidR="007516B8" w:rsidRDefault="007516B8" w:rsidP="007516B8">
      <w:pPr>
        <w:pStyle w:val="2"/>
        <w:rPr>
          <w:rStyle w:val="20"/>
          <w:sz w:val="24"/>
          <w:szCs w:val="24"/>
        </w:rPr>
      </w:pPr>
    </w:p>
    <w:p w:rsidR="007516B8" w:rsidRDefault="007516B8" w:rsidP="007516B8">
      <w:pPr>
        <w:pStyle w:val="2"/>
        <w:rPr>
          <w:rStyle w:val="20"/>
          <w:sz w:val="24"/>
          <w:szCs w:val="24"/>
        </w:rPr>
      </w:pPr>
    </w:p>
    <w:p w:rsidR="007516B8" w:rsidRDefault="007516B8" w:rsidP="007516B8">
      <w:pPr>
        <w:pStyle w:val="2"/>
        <w:rPr>
          <w:rStyle w:val="20"/>
          <w:sz w:val="24"/>
          <w:szCs w:val="24"/>
        </w:rPr>
      </w:pPr>
    </w:p>
    <w:bookmarkEnd w:id="1"/>
    <w:bookmarkEnd w:id="2"/>
    <w:bookmarkEnd w:id="3"/>
    <w:p w:rsidR="007516B8" w:rsidRDefault="007516B8" w:rsidP="007516B8">
      <w:pPr>
        <w:pStyle w:val="2"/>
        <w:ind w:firstLine="0"/>
        <w:rPr>
          <w:rStyle w:val="20"/>
          <w:sz w:val="24"/>
          <w:szCs w:val="24"/>
        </w:rPr>
      </w:pPr>
    </w:p>
    <w:sectPr w:rsidR="007516B8" w:rsidSect="00F3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C9"/>
    <w:rsid w:val="00166BB3"/>
    <w:rsid w:val="00381839"/>
    <w:rsid w:val="004B51E6"/>
    <w:rsid w:val="007516B8"/>
    <w:rsid w:val="00AF65AD"/>
    <w:rsid w:val="00C668A6"/>
    <w:rsid w:val="00C832D2"/>
    <w:rsid w:val="00E067C9"/>
    <w:rsid w:val="00F3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D4"/>
  </w:style>
  <w:style w:type="paragraph" w:styleId="2">
    <w:name w:val="heading 2"/>
    <w:basedOn w:val="a"/>
    <w:link w:val="20"/>
    <w:qFormat/>
    <w:rsid w:val="007516B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0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0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E067C9"/>
  </w:style>
  <w:style w:type="paragraph" w:customStyle="1" w:styleId="a5">
    <w:name w:val="a"/>
    <w:basedOn w:val="a"/>
    <w:rsid w:val="00E0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E067C9"/>
  </w:style>
  <w:style w:type="character" w:customStyle="1" w:styleId="fontstyle124">
    <w:name w:val="fontstyle124"/>
    <w:basedOn w:val="a0"/>
    <w:rsid w:val="00E067C9"/>
  </w:style>
  <w:style w:type="paragraph" w:styleId="a6">
    <w:name w:val="Normal (Web)"/>
    <w:basedOn w:val="a"/>
    <w:uiPriority w:val="99"/>
    <w:semiHidden/>
    <w:unhideWhenUsed/>
    <w:rsid w:val="00E0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6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751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7516B8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516B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751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2016-04-25T09:30:00Z</dcterms:created>
  <dcterms:modified xsi:type="dcterms:W3CDTF">2016-04-25T10:57:00Z</dcterms:modified>
</cp:coreProperties>
</file>